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21E017D5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EA1FA4">
        <w:rPr>
          <w:rFonts w:ascii="Calibri" w:eastAsia="Calibri" w:hAnsi="Calibri" w:cs="Calibri"/>
        </w:rPr>
        <w:t>19</w:t>
      </w:r>
      <w:r w:rsidRPr="50E74B15">
        <w:rPr>
          <w:rFonts w:ascii="Calibri" w:eastAsia="Calibri" w:hAnsi="Calibri" w:cs="Calibri"/>
        </w:rPr>
        <w:t>.</w:t>
      </w:r>
      <w:r w:rsidR="00FC4DAC">
        <w:rPr>
          <w:rFonts w:ascii="Calibri" w:eastAsia="Calibri" w:hAnsi="Calibri" w:cs="Calibri"/>
        </w:rPr>
        <w:t>01</w:t>
      </w:r>
      <w:r w:rsidRPr="50E74B15">
        <w:rPr>
          <w:rFonts w:ascii="Calibri" w:eastAsia="Calibri" w:hAnsi="Calibri" w:cs="Calibri"/>
        </w:rPr>
        <w:t>.202</w:t>
      </w:r>
      <w:r w:rsidR="00FC4DAC">
        <w:rPr>
          <w:rFonts w:ascii="Calibri" w:eastAsia="Calibri" w:hAnsi="Calibri" w:cs="Calibri"/>
        </w:rPr>
        <w:t>6</w:t>
      </w:r>
    </w:p>
    <w:p w14:paraId="7E3599EE" w14:textId="41C480D6" w:rsidR="13683575" w:rsidRDefault="00FC4DAC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Do </w:t>
      </w:r>
      <w:r w:rsidRPr="00FC4DAC">
        <w:rPr>
          <w:rFonts w:ascii="Calibri" w:eastAsia="Calibri" w:hAnsi="Calibri" w:cs="Calibri"/>
          <w:b/>
          <w:bCs/>
          <w:sz w:val="28"/>
          <w:szCs w:val="28"/>
        </w:rPr>
        <w:t>Gruzj</w:t>
      </w:r>
      <w:r>
        <w:rPr>
          <w:rFonts w:ascii="Calibri" w:eastAsia="Calibri" w:hAnsi="Calibri" w:cs="Calibri"/>
          <w:b/>
          <w:bCs/>
          <w:sz w:val="28"/>
          <w:szCs w:val="28"/>
        </w:rPr>
        <w:t>i podróż tylko z obowiązkowym ubezpieczeniem</w:t>
      </w:r>
      <w:r w:rsidRPr="00FC4DA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turystycznym </w:t>
      </w:r>
    </w:p>
    <w:p w14:paraId="16986586" w14:textId="77777777" w:rsidR="00217583" w:rsidRPr="00FC4DAC" w:rsidRDefault="00217583" w:rsidP="0021758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FC4DAC">
        <w:rPr>
          <w:rFonts w:ascii="Calibri" w:eastAsia="Calibri" w:hAnsi="Calibri" w:cs="Calibri"/>
          <w:b/>
          <w:bCs/>
        </w:rPr>
        <w:t>Od 1 stycznia 2026 roku, zgodnie z gruzińską ustawą turystyczną, wszyscy turyści wjeżdżający do kraju muszą posiadać obowiązkowe ubezpieczenie podróżne. Bez ważnego ubezpieczenia podróżny może nie zostać wpuszczony do kraju, a linie lotnicze mogą zażądać okazania dowodu posiadania ubezpieczenia jeszcze przed wejściem na pokład, ostrzega Balcia Insurance.</w:t>
      </w:r>
    </w:p>
    <w:p w14:paraId="67D71D60" w14:textId="45BA749D" w:rsidR="00FC4DAC" w:rsidRDefault="00217583" w:rsidP="00217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7583">
        <w:rPr>
          <w:rFonts w:ascii="Calibri" w:eastAsia="Calibri" w:hAnsi="Calibri" w:cs="Calibri"/>
        </w:rPr>
        <w:t xml:space="preserve">Chociaż ubezpieczenie podróżne było wcześniej zalecane w Gruzji, podobnie jak we wszystkich innych krajach, od 1 stycznia </w:t>
      </w:r>
      <w:r w:rsidR="00FC4DAC">
        <w:rPr>
          <w:rFonts w:ascii="Calibri" w:eastAsia="Calibri" w:hAnsi="Calibri" w:cs="Calibri"/>
        </w:rPr>
        <w:t>stało się jednak</w:t>
      </w:r>
      <w:r w:rsidRPr="00217583">
        <w:rPr>
          <w:rFonts w:ascii="Calibri" w:eastAsia="Calibri" w:hAnsi="Calibri" w:cs="Calibri"/>
        </w:rPr>
        <w:t xml:space="preserve"> ono obowiązkowe. Bez ubezpieczenia moż</w:t>
      </w:r>
      <w:r w:rsidR="00FC4DAC">
        <w:rPr>
          <w:rFonts w:ascii="Calibri" w:eastAsia="Calibri" w:hAnsi="Calibri" w:cs="Calibri"/>
        </w:rPr>
        <w:t xml:space="preserve">na </w:t>
      </w:r>
      <w:r w:rsidRPr="00217583">
        <w:rPr>
          <w:rFonts w:ascii="Calibri" w:eastAsia="Calibri" w:hAnsi="Calibri" w:cs="Calibri"/>
        </w:rPr>
        <w:t>nie zostać wpuszczony</w:t>
      </w:r>
      <w:r w:rsidR="00FC4DAC">
        <w:rPr>
          <w:rFonts w:ascii="Calibri" w:eastAsia="Calibri" w:hAnsi="Calibri" w:cs="Calibri"/>
        </w:rPr>
        <w:t>m</w:t>
      </w:r>
      <w:r w:rsidRPr="00217583">
        <w:rPr>
          <w:rFonts w:ascii="Calibri" w:eastAsia="Calibri" w:hAnsi="Calibri" w:cs="Calibri"/>
        </w:rPr>
        <w:t xml:space="preserve"> do</w:t>
      </w:r>
      <w:r w:rsidR="00FC4DAC">
        <w:rPr>
          <w:rFonts w:ascii="Calibri" w:eastAsia="Calibri" w:hAnsi="Calibri" w:cs="Calibri"/>
        </w:rPr>
        <w:t xml:space="preserve"> tego</w:t>
      </w:r>
      <w:r w:rsidRPr="00217583">
        <w:rPr>
          <w:rFonts w:ascii="Calibri" w:eastAsia="Calibri" w:hAnsi="Calibri" w:cs="Calibri"/>
        </w:rPr>
        <w:t xml:space="preserve"> kraju lub zostać ukarany</w:t>
      </w:r>
      <w:r w:rsidR="00FC4DAC">
        <w:rPr>
          <w:rFonts w:ascii="Calibri" w:eastAsia="Calibri" w:hAnsi="Calibri" w:cs="Calibri"/>
        </w:rPr>
        <w:t>m</w:t>
      </w:r>
      <w:r w:rsidRPr="00217583">
        <w:rPr>
          <w:rFonts w:ascii="Calibri" w:eastAsia="Calibri" w:hAnsi="Calibri" w:cs="Calibri"/>
        </w:rPr>
        <w:t xml:space="preserve"> grzywną w wysokości prawie 100 euro, wyjaśni</w:t>
      </w:r>
      <w:r w:rsidR="00FC4DAC">
        <w:rPr>
          <w:rFonts w:ascii="Calibri" w:eastAsia="Calibri" w:hAnsi="Calibri" w:cs="Calibri"/>
        </w:rPr>
        <w:t>a</w:t>
      </w:r>
      <w:r w:rsidRPr="00217583">
        <w:rPr>
          <w:rFonts w:ascii="Calibri" w:eastAsia="Calibri" w:hAnsi="Calibri" w:cs="Calibri"/>
        </w:rPr>
        <w:t xml:space="preserve"> </w:t>
      </w:r>
      <w:r w:rsidR="00FC4DAC" w:rsidRPr="007124AB">
        <w:rPr>
          <w:rFonts w:ascii="Calibri" w:hAnsi="Calibri" w:cs="Calibri"/>
        </w:rPr>
        <w:t>Beata Grott</w:t>
      </w:r>
      <w:r w:rsidR="00FC4DAC">
        <w:rPr>
          <w:rFonts w:ascii="Calibri" w:hAnsi="Calibri" w:cs="Calibri"/>
        </w:rPr>
        <w:t xml:space="preserve">, </w:t>
      </w:r>
      <w:r w:rsidR="00FC4DAC" w:rsidRPr="007124AB">
        <w:rPr>
          <w:rFonts w:ascii="Calibri" w:hAnsi="Calibri" w:cs="Calibri"/>
        </w:rPr>
        <w:t>dyrektor polskiego oddziału Balcia Insurance</w:t>
      </w:r>
      <w:r w:rsidR="00FC4DAC">
        <w:rPr>
          <w:rFonts w:ascii="Calibri" w:hAnsi="Calibri" w:cs="Calibri"/>
        </w:rPr>
        <w:t xml:space="preserve">. </w:t>
      </w:r>
    </w:p>
    <w:p w14:paraId="6F7B7602" w14:textId="0FC66412" w:rsidR="00217583" w:rsidRPr="00217583" w:rsidRDefault="00217583" w:rsidP="00217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7583">
        <w:rPr>
          <w:rFonts w:ascii="Calibri" w:eastAsia="Calibri" w:hAnsi="Calibri" w:cs="Calibri"/>
        </w:rPr>
        <w:t xml:space="preserve">„Samo ubezpieczenie nie musi być niczym specjalnym, a większość ubezpieczeń podróżnych wydawanych w </w:t>
      </w:r>
      <w:r w:rsidR="00FC4DAC">
        <w:rPr>
          <w:rFonts w:ascii="Calibri" w:eastAsia="Calibri" w:hAnsi="Calibri" w:cs="Calibri"/>
        </w:rPr>
        <w:t>Polsce</w:t>
      </w:r>
      <w:r w:rsidRPr="00217583">
        <w:rPr>
          <w:rFonts w:ascii="Calibri" w:eastAsia="Calibri" w:hAnsi="Calibri" w:cs="Calibri"/>
        </w:rPr>
        <w:t xml:space="preserve"> powinna spełniać wymagania. </w:t>
      </w:r>
      <w:r w:rsidR="009F4120" w:rsidRPr="00740EDE">
        <w:rPr>
          <w:rFonts w:ascii="Calibri" w:eastAsia="Calibri" w:hAnsi="Calibri" w:cs="Calibri"/>
        </w:rPr>
        <w:t>Kluczowe jest, aby suma ubezpieczenia wynosiła minimum 10 000 euro (30 000 GEL) i zapewniała pokrycie kosztów leczenia oraz wszelkich związanych z tym świadczeń lub strat związanych z nieszczęśliwymi wypadkami podczas pobytu w Gruzji.</w:t>
      </w:r>
      <w:r w:rsidR="009F4120" w:rsidRPr="009F4120">
        <w:rPr>
          <w:rFonts w:ascii="Calibri" w:eastAsia="Calibri" w:hAnsi="Calibri" w:cs="Calibri"/>
        </w:rPr>
        <w:t xml:space="preserve"> </w:t>
      </w:r>
      <w:r w:rsidRPr="00217583">
        <w:rPr>
          <w:rFonts w:ascii="Calibri" w:eastAsia="Calibri" w:hAnsi="Calibri" w:cs="Calibri"/>
        </w:rPr>
        <w:t>My ze swojej strony zalecamy wydrukowanie polisy w języku angielskim, ponieważ jest to wymagane na granicy</w:t>
      </w:r>
      <w:r w:rsidR="00D16A3D">
        <w:rPr>
          <w:rFonts w:ascii="Calibri" w:eastAsia="Calibri" w:hAnsi="Calibri" w:cs="Calibri"/>
        </w:rPr>
        <w:t xml:space="preserve"> -</w:t>
      </w:r>
      <w:r w:rsidRPr="00217583">
        <w:rPr>
          <w:rFonts w:ascii="Calibri" w:eastAsia="Calibri" w:hAnsi="Calibri" w:cs="Calibri"/>
        </w:rPr>
        <w:t xml:space="preserve"> jest to najłatwiejszy i najszybszy sposób” – zauważ</w:t>
      </w:r>
      <w:r w:rsidR="00FC4DAC">
        <w:rPr>
          <w:rFonts w:ascii="Calibri" w:eastAsia="Calibri" w:hAnsi="Calibri" w:cs="Calibri"/>
        </w:rPr>
        <w:t>a</w:t>
      </w:r>
      <w:r w:rsidRPr="00217583">
        <w:rPr>
          <w:rFonts w:ascii="Calibri" w:eastAsia="Calibri" w:hAnsi="Calibri" w:cs="Calibri"/>
        </w:rPr>
        <w:t xml:space="preserve"> </w:t>
      </w:r>
      <w:r w:rsidR="00FC4DAC">
        <w:rPr>
          <w:rFonts w:ascii="Calibri" w:eastAsia="Calibri" w:hAnsi="Calibri" w:cs="Calibri"/>
        </w:rPr>
        <w:t>Beata Grott</w:t>
      </w:r>
      <w:r w:rsidRPr="00217583">
        <w:rPr>
          <w:rFonts w:ascii="Calibri" w:eastAsia="Calibri" w:hAnsi="Calibri" w:cs="Calibri"/>
        </w:rPr>
        <w:t>. Wykupując ubezpieczenie podróżne w Balcia, należy wybrać region „Europa” dla Gruzji, ale niektóre firmy mogą wliczać Gruzję do regionu „</w:t>
      </w:r>
      <w:r w:rsidR="00E92CDE">
        <w:rPr>
          <w:rFonts w:ascii="Calibri" w:eastAsia="Calibri" w:hAnsi="Calibri" w:cs="Calibri"/>
        </w:rPr>
        <w:t>c</w:t>
      </w:r>
      <w:r w:rsidRPr="00217583">
        <w:rPr>
          <w:rFonts w:ascii="Calibri" w:eastAsia="Calibri" w:hAnsi="Calibri" w:cs="Calibri"/>
        </w:rPr>
        <w:t>ały świat”</w:t>
      </w:r>
      <w:r w:rsidR="00FC4DAC">
        <w:rPr>
          <w:rFonts w:ascii="Calibri" w:eastAsia="Calibri" w:hAnsi="Calibri" w:cs="Calibri"/>
        </w:rPr>
        <w:t xml:space="preserve">, na to warto zwrócić uwagę. </w:t>
      </w:r>
    </w:p>
    <w:p w14:paraId="6E6B0AA2" w14:textId="3BF2BDBE" w:rsidR="00217583" w:rsidRPr="00217583" w:rsidRDefault="00FC4DAC" w:rsidP="00217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Beata Grott dodaje</w:t>
      </w:r>
      <w:r w:rsidR="00217583" w:rsidRPr="00217583">
        <w:rPr>
          <w:rFonts w:ascii="Calibri" w:eastAsia="Calibri" w:hAnsi="Calibri" w:cs="Calibri"/>
        </w:rPr>
        <w:t>, że zgodnie z prawem polisę ubezpieczeniową można również złożyć w formie cyfrowej. Zdecydowanie ważne jest, aby wykupić ubezpieczenie przed rozpoczęciem podróży, ponieważ w przeciwnym razie linie lotnicze mogą nie zezwolić na wejście na pokład.</w:t>
      </w:r>
    </w:p>
    <w:p w14:paraId="03450487" w14:textId="7EE15179" w:rsidR="00E92CDE" w:rsidRPr="00217583" w:rsidRDefault="00217583" w:rsidP="00217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7583">
        <w:rPr>
          <w:rFonts w:ascii="Calibri" w:eastAsia="Calibri" w:hAnsi="Calibri" w:cs="Calibri"/>
        </w:rPr>
        <w:t>Ubezpieczenie musi być ważne przez cały okres pobytu (wliczając datę przyjazdu i wyjazdu) i obejmować całe terytorium Gruzji, a także wszelkie koszty leczenia i następstw nieszczęśliwych wypadków.</w:t>
      </w:r>
      <w:r w:rsidR="00740EDE">
        <w:rPr>
          <w:rFonts w:ascii="Calibri" w:eastAsia="Calibri" w:hAnsi="Calibri" w:cs="Calibri"/>
        </w:rPr>
        <w:t xml:space="preserve"> </w:t>
      </w:r>
      <w:r w:rsidRPr="00217583">
        <w:rPr>
          <w:rFonts w:ascii="Calibri" w:eastAsia="Calibri" w:hAnsi="Calibri" w:cs="Calibri"/>
        </w:rPr>
        <w:t>Polisa ubezpieczeniowa musi określać obszar obowiązywania ubezpieczenia, okres ubezpieczenia, zakres i kwoty ubezpieczenia oraz składkę ubezpieczeniową.</w:t>
      </w:r>
      <w:r w:rsidR="00E92CDE">
        <w:rPr>
          <w:rFonts w:ascii="Calibri" w:eastAsia="Calibri" w:hAnsi="Calibri" w:cs="Calibri"/>
        </w:rPr>
        <w:t xml:space="preserve"> </w:t>
      </w:r>
    </w:p>
    <w:p w14:paraId="2BB0B0F1" w14:textId="77777777" w:rsidR="00217583" w:rsidRPr="00217583" w:rsidRDefault="00217583" w:rsidP="00217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7583">
        <w:rPr>
          <w:rFonts w:ascii="Calibri" w:eastAsia="Calibri" w:hAnsi="Calibri" w:cs="Calibri"/>
        </w:rPr>
        <w:t>W rzeczywistości obowiązkowe ubezpieczenie podróżne miało wejść w życie w Gruzji w połowie 2024 roku, ale wówczas przesunięto je na 2026 rok.</w:t>
      </w:r>
    </w:p>
    <w:p w14:paraId="6B3B06A6" w14:textId="79B3C201" w:rsidR="00217583" w:rsidRDefault="00462819" w:rsidP="0021758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Polskie Ministerstwo Spraw Zagranicznych na stronie: </w:t>
      </w:r>
      <w:hyperlink r:id="rId7" w:history="1">
        <w:r w:rsidRPr="00826FB6">
          <w:rPr>
            <w:rStyle w:val="Hipercze"/>
            <w:rFonts w:ascii="Calibri" w:eastAsia="Calibri" w:hAnsi="Calibri" w:cs="Calibri"/>
          </w:rPr>
          <w:t>https://www.gov.pl/web/gruzja/informacje-dla-podrozujacych</w:t>
        </w:r>
      </w:hyperlink>
      <w:r>
        <w:rPr>
          <w:rFonts w:ascii="Calibri" w:eastAsia="Calibri" w:hAnsi="Calibri" w:cs="Calibri"/>
        </w:rPr>
        <w:t xml:space="preserve"> </w:t>
      </w:r>
      <w:r w:rsidR="00217583" w:rsidRPr="00217583">
        <w:rPr>
          <w:rFonts w:ascii="Calibri" w:eastAsia="Calibri" w:hAnsi="Calibri" w:cs="Calibri"/>
        </w:rPr>
        <w:t xml:space="preserve">zaleca, aby podróżując do </w:t>
      </w:r>
      <w:r w:rsidR="00217583" w:rsidRPr="00217583">
        <w:rPr>
          <w:rFonts w:ascii="Calibri" w:eastAsia="Calibri" w:hAnsi="Calibri" w:cs="Calibri"/>
        </w:rPr>
        <w:lastRenderedPageBreak/>
        <w:t xml:space="preserve">Gruzji, unikać wjazdu do Osetii Południowej i Abchazji, które nie podlegają kontroli rządu centralnego Gruzji i gdzie możliwości państwa </w:t>
      </w:r>
      <w:r>
        <w:rPr>
          <w:rFonts w:ascii="Calibri" w:eastAsia="Calibri" w:hAnsi="Calibri" w:cs="Calibri"/>
        </w:rPr>
        <w:t xml:space="preserve">polskiego </w:t>
      </w:r>
      <w:r w:rsidR="00217583" w:rsidRPr="00217583">
        <w:rPr>
          <w:rFonts w:ascii="Calibri" w:eastAsia="Calibri" w:hAnsi="Calibri" w:cs="Calibri"/>
        </w:rPr>
        <w:t>w zakresie pomocy obywatelom są bardzo ograniczone. Gruzja zezwala na wjazd na wyżej wymienione obszary wyłącznie z terytorium administrowanego przez rząd centralny i za wiedzą władz. Nielegalny wjazd na tereny okupowane (np. przez granicę rosyjską) podlega karze. Należy również zachować ostrożność w pobliżu linii kontroli i stosować się do poleceń władz.</w:t>
      </w:r>
    </w:p>
    <w:sectPr w:rsidR="0021758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F558" w14:textId="77777777" w:rsidR="001330C1" w:rsidRDefault="001330C1">
      <w:pPr>
        <w:spacing w:after="0" w:line="240" w:lineRule="auto"/>
      </w:pPr>
      <w:r>
        <w:separator/>
      </w:r>
    </w:p>
  </w:endnote>
  <w:endnote w:type="continuationSeparator" w:id="0">
    <w:p w14:paraId="4F648A84" w14:textId="77777777" w:rsidR="001330C1" w:rsidRDefault="0013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E4A4" w14:textId="77777777" w:rsidR="001330C1" w:rsidRDefault="001330C1">
      <w:pPr>
        <w:spacing w:after="0" w:line="240" w:lineRule="auto"/>
      </w:pPr>
      <w:r>
        <w:separator/>
      </w:r>
    </w:p>
  </w:footnote>
  <w:footnote w:type="continuationSeparator" w:id="0">
    <w:p w14:paraId="6BC00CA3" w14:textId="77777777" w:rsidR="001330C1" w:rsidRDefault="0013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330C1"/>
    <w:rsid w:val="00145386"/>
    <w:rsid w:val="001812BB"/>
    <w:rsid w:val="00185EF3"/>
    <w:rsid w:val="001A271C"/>
    <w:rsid w:val="001D1D7B"/>
    <w:rsid w:val="00217583"/>
    <w:rsid w:val="002B6941"/>
    <w:rsid w:val="002C442D"/>
    <w:rsid w:val="002D259B"/>
    <w:rsid w:val="003211DA"/>
    <w:rsid w:val="003554E9"/>
    <w:rsid w:val="00384162"/>
    <w:rsid w:val="003894AE"/>
    <w:rsid w:val="003D1ACA"/>
    <w:rsid w:val="003E16EC"/>
    <w:rsid w:val="003F1D4C"/>
    <w:rsid w:val="004505F2"/>
    <w:rsid w:val="00462819"/>
    <w:rsid w:val="004D7B45"/>
    <w:rsid w:val="004F14B6"/>
    <w:rsid w:val="0053696A"/>
    <w:rsid w:val="00576BB6"/>
    <w:rsid w:val="00593383"/>
    <w:rsid w:val="005B76F5"/>
    <w:rsid w:val="0064136B"/>
    <w:rsid w:val="00706214"/>
    <w:rsid w:val="00740EDE"/>
    <w:rsid w:val="00790A0E"/>
    <w:rsid w:val="007A19EF"/>
    <w:rsid w:val="007A4E79"/>
    <w:rsid w:val="007D524D"/>
    <w:rsid w:val="00853FA1"/>
    <w:rsid w:val="008D6522"/>
    <w:rsid w:val="008F2A9E"/>
    <w:rsid w:val="009005B3"/>
    <w:rsid w:val="009539A1"/>
    <w:rsid w:val="009C1B4D"/>
    <w:rsid w:val="009E6104"/>
    <w:rsid w:val="009F2572"/>
    <w:rsid w:val="009F4120"/>
    <w:rsid w:val="00A07D9B"/>
    <w:rsid w:val="00A36CD7"/>
    <w:rsid w:val="00A84BB8"/>
    <w:rsid w:val="00A97947"/>
    <w:rsid w:val="00B710F8"/>
    <w:rsid w:val="00C011A6"/>
    <w:rsid w:val="00C35360"/>
    <w:rsid w:val="00C43015"/>
    <w:rsid w:val="00C46999"/>
    <w:rsid w:val="00C46B08"/>
    <w:rsid w:val="00CA0E34"/>
    <w:rsid w:val="00D03D16"/>
    <w:rsid w:val="00D15D6E"/>
    <w:rsid w:val="00D16A3D"/>
    <w:rsid w:val="00D2085C"/>
    <w:rsid w:val="00D92BA8"/>
    <w:rsid w:val="00DD1713"/>
    <w:rsid w:val="00E41F55"/>
    <w:rsid w:val="00E81129"/>
    <w:rsid w:val="00E896B4"/>
    <w:rsid w:val="00E90A9D"/>
    <w:rsid w:val="00E92CDE"/>
    <w:rsid w:val="00EA1FA4"/>
    <w:rsid w:val="00EA7FC5"/>
    <w:rsid w:val="00EB6835"/>
    <w:rsid w:val="00EF463C"/>
    <w:rsid w:val="00EF5EFA"/>
    <w:rsid w:val="00F65E7F"/>
    <w:rsid w:val="00F67138"/>
    <w:rsid w:val="00FC4DAC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ruzja/informacje-dla-podrozujac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3</cp:revision>
  <dcterms:created xsi:type="dcterms:W3CDTF">2026-01-15T14:45:00Z</dcterms:created>
  <dcterms:modified xsi:type="dcterms:W3CDTF">2026-01-19T10:50:00Z</dcterms:modified>
</cp:coreProperties>
</file>