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8F10" w14:textId="445BF9A9" w:rsidR="2B3FBF83" w:rsidRDefault="2B3FBF83" w:rsidP="2B3FBF83">
      <w:pPr>
        <w:contextualSpacing/>
        <w:jc w:val="left"/>
        <w:rPr>
          <w:rFonts w:ascii="OPPO Sans 4.0" w:eastAsia="OPPO Sans 4.0" w:hAnsi="OPPO Sans 4.0"/>
          <w:b/>
          <w:bCs/>
          <w:i/>
          <w:iCs/>
          <w:color w:val="FF0000"/>
          <w:sz w:val="24"/>
          <w:szCs w:val="24"/>
          <w:lang w:val="es-ES"/>
        </w:rPr>
      </w:pPr>
    </w:p>
    <w:p w14:paraId="065F89EA" w14:textId="31D5379E" w:rsidR="17F660D1" w:rsidRDefault="17F660D1" w:rsidP="00257786">
      <w:pPr>
        <w:contextualSpacing/>
        <w:jc w:val="center"/>
        <w:rPr>
          <w:rFonts w:ascii="OPPO Sans 4.0" w:eastAsia="OPPO Sans 4.0" w:hAnsi="OPPO Sans 4.0"/>
          <w:b/>
          <w:bCs/>
          <w:sz w:val="32"/>
          <w:szCs w:val="32"/>
          <w:lang w:val="es-ES"/>
        </w:rPr>
      </w:pPr>
      <w:r w:rsidRPr="7416D5A6">
        <w:rPr>
          <w:rFonts w:ascii="OPPO Sans 4.0" w:eastAsia="OPPO Sans 4.0" w:hAnsi="OPPO Sans 4.0"/>
          <w:b/>
          <w:bCs/>
          <w:sz w:val="32"/>
          <w:szCs w:val="32"/>
          <w:lang w:val="es-ES"/>
        </w:rPr>
        <w:t>Presentamos el OPPO A6 Pro 5G</w:t>
      </w:r>
      <w:r w:rsidR="64FDCDB7" w:rsidRPr="7416D5A6">
        <w:rPr>
          <w:rFonts w:ascii="OPPO Sans 4.0" w:eastAsia="OPPO Sans 4.0" w:hAnsi="OPPO Sans 4.0"/>
          <w:b/>
          <w:bCs/>
          <w:sz w:val="32"/>
          <w:szCs w:val="32"/>
          <w:lang w:val="es-ES"/>
        </w:rPr>
        <w:t xml:space="preserve">: </w:t>
      </w:r>
      <w:r w:rsidR="6C6A58A1" w:rsidRPr="7416D5A6">
        <w:rPr>
          <w:rFonts w:ascii="OPPO Sans 4.0" w:eastAsia="OPPO Sans 4.0" w:hAnsi="OPPO Sans 4.0"/>
          <w:b/>
          <w:bCs/>
          <w:sz w:val="32"/>
          <w:szCs w:val="32"/>
          <w:lang w:val="es-ES"/>
        </w:rPr>
        <w:t xml:space="preserve">gran </w:t>
      </w:r>
      <w:r w:rsidRPr="7416D5A6">
        <w:rPr>
          <w:rFonts w:ascii="OPPO Sans 4.0" w:eastAsia="OPPO Sans 4.0" w:hAnsi="OPPO Sans 4.0"/>
          <w:b/>
          <w:bCs/>
          <w:sz w:val="32"/>
          <w:szCs w:val="32"/>
          <w:lang w:val="es-ES"/>
        </w:rPr>
        <w:t>batería y durabilidad incorporada para una potencia y experiencia sin compromisos</w:t>
      </w:r>
    </w:p>
    <w:p w14:paraId="4AF61C16" w14:textId="6741CDE2" w:rsidR="7416D5A6" w:rsidRDefault="7416D5A6" w:rsidP="7416D5A6">
      <w:pPr>
        <w:contextualSpacing/>
        <w:jc w:val="center"/>
        <w:rPr>
          <w:rFonts w:ascii="OPPO Sans 4.0" w:eastAsia="OPPO Sans 4.0" w:hAnsi="OPPO Sans 4.0"/>
          <w:b/>
          <w:bCs/>
          <w:sz w:val="32"/>
          <w:szCs w:val="32"/>
          <w:lang w:val="es-ES"/>
        </w:rPr>
      </w:pPr>
    </w:p>
    <w:p w14:paraId="216482A6" w14:textId="11F271C5" w:rsidR="0F4A432C" w:rsidRDefault="0F4A432C" w:rsidP="45AEA45F">
      <w:pPr>
        <w:contextualSpacing/>
        <w:jc w:val="center"/>
        <w:rPr>
          <w:rFonts w:ascii="OPPO Sans 4.0" w:eastAsia="OPPO Sans 4.0" w:hAnsi="OPPO Sans 4.0" w:cs="OPPO Sans 4.0"/>
          <w:color w:val="000000" w:themeColor="text1"/>
          <w:sz w:val="20"/>
          <w:szCs w:val="20"/>
          <w:lang w:val="es-ES"/>
        </w:rPr>
      </w:pPr>
      <w:r w:rsidRPr="45AEA45F">
        <w:rPr>
          <w:rFonts w:ascii="OPPO Sans 4.0" w:eastAsia="OPPO Sans 4.0" w:hAnsi="OPPO Sans 4.0" w:cs="OPPO Sans 4.0"/>
          <w:i/>
          <w:iCs/>
          <w:color w:val="000000" w:themeColor="text1"/>
          <w:sz w:val="20"/>
          <w:szCs w:val="20"/>
          <w:lang w:val="es-ES"/>
        </w:rPr>
        <w:t xml:space="preserve">El nuevo dispositivo de la serie A es el más potente hasta la fecha, ofreciendo características avanzadas </w:t>
      </w:r>
      <w:r w:rsidR="00F265AF" w:rsidRPr="45AEA45F">
        <w:rPr>
          <w:rFonts w:ascii="OPPO Sans 4.0" w:eastAsia="OPPO Sans 4.0" w:hAnsi="OPPO Sans 4.0" w:cs="OPPO Sans 4.0"/>
          <w:i/>
          <w:iCs/>
          <w:color w:val="000000" w:themeColor="text1"/>
          <w:sz w:val="20"/>
          <w:szCs w:val="20"/>
          <w:lang w:val="es-ES"/>
        </w:rPr>
        <w:t>desde 279€</w:t>
      </w:r>
    </w:p>
    <w:p w14:paraId="6B9AFB0A" w14:textId="725FF842" w:rsidR="7416D5A6" w:rsidRDefault="7416D5A6" w:rsidP="7416D5A6">
      <w:pPr>
        <w:contextualSpacing/>
        <w:jc w:val="center"/>
        <w:rPr>
          <w:rFonts w:ascii="OPPO Sans 4.0" w:eastAsia="OPPO Sans 4.0" w:hAnsi="OPPO Sans 4.0"/>
          <w:b/>
          <w:bCs/>
          <w:sz w:val="32"/>
          <w:szCs w:val="32"/>
          <w:lang w:val="es-ES"/>
        </w:rPr>
      </w:pPr>
    </w:p>
    <w:p w14:paraId="040BFA5C" w14:textId="3AFF3CF4" w:rsidR="17F660D1" w:rsidRDefault="17F660D1" w:rsidP="45AEA45F">
      <w:pPr>
        <w:spacing w:line="276" w:lineRule="auto"/>
        <w:contextualSpacing/>
        <w:rPr>
          <w:rFonts w:ascii="OPPO Sans 4.0" w:eastAsia="OPPO Sans 4.0" w:hAnsi="OPPO Sans 4.0"/>
          <w:sz w:val="20"/>
          <w:szCs w:val="20"/>
          <w:lang w:val="es-ES"/>
        </w:rPr>
      </w:pPr>
      <w:r w:rsidRPr="45AEA45F">
        <w:rPr>
          <w:rFonts w:ascii="OPPO Sans 4.0" w:eastAsia="OPPO Sans 4.0" w:hAnsi="OPPO Sans 4.0"/>
          <w:b/>
          <w:bCs/>
          <w:sz w:val="20"/>
          <w:szCs w:val="20"/>
          <w:lang w:val="es-ES"/>
        </w:rPr>
        <w:t xml:space="preserve">Madrid, 19 de febrero de 2026 </w:t>
      </w:r>
      <w:r w:rsidRPr="45AEA45F">
        <w:rPr>
          <w:rFonts w:ascii="OPPO Sans 4.0" w:eastAsia="OPPO Sans 4.0" w:hAnsi="OPPO Sans 4.0"/>
          <w:sz w:val="20"/>
          <w:szCs w:val="20"/>
          <w:lang w:val="es-ES"/>
        </w:rPr>
        <w:t xml:space="preserve">— OPPO </w:t>
      </w:r>
      <w:r w:rsidR="35DB5D1E" w:rsidRPr="45AEA45F">
        <w:rPr>
          <w:rFonts w:ascii="OPPO Sans 4.0" w:eastAsia="OPPO Sans 4.0" w:hAnsi="OPPO Sans 4.0"/>
          <w:sz w:val="20"/>
          <w:szCs w:val="20"/>
          <w:lang w:val="es-ES"/>
        </w:rPr>
        <w:t xml:space="preserve">ha </w:t>
      </w:r>
      <w:r w:rsidR="57404492" w:rsidRPr="45AEA45F">
        <w:rPr>
          <w:rFonts w:ascii="OPPO Sans 4.0" w:eastAsia="OPPO Sans 4.0" w:hAnsi="OPPO Sans 4.0"/>
          <w:sz w:val="20"/>
          <w:szCs w:val="20"/>
          <w:lang w:val="es-ES"/>
        </w:rPr>
        <w:t>presentado</w:t>
      </w:r>
      <w:r w:rsidR="005B796D" w:rsidRPr="45AEA45F">
        <w:rPr>
          <w:rFonts w:ascii="OPPO Sans 4.0" w:eastAsia="OPPO Sans 4.0" w:hAnsi="OPPO Sans 4.0"/>
          <w:sz w:val="20"/>
          <w:szCs w:val="20"/>
          <w:lang w:val="es-ES"/>
        </w:rPr>
        <w:t xml:space="preserve"> hoy</w:t>
      </w:r>
      <w:r w:rsidR="35DB5D1E" w:rsidRPr="45AEA45F">
        <w:rPr>
          <w:rFonts w:ascii="OPPO Sans 4.0" w:eastAsia="OPPO Sans 4.0" w:hAnsi="OPPO Sans 4.0"/>
          <w:sz w:val="20"/>
          <w:szCs w:val="20"/>
          <w:lang w:val="es-ES"/>
        </w:rPr>
        <w:t xml:space="preserve"> </w:t>
      </w:r>
      <w:r w:rsidRPr="45AEA45F">
        <w:rPr>
          <w:rFonts w:ascii="OPPO Sans 4.0" w:eastAsia="OPPO Sans 4.0" w:hAnsi="OPPO Sans 4.0"/>
          <w:sz w:val="20"/>
          <w:szCs w:val="20"/>
          <w:lang w:val="es-ES"/>
        </w:rPr>
        <w:t xml:space="preserve">el OPPO A6 Pro 5G en España, con una </w:t>
      </w:r>
      <w:r w:rsidR="005B796D" w:rsidRPr="45AEA45F">
        <w:rPr>
          <w:rFonts w:ascii="OPPO Sans 4.0" w:eastAsia="OPPO Sans 4.0" w:hAnsi="OPPO Sans 4.0"/>
          <w:sz w:val="20"/>
          <w:szCs w:val="20"/>
          <w:lang w:val="es-ES"/>
        </w:rPr>
        <w:t>gran</w:t>
      </w:r>
      <w:r w:rsidRPr="45AEA45F">
        <w:rPr>
          <w:rFonts w:ascii="OPPO Sans 4.0" w:eastAsia="OPPO Sans 4.0" w:hAnsi="OPPO Sans 4.0"/>
          <w:sz w:val="20"/>
          <w:szCs w:val="20"/>
          <w:lang w:val="es-ES"/>
        </w:rPr>
        <w:t xml:space="preserve"> batería de </w:t>
      </w:r>
      <w:r w:rsidR="0F1579B6" w:rsidRPr="45AEA45F">
        <w:rPr>
          <w:rFonts w:ascii="OPPO Sans 4.0" w:eastAsia="OPPO Sans 4.0" w:hAnsi="OPPO Sans 4.0"/>
          <w:sz w:val="20"/>
          <w:szCs w:val="20"/>
          <w:lang w:val="es-ES"/>
        </w:rPr>
        <w:t>6,500</w:t>
      </w:r>
      <w:r w:rsidRPr="45AEA45F">
        <w:rPr>
          <w:rFonts w:ascii="OPPO Sans 4.0" w:eastAsia="OPPO Sans 4.0" w:hAnsi="OPPO Sans 4.0"/>
          <w:sz w:val="20"/>
          <w:szCs w:val="20"/>
          <w:lang w:val="es-ES"/>
        </w:rPr>
        <w:t xml:space="preserve">mAh y tecnología </w:t>
      </w:r>
      <w:r w:rsidR="005B796D" w:rsidRPr="45AEA45F">
        <w:rPr>
          <w:rFonts w:ascii="OPPO Sans 4.0" w:eastAsia="OPPO Sans 4.0" w:hAnsi="OPPO Sans 4.0"/>
          <w:sz w:val="20"/>
          <w:szCs w:val="20"/>
          <w:lang w:val="es-ES"/>
        </w:rPr>
        <w:t>de carga rápida</w:t>
      </w:r>
      <w:r w:rsidRPr="45AEA45F">
        <w:rPr>
          <w:rFonts w:ascii="OPPO Sans 4.0" w:eastAsia="OPPO Sans 4.0" w:hAnsi="OPPO Sans 4.0"/>
          <w:sz w:val="20"/>
          <w:szCs w:val="20"/>
          <w:lang w:val="es-ES"/>
        </w:rPr>
        <w:t xml:space="preserve"> para una experiencia de usuario más </w:t>
      </w:r>
      <w:r w:rsidR="005B796D" w:rsidRPr="45AEA45F">
        <w:rPr>
          <w:rFonts w:ascii="OPPO Sans 4.0" w:eastAsia="OPPO Sans 4.0" w:hAnsi="OPPO Sans 4.0"/>
          <w:sz w:val="20"/>
          <w:szCs w:val="20"/>
          <w:lang w:val="es-ES"/>
        </w:rPr>
        <w:t>fluida</w:t>
      </w:r>
      <w:r w:rsidRPr="45AEA45F">
        <w:rPr>
          <w:rFonts w:ascii="OPPO Sans 4.0" w:eastAsia="OPPO Sans 4.0" w:hAnsi="OPPO Sans 4.0"/>
          <w:sz w:val="20"/>
          <w:szCs w:val="20"/>
          <w:lang w:val="es-ES"/>
        </w:rPr>
        <w:t xml:space="preserve">. Respaldado por protección IP69 contra agua y polvo y resistencia a golpes de grado militar, el OPPO A6 Pro 5G es un compañero resistente y </w:t>
      </w:r>
      <w:r w:rsidR="005B796D" w:rsidRPr="45AEA45F">
        <w:rPr>
          <w:rFonts w:ascii="OPPO Sans 4.0" w:eastAsia="OPPO Sans 4.0" w:hAnsi="OPPO Sans 4.0"/>
          <w:sz w:val="20"/>
          <w:szCs w:val="20"/>
          <w:lang w:val="es-ES"/>
        </w:rPr>
        <w:t>seguro</w:t>
      </w:r>
      <w:r w:rsidRPr="45AEA45F">
        <w:rPr>
          <w:rFonts w:ascii="OPPO Sans 4.0" w:eastAsia="OPPO Sans 4.0" w:hAnsi="OPPO Sans 4.0"/>
          <w:sz w:val="20"/>
          <w:szCs w:val="20"/>
          <w:lang w:val="es-ES"/>
        </w:rPr>
        <w:t xml:space="preserve"> para el uso diario, </w:t>
      </w:r>
      <w:r w:rsidR="005B796D" w:rsidRPr="45AEA45F">
        <w:rPr>
          <w:rFonts w:ascii="OPPO Sans 4.0" w:eastAsia="OPPO Sans 4.0" w:hAnsi="OPPO Sans 4.0"/>
          <w:sz w:val="20"/>
          <w:szCs w:val="20"/>
          <w:lang w:val="es-ES"/>
        </w:rPr>
        <w:t xml:space="preserve">al tiempo </w:t>
      </w:r>
      <w:r w:rsidRPr="45AEA45F">
        <w:rPr>
          <w:rFonts w:ascii="OPPO Sans 4.0" w:eastAsia="OPPO Sans 4.0" w:hAnsi="OPPO Sans 4.0"/>
          <w:sz w:val="20"/>
          <w:szCs w:val="20"/>
          <w:lang w:val="es-ES"/>
        </w:rPr>
        <w:t xml:space="preserve">que su diseño delgado y </w:t>
      </w:r>
      <w:r w:rsidR="005B796D" w:rsidRPr="45AEA45F">
        <w:rPr>
          <w:rFonts w:ascii="OPPO Sans 4.0" w:eastAsia="OPPO Sans 4.0" w:hAnsi="OPPO Sans 4.0"/>
          <w:sz w:val="20"/>
          <w:szCs w:val="20"/>
          <w:lang w:val="es-ES"/>
        </w:rPr>
        <w:t>aerodinámico</w:t>
      </w:r>
      <w:r w:rsidRPr="45AEA45F">
        <w:rPr>
          <w:rFonts w:ascii="OPPO Sans 4.0" w:eastAsia="OPPO Sans 4.0" w:hAnsi="OPPO Sans 4.0"/>
          <w:sz w:val="20"/>
          <w:szCs w:val="20"/>
          <w:lang w:val="es-ES"/>
        </w:rPr>
        <w:t xml:space="preserve">, </w:t>
      </w:r>
      <w:r w:rsidR="005B796D" w:rsidRPr="45AEA45F">
        <w:rPr>
          <w:rFonts w:ascii="OPPO Sans 4.0" w:eastAsia="OPPO Sans 4.0" w:hAnsi="OPPO Sans 4.0"/>
          <w:sz w:val="20"/>
          <w:szCs w:val="20"/>
          <w:lang w:val="es-ES"/>
        </w:rPr>
        <w:t xml:space="preserve">su </w:t>
      </w:r>
      <w:r w:rsidRPr="009241C4">
        <w:rPr>
          <w:rFonts w:ascii="OPPO Sans 4.0" w:eastAsia="OPPO Sans 4.0" w:hAnsi="OPPO Sans 4.0"/>
          <w:b/>
          <w:bCs/>
          <w:sz w:val="20"/>
          <w:szCs w:val="20"/>
          <w:lang w:val="es-ES"/>
        </w:rPr>
        <w:t>pantalla AMOLED insignia de 120Hz</w:t>
      </w:r>
      <w:r w:rsidRPr="45AEA45F">
        <w:rPr>
          <w:rFonts w:ascii="OPPO Sans 4.0" w:eastAsia="OPPO Sans 4.0" w:hAnsi="OPPO Sans 4.0"/>
          <w:sz w:val="20"/>
          <w:szCs w:val="20"/>
          <w:lang w:val="es-ES"/>
        </w:rPr>
        <w:t xml:space="preserve"> y </w:t>
      </w:r>
      <w:r w:rsidR="005B796D" w:rsidRPr="45AEA45F">
        <w:rPr>
          <w:rFonts w:ascii="OPPO Sans 4.0" w:eastAsia="OPPO Sans 4.0" w:hAnsi="OPPO Sans 4.0"/>
          <w:sz w:val="20"/>
          <w:szCs w:val="20"/>
          <w:lang w:val="es-ES"/>
        </w:rPr>
        <w:t>sus</w:t>
      </w:r>
      <w:r w:rsidRPr="45AEA45F">
        <w:rPr>
          <w:rFonts w:ascii="OPPO Sans 4.0" w:eastAsia="OPPO Sans 4.0" w:hAnsi="OPPO Sans 4.0"/>
          <w:sz w:val="20"/>
          <w:szCs w:val="20"/>
          <w:lang w:val="es-ES"/>
        </w:rPr>
        <w:t xml:space="preserve"> motores Trinity Engine y Luminous Rendering Engine impulsados por ColorOS 15 garantizan experiencias excepcionalmente fluidas en todo, desde trabajo remoto y juegos</w:t>
      </w:r>
      <w:r w:rsidR="14D7860B" w:rsidRPr="45AEA45F">
        <w:rPr>
          <w:rFonts w:ascii="OPPO Sans 4.0" w:eastAsia="OPPO Sans 4.0" w:hAnsi="OPPO Sans 4.0"/>
          <w:sz w:val="20"/>
          <w:szCs w:val="20"/>
          <w:lang w:val="es-ES"/>
        </w:rPr>
        <w:t>,</w:t>
      </w:r>
      <w:r w:rsidRPr="45AEA45F">
        <w:rPr>
          <w:rFonts w:ascii="OPPO Sans 4.0" w:eastAsia="OPPO Sans 4.0" w:hAnsi="OPPO Sans 4.0"/>
          <w:sz w:val="20"/>
          <w:szCs w:val="20"/>
          <w:lang w:val="es-ES"/>
        </w:rPr>
        <w:t xml:space="preserve"> hasta viajes y entretenimiento.</w:t>
      </w:r>
    </w:p>
    <w:p w14:paraId="460CDDD2" w14:textId="77777777" w:rsidR="00A55FFA" w:rsidRDefault="00A55FFA" w:rsidP="45AEA45F">
      <w:pPr>
        <w:spacing w:line="276" w:lineRule="auto"/>
        <w:contextualSpacing/>
        <w:rPr>
          <w:rFonts w:ascii="OPPO Sans 4.0" w:eastAsia="OPPO Sans 4.0" w:hAnsi="OPPO Sans 4.0"/>
          <w:sz w:val="20"/>
          <w:szCs w:val="20"/>
          <w:lang w:val="es-ES"/>
        </w:rPr>
      </w:pPr>
    </w:p>
    <w:p w14:paraId="7185C80D" w14:textId="5D3DCACC" w:rsidR="00A55FFA" w:rsidRDefault="00A55FFA" w:rsidP="00A55FFA">
      <w:pPr>
        <w:spacing w:line="276" w:lineRule="auto"/>
        <w:contextualSpacing/>
        <w:jc w:val="center"/>
        <w:rPr>
          <w:rFonts w:ascii="OPPO Sans 4.0" w:eastAsia="OPPO Sans 4.0" w:hAnsi="OPPO Sans 4.0"/>
          <w:sz w:val="20"/>
          <w:szCs w:val="20"/>
          <w:lang w:val="es-ES"/>
        </w:rPr>
      </w:pPr>
      <w:r w:rsidRPr="00A55FFA">
        <w:rPr>
          <w:rFonts w:ascii="OPPO Sans 4.0" w:eastAsia="OPPO Sans 4.0" w:hAnsi="OPPO Sans 4.0"/>
          <w:noProof/>
          <w:sz w:val="20"/>
          <w:szCs w:val="20"/>
          <w:lang w:val="es-ES"/>
        </w:rPr>
        <w:lastRenderedPageBreak/>
        <w:drawing>
          <wp:inline distT="0" distB="0" distL="0" distR="0" wp14:anchorId="2699D7B1" wp14:editId="0F427943">
            <wp:extent cx="4394200" cy="4368800"/>
            <wp:effectExtent l="0" t="0" r="0" b="0"/>
            <wp:docPr id="1579290148" name="Imagen 1" descr="Una 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90148" name="Imagen 1" descr="Una captura de pantalla de un celular&#10;&#10;El contenido generado por IA puede ser incorrecto."/>
                    <pic:cNvPicPr/>
                  </pic:nvPicPr>
                  <pic:blipFill>
                    <a:blip r:embed="rId11"/>
                    <a:stretch>
                      <a:fillRect/>
                    </a:stretch>
                  </pic:blipFill>
                  <pic:spPr>
                    <a:xfrm>
                      <a:off x="0" y="0"/>
                      <a:ext cx="4394200" cy="4368800"/>
                    </a:xfrm>
                    <a:prstGeom prst="rect">
                      <a:avLst/>
                    </a:prstGeom>
                  </pic:spPr>
                </pic:pic>
              </a:graphicData>
            </a:graphic>
          </wp:inline>
        </w:drawing>
      </w:r>
    </w:p>
    <w:p w14:paraId="74ACF992" w14:textId="14F1780D" w:rsidR="452240AA" w:rsidRDefault="452240AA" w:rsidP="45AEA45F">
      <w:pPr>
        <w:spacing w:line="276" w:lineRule="auto"/>
        <w:contextualSpacing/>
        <w:rPr>
          <w:rFonts w:ascii="OPPO Sans 4.0" w:eastAsia="OPPO Sans 4.0" w:hAnsi="OPPO Sans 4.0"/>
          <w:sz w:val="20"/>
          <w:szCs w:val="20"/>
          <w:lang w:val="es-ES"/>
        </w:rPr>
      </w:pPr>
    </w:p>
    <w:p w14:paraId="1190F7A8" w14:textId="68C653CC" w:rsidR="7BFFD97C" w:rsidRDefault="10A2D815" w:rsidP="34CFAB8E">
      <w:pPr>
        <w:spacing w:line="276" w:lineRule="auto"/>
        <w:contextualSpacing/>
        <w:rPr>
          <w:rFonts w:ascii="OPPO Sans 4.0" w:eastAsia="OPPO Sans 4.0" w:hAnsi="OPPO Sans 4.0"/>
          <w:sz w:val="20"/>
          <w:szCs w:val="20"/>
          <w:lang w:val="es-ES"/>
        </w:rPr>
      </w:pPr>
      <w:r w:rsidRPr="34CFAB8E">
        <w:rPr>
          <w:rFonts w:ascii="OPPO Sans 4.0" w:eastAsia="OPPO Sans 4.0" w:hAnsi="OPPO Sans 4.0"/>
          <w:sz w:val="20"/>
          <w:szCs w:val="20"/>
          <w:lang w:val="es-ES"/>
        </w:rPr>
        <w:t>“</w:t>
      </w:r>
      <w:r w:rsidR="3A8E854F" w:rsidRPr="34CFAB8E">
        <w:rPr>
          <w:rFonts w:ascii="OPPO Sans 4.0" w:eastAsia="OPPO Sans 4.0" w:hAnsi="OPPO Sans 4.0"/>
          <w:sz w:val="20"/>
          <w:szCs w:val="20"/>
          <w:lang w:val="es-ES"/>
        </w:rPr>
        <w:t xml:space="preserve">OPPO A6 </w:t>
      </w:r>
      <w:bookmarkStart w:id="0" w:name="_Int_GoyndMdO"/>
      <w:proofErr w:type="gramStart"/>
      <w:r w:rsidR="3A8E854F" w:rsidRPr="34CFAB8E">
        <w:rPr>
          <w:rFonts w:ascii="OPPO Sans 4.0" w:eastAsia="OPPO Sans 4.0" w:hAnsi="OPPO Sans 4.0"/>
          <w:sz w:val="20"/>
          <w:szCs w:val="20"/>
          <w:lang w:val="es-ES"/>
        </w:rPr>
        <w:t xml:space="preserve">Pro </w:t>
      </w:r>
      <w:r w:rsidRPr="34CFAB8E">
        <w:rPr>
          <w:rFonts w:ascii="OPPO Sans 4.0" w:eastAsia="OPPO Sans 4.0" w:hAnsi="OPPO Sans 4.0"/>
          <w:sz w:val="20"/>
          <w:szCs w:val="20"/>
          <w:lang w:val="es-ES"/>
        </w:rPr>
        <w:t>Series</w:t>
      </w:r>
      <w:bookmarkEnd w:id="0"/>
      <w:proofErr w:type="gramEnd"/>
      <w:r w:rsidRPr="34CFAB8E">
        <w:rPr>
          <w:rFonts w:ascii="OPPO Sans 4.0" w:eastAsia="OPPO Sans 4.0" w:hAnsi="OPPO Sans 4.0"/>
          <w:sz w:val="20"/>
          <w:szCs w:val="20"/>
          <w:lang w:val="es-ES"/>
        </w:rPr>
        <w:t xml:space="preserve"> </w:t>
      </w:r>
      <w:r w:rsidR="3A8E854F" w:rsidRPr="34CFAB8E">
        <w:rPr>
          <w:rFonts w:ascii="OPPO Sans 4.0" w:eastAsia="OPPO Sans 4.0" w:hAnsi="OPPO Sans 4.0"/>
          <w:sz w:val="20"/>
          <w:szCs w:val="20"/>
          <w:lang w:val="es-ES"/>
        </w:rPr>
        <w:t xml:space="preserve">es la serie A más potente hasta </w:t>
      </w:r>
      <w:r w:rsidRPr="34CFAB8E">
        <w:rPr>
          <w:rFonts w:ascii="OPPO Sans 4.0" w:eastAsia="OPPO Sans 4.0" w:hAnsi="OPPO Sans 4.0"/>
          <w:sz w:val="20"/>
          <w:szCs w:val="20"/>
          <w:lang w:val="es-ES"/>
        </w:rPr>
        <w:t>la fecha</w:t>
      </w:r>
      <w:r w:rsidR="3A8E854F" w:rsidRPr="34CFAB8E">
        <w:rPr>
          <w:rFonts w:ascii="OPPO Sans 4.0" w:eastAsia="OPPO Sans 4.0" w:hAnsi="OPPO Sans 4.0"/>
          <w:sz w:val="20"/>
          <w:szCs w:val="20"/>
          <w:lang w:val="es-ES"/>
        </w:rPr>
        <w:t xml:space="preserve">, llevando la serie a nuevos límites, desde diseño y calidad de pantalla hasta cámara, batería y rendimiento general”, </w:t>
      </w:r>
      <w:r w:rsidRPr="34CFAB8E">
        <w:rPr>
          <w:rFonts w:ascii="OPPO Sans 4.0" w:eastAsia="OPPO Sans 4.0" w:hAnsi="OPPO Sans 4.0"/>
          <w:sz w:val="20"/>
          <w:szCs w:val="20"/>
          <w:lang w:val="es-ES"/>
        </w:rPr>
        <w:t xml:space="preserve">afirmó </w:t>
      </w:r>
      <w:r w:rsidR="3A8E854F" w:rsidRPr="34CFAB8E">
        <w:rPr>
          <w:rFonts w:ascii="OPPO Sans 4.0" w:eastAsia="OPPO Sans 4.0" w:hAnsi="OPPO Sans 4.0"/>
          <w:sz w:val="20"/>
          <w:szCs w:val="20"/>
          <w:lang w:val="es-ES"/>
        </w:rPr>
        <w:t xml:space="preserve">Eason Xu, </w:t>
      </w:r>
      <w:r w:rsidRPr="34CFAB8E">
        <w:rPr>
          <w:rFonts w:ascii="OPPO Sans 4.0" w:eastAsia="OPPO Sans 4.0" w:hAnsi="OPPO Sans 4.0"/>
          <w:sz w:val="20"/>
          <w:szCs w:val="20"/>
          <w:lang w:val="es-ES"/>
        </w:rPr>
        <w:t xml:space="preserve">director de marketing de producto de </w:t>
      </w:r>
      <w:r w:rsidR="3A8E854F" w:rsidRPr="34CFAB8E">
        <w:rPr>
          <w:rFonts w:ascii="OPPO Sans 4.0" w:eastAsia="OPPO Sans 4.0" w:hAnsi="OPPO Sans 4.0"/>
          <w:sz w:val="20"/>
          <w:szCs w:val="20"/>
          <w:lang w:val="es-ES"/>
        </w:rPr>
        <w:t>OPPO. “Al llevar estas especificaciones y características avanzadas al OPPO A6 Pro 5G, aún más usuarios pueden disfrutar ahora de una experiencia móvil de siguiente nivel a un precio accesible.”</w:t>
      </w:r>
    </w:p>
    <w:p w14:paraId="27C7A8BD" w14:textId="7F696F88" w:rsidR="34CFAB8E" w:rsidRDefault="34CFAB8E" w:rsidP="34CFAB8E">
      <w:pPr>
        <w:spacing w:line="276" w:lineRule="auto"/>
        <w:contextualSpacing/>
        <w:rPr>
          <w:rFonts w:ascii="OPPO Sans 4.0" w:eastAsia="OPPO Sans 4.0" w:hAnsi="OPPO Sans 4.0"/>
          <w:sz w:val="20"/>
          <w:szCs w:val="20"/>
          <w:lang w:val="es-ES"/>
        </w:rPr>
      </w:pPr>
    </w:p>
    <w:p w14:paraId="79D4DD97" w14:textId="56313C2E" w:rsidR="452240AA" w:rsidRDefault="452240AA" w:rsidP="45AEA45F">
      <w:pPr>
        <w:spacing w:line="276" w:lineRule="auto"/>
        <w:contextualSpacing/>
        <w:rPr>
          <w:rFonts w:ascii="OPPO Sans 4.0" w:eastAsia="OPPO Sans 4.0" w:hAnsi="OPPO Sans 4.0"/>
          <w:sz w:val="20"/>
          <w:szCs w:val="20"/>
        </w:rPr>
      </w:pPr>
    </w:p>
    <w:p w14:paraId="2B4EB0C7" w14:textId="4C14F74F" w:rsidR="2CE4C2AD" w:rsidRPr="008A679C" w:rsidRDefault="2CE4C2AD" w:rsidP="45AEA45F">
      <w:pPr>
        <w:spacing w:line="276" w:lineRule="auto"/>
        <w:contextualSpacing/>
        <w:rPr>
          <w:rFonts w:ascii="OPPO Sans 4.0" w:eastAsia="OPPO Sans 4.0" w:hAnsi="OPPO Sans 4.0"/>
          <w:b/>
          <w:bCs/>
          <w:sz w:val="20"/>
          <w:szCs w:val="20"/>
          <w:lang w:val="es-ES"/>
        </w:rPr>
      </w:pPr>
      <w:r w:rsidRPr="45AEA45F">
        <w:rPr>
          <w:rFonts w:ascii="OPPO Sans 4.0" w:eastAsia="OPPO Sans 4.0" w:hAnsi="OPPO Sans 4.0"/>
          <w:b/>
          <w:bCs/>
          <w:sz w:val="20"/>
          <w:szCs w:val="20"/>
          <w:lang w:val="es-ES"/>
        </w:rPr>
        <w:t xml:space="preserve">Gran </w:t>
      </w:r>
      <w:r w:rsidR="10C86715" w:rsidRPr="45AEA45F">
        <w:rPr>
          <w:rFonts w:ascii="OPPO Sans 4.0" w:eastAsia="OPPO Sans 4.0" w:hAnsi="OPPO Sans 4.0"/>
          <w:b/>
          <w:bCs/>
          <w:sz w:val="20"/>
          <w:szCs w:val="20"/>
          <w:lang w:val="es-ES"/>
        </w:rPr>
        <w:t>batería</w:t>
      </w:r>
      <w:r w:rsidRPr="45AEA45F">
        <w:rPr>
          <w:rFonts w:ascii="OPPO Sans 4.0" w:eastAsia="OPPO Sans 4.0" w:hAnsi="OPPO Sans 4.0"/>
          <w:b/>
          <w:bCs/>
          <w:sz w:val="20"/>
          <w:szCs w:val="20"/>
          <w:lang w:val="es-ES"/>
        </w:rPr>
        <w:t xml:space="preserve"> con carga ultra rápida</w:t>
      </w:r>
    </w:p>
    <w:p w14:paraId="1D9485E1" w14:textId="26D8AA90" w:rsidR="45AEA45F" w:rsidRDefault="45AEA45F" w:rsidP="45AEA45F">
      <w:pPr>
        <w:spacing w:line="276" w:lineRule="auto"/>
        <w:contextualSpacing/>
        <w:rPr>
          <w:rFonts w:ascii="OPPO Sans 4.0" w:eastAsia="OPPO Sans 4.0" w:hAnsi="OPPO Sans 4.0"/>
          <w:b/>
          <w:bCs/>
          <w:sz w:val="20"/>
          <w:szCs w:val="20"/>
          <w:lang w:val="es-ES"/>
        </w:rPr>
      </w:pPr>
    </w:p>
    <w:p w14:paraId="3E13FB13" w14:textId="14E41A71" w:rsidR="2CE4C2AD" w:rsidRPr="008A679C" w:rsidRDefault="30209716" w:rsidP="34CFAB8E">
      <w:pPr>
        <w:spacing w:line="276" w:lineRule="auto"/>
        <w:contextualSpacing/>
        <w:rPr>
          <w:rFonts w:ascii="OPPO Sans 4.0" w:eastAsia="OPPO Sans 4.0" w:hAnsi="OPPO Sans 4.0"/>
          <w:sz w:val="20"/>
          <w:szCs w:val="20"/>
          <w:lang w:val="es-ES"/>
        </w:rPr>
      </w:pPr>
      <w:r w:rsidRPr="008A679C">
        <w:rPr>
          <w:rFonts w:ascii="OPPO Sans 4.0" w:eastAsia="OPPO Sans 4.0" w:hAnsi="OPPO Sans 4.0"/>
          <w:sz w:val="20"/>
          <w:szCs w:val="20"/>
          <w:lang w:val="es-ES"/>
        </w:rPr>
        <w:t xml:space="preserve">Basada en un diseño de celda de grafito de alta </w:t>
      </w:r>
      <w:r w:rsidR="61062B6F" w:rsidRPr="008A679C">
        <w:rPr>
          <w:rFonts w:ascii="OPPO Sans 4.0" w:eastAsia="OPPO Sans 4.0" w:hAnsi="OPPO Sans 4.0"/>
          <w:sz w:val="20"/>
          <w:szCs w:val="20"/>
          <w:lang w:val="es-ES"/>
        </w:rPr>
        <w:t>densidad</w:t>
      </w:r>
      <w:r w:rsidR="10A2D815">
        <w:rPr>
          <w:rFonts w:ascii="OPPO Sans 4.0" w:eastAsia="OPPO Sans 4.0" w:hAnsi="OPPO Sans 4.0"/>
          <w:sz w:val="20"/>
          <w:szCs w:val="20"/>
          <w:lang w:val="es-ES"/>
        </w:rPr>
        <w:t xml:space="preserve"> cuenta con una</w:t>
      </w:r>
      <w:r w:rsidRPr="008A679C">
        <w:rPr>
          <w:rFonts w:ascii="OPPO Sans 4.0" w:eastAsia="OPPO Sans 4.0" w:hAnsi="OPPO Sans 4.0"/>
          <w:sz w:val="20"/>
          <w:szCs w:val="20"/>
          <w:lang w:val="es-ES"/>
        </w:rPr>
        <w:t xml:space="preserve"> </w:t>
      </w:r>
      <w:r w:rsidR="10A2D815">
        <w:rPr>
          <w:rFonts w:ascii="OPPO Sans 4.0" w:eastAsia="OPPO Sans 4.0" w:hAnsi="OPPO Sans 4.0"/>
          <w:sz w:val="20"/>
          <w:szCs w:val="20"/>
          <w:lang w:val="es-ES"/>
        </w:rPr>
        <w:t>gran</w:t>
      </w:r>
      <w:r w:rsidR="10A2D815" w:rsidRPr="008A679C">
        <w:rPr>
          <w:rFonts w:ascii="OPPO Sans 4.0" w:eastAsia="OPPO Sans 4.0" w:hAnsi="OPPO Sans 4.0"/>
          <w:sz w:val="20"/>
          <w:szCs w:val="20"/>
          <w:lang w:val="es-ES"/>
        </w:rPr>
        <w:t xml:space="preserve"> </w:t>
      </w:r>
      <w:r w:rsidRPr="005B796D">
        <w:rPr>
          <w:rFonts w:ascii="OPPO Sans 4.0" w:eastAsia="OPPO Sans 4.0" w:hAnsi="OPPO Sans 4.0"/>
          <w:b/>
          <w:bCs/>
          <w:sz w:val="20"/>
          <w:szCs w:val="20"/>
          <w:lang w:val="es-ES"/>
        </w:rPr>
        <w:t xml:space="preserve">batería de </w:t>
      </w:r>
      <w:r w:rsidR="771EB828" w:rsidRPr="005B796D">
        <w:rPr>
          <w:rFonts w:ascii="OPPO Sans 4.0" w:eastAsia="OPPO Sans 4.0" w:hAnsi="OPPO Sans 4.0"/>
          <w:b/>
          <w:bCs/>
          <w:sz w:val="20"/>
          <w:szCs w:val="20"/>
          <w:lang w:val="es-ES"/>
        </w:rPr>
        <w:t>6,500</w:t>
      </w:r>
      <w:r w:rsidRPr="005B796D">
        <w:rPr>
          <w:rFonts w:ascii="OPPO Sans 4.0" w:eastAsia="OPPO Sans 4.0" w:hAnsi="OPPO Sans 4.0"/>
          <w:b/>
          <w:bCs/>
          <w:sz w:val="20"/>
          <w:szCs w:val="20"/>
          <w:lang w:val="es-ES"/>
        </w:rPr>
        <w:t>mAh</w:t>
      </w:r>
      <w:r w:rsidRPr="008A679C">
        <w:rPr>
          <w:rFonts w:ascii="OPPO Sans 4.0" w:eastAsia="OPPO Sans 4.0" w:hAnsi="OPPO Sans 4.0"/>
          <w:sz w:val="20"/>
          <w:szCs w:val="20"/>
          <w:lang w:val="es-ES"/>
        </w:rPr>
        <w:t xml:space="preserve">. El OPPO A6 Pro 5G puede proporcionar hasta </w:t>
      </w:r>
      <w:r w:rsidR="44855F19" w:rsidRPr="008A679C">
        <w:rPr>
          <w:rFonts w:ascii="OPPO Sans 4.0" w:eastAsia="OPPO Sans 4.0" w:hAnsi="OPPO Sans 4.0"/>
          <w:sz w:val="20"/>
          <w:szCs w:val="20"/>
          <w:lang w:val="es-ES"/>
        </w:rPr>
        <w:t>19</w:t>
      </w:r>
      <w:r w:rsidRPr="008A679C">
        <w:rPr>
          <w:rFonts w:ascii="OPPO Sans 4.0" w:eastAsia="OPPO Sans 4.0" w:hAnsi="OPPO Sans 4.0"/>
          <w:sz w:val="20"/>
          <w:szCs w:val="20"/>
          <w:lang w:val="es-ES"/>
        </w:rPr>
        <w:t>.</w:t>
      </w:r>
      <w:r w:rsidR="0A02872B" w:rsidRPr="008A679C">
        <w:rPr>
          <w:rFonts w:ascii="OPPO Sans 4.0" w:eastAsia="OPPO Sans 4.0" w:hAnsi="OPPO Sans 4.0"/>
          <w:sz w:val="20"/>
          <w:szCs w:val="20"/>
          <w:lang w:val="es-ES"/>
        </w:rPr>
        <w:t>1</w:t>
      </w:r>
      <w:r w:rsidRPr="008A679C">
        <w:rPr>
          <w:rFonts w:ascii="OPPO Sans 4.0" w:eastAsia="OPPO Sans 4.0" w:hAnsi="OPPO Sans 4.0"/>
          <w:sz w:val="20"/>
          <w:szCs w:val="20"/>
          <w:lang w:val="es-ES"/>
        </w:rPr>
        <w:t xml:space="preserve"> horas de reproducción de video en YouTube a 720p, </w:t>
      </w:r>
      <w:r w:rsidR="60F51047" w:rsidRPr="008A679C">
        <w:rPr>
          <w:rFonts w:ascii="OPPO Sans 4.0" w:eastAsia="OPPO Sans 4.0" w:hAnsi="OPPO Sans 4.0"/>
          <w:sz w:val="20"/>
          <w:szCs w:val="20"/>
          <w:lang w:val="es-ES"/>
        </w:rPr>
        <w:t>37</w:t>
      </w:r>
      <w:r w:rsidRPr="008A679C">
        <w:rPr>
          <w:rFonts w:ascii="OPPO Sans 4.0" w:eastAsia="OPPO Sans 4.0" w:hAnsi="OPPO Sans 4.0"/>
          <w:sz w:val="20"/>
          <w:szCs w:val="20"/>
          <w:lang w:val="es-ES"/>
        </w:rPr>
        <w:t>.</w:t>
      </w:r>
      <w:r w:rsidR="0C70B07F" w:rsidRPr="008A679C">
        <w:rPr>
          <w:rFonts w:ascii="OPPO Sans 4.0" w:eastAsia="OPPO Sans 4.0" w:hAnsi="OPPO Sans 4.0"/>
          <w:sz w:val="20"/>
          <w:szCs w:val="20"/>
          <w:lang w:val="es-ES"/>
        </w:rPr>
        <w:t>4</w:t>
      </w:r>
      <w:r w:rsidRPr="008A679C">
        <w:rPr>
          <w:rFonts w:ascii="OPPO Sans 4.0" w:eastAsia="OPPO Sans 4.0" w:hAnsi="OPPO Sans 4.0"/>
          <w:sz w:val="20"/>
          <w:szCs w:val="20"/>
          <w:lang w:val="es-ES"/>
        </w:rPr>
        <w:t xml:space="preserve"> horas de llamadas con la pantalla apagad</w:t>
      </w:r>
      <w:r w:rsidRPr="34CFAB8E">
        <w:rPr>
          <w:rFonts w:ascii="OPPO Sans 4.0" w:eastAsia="OPPO Sans 4.0" w:hAnsi="OPPO Sans 4.0" w:cs="OPPO Sans 4.0"/>
          <w:sz w:val="20"/>
          <w:szCs w:val="20"/>
          <w:lang w:val="es-ES"/>
        </w:rPr>
        <w:t xml:space="preserve">a y </w:t>
      </w:r>
      <w:r w:rsidR="3824F705" w:rsidRPr="34CFAB8E">
        <w:rPr>
          <w:rFonts w:ascii="OPPO Sans 4.0" w:eastAsia="OPPO Sans 4.0" w:hAnsi="OPPO Sans 4.0" w:cs="OPPO Sans 4.0"/>
          <w:sz w:val="20"/>
          <w:szCs w:val="20"/>
          <w:lang w:val="es-ES"/>
        </w:rPr>
        <w:t>42.2</w:t>
      </w:r>
      <w:r w:rsidRPr="34CFAB8E">
        <w:rPr>
          <w:rFonts w:ascii="OPPO Sans 4.0" w:eastAsia="OPPO Sans 4.0" w:hAnsi="OPPO Sans 4.0" w:cs="OPPO Sans 4.0"/>
          <w:sz w:val="20"/>
          <w:szCs w:val="20"/>
          <w:lang w:val="es-ES"/>
        </w:rPr>
        <w:t xml:space="preserve"> horas</w:t>
      </w:r>
      <w:r w:rsidR="7507405A" w:rsidRPr="34CFAB8E">
        <w:rPr>
          <w:rFonts w:ascii="OPPO Sans 4.0" w:eastAsia="OPPO Sans 4.0" w:hAnsi="OPPO Sans 4.0" w:cs="OPPO Sans 4.0"/>
          <w:sz w:val="20"/>
          <w:szCs w:val="20"/>
          <w:lang w:val="es-ES"/>
        </w:rPr>
        <w:t xml:space="preserve"> de</w:t>
      </w:r>
      <w:r w:rsidRPr="34CFAB8E">
        <w:rPr>
          <w:rFonts w:ascii="OPPO Sans 4.0" w:eastAsia="OPPO Sans 4.0" w:hAnsi="OPPO Sans 4.0" w:cs="OPPO Sans 4.0"/>
          <w:sz w:val="20"/>
          <w:szCs w:val="20"/>
          <w:lang w:val="es-ES"/>
        </w:rPr>
        <w:t xml:space="preserve"> </w:t>
      </w:r>
      <w:r w:rsidR="4D063ABD" w:rsidRPr="34CFAB8E">
        <w:rPr>
          <w:rFonts w:ascii="OPPO Sans 4.0" w:eastAsia="OPPO Sans 4.0" w:hAnsi="OPPO Sans 4.0" w:cs="OPPO Sans 4.0"/>
          <w:color w:val="000000" w:themeColor="text1"/>
          <w:sz w:val="20"/>
          <w:szCs w:val="20"/>
          <w:lang w:val="es-ES"/>
        </w:rPr>
        <w:t>reproducción de música con la pantalla apagada</w:t>
      </w:r>
      <w:r w:rsidR="2CE4C2AD" w:rsidRPr="34CFAB8E">
        <w:rPr>
          <w:rStyle w:val="Refdenotaalpie"/>
          <w:rFonts w:ascii="OPPO Sans 4.0" w:eastAsia="OPPO Sans 4.0" w:hAnsi="OPPO Sans 4.0" w:cs="OPPO Sans 4.0"/>
          <w:sz w:val="20"/>
          <w:szCs w:val="20"/>
        </w:rPr>
        <w:footnoteReference w:id="1"/>
      </w:r>
      <w:r w:rsidRPr="34CFAB8E">
        <w:rPr>
          <w:rFonts w:ascii="OPPO Sans 4.0" w:eastAsia="OPPO Sans 4.0" w:hAnsi="OPPO Sans 4.0" w:cs="OPPO Sans 4.0"/>
          <w:sz w:val="20"/>
          <w:szCs w:val="20"/>
          <w:lang w:val="es-ES"/>
        </w:rPr>
        <w:t>, asegurando energía</w:t>
      </w:r>
      <w:r w:rsidR="10A2D815" w:rsidRPr="34CFAB8E">
        <w:rPr>
          <w:rFonts w:ascii="OPPO Sans 4.0" w:eastAsia="OPPO Sans 4.0" w:hAnsi="OPPO Sans 4.0" w:cs="OPPO Sans 4.0"/>
          <w:sz w:val="20"/>
          <w:szCs w:val="20"/>
          <w:lang w:val="es-ES"/>
        </w:rPr>
        <w:t xml:space="preserve"> </w:t>
      </w:r>
      <w:r w:rsidRPr="34CFAB8E">
        <w:rPr>
          <w:rFonts w:ascii="OPPO Sans 4.0" w:eastAsia="OPPO Sans 4.0" w:hAnsi="OPPO Sans 4.0" w:cs="OPPO Sans 4.0"/>
          <w:sz w:val="20"/>
          <w:szCs w:val="20"/>
          <w:lang w:val="es-ES"/>
        </w:rPr>
        <w:t>fiabl</w:t>
      </w:r>
      <w:r w:rsidRPr="008A679C">
        <w:rPr>
          <w:rFonts w:ascii="OPPO Sans 4.0" w:eastAsia="OPPO Sans 4.0" w:hAnsi="OPPO Sans 4.0"/>
          <w:sz w:val="20"/>
          <w:szCs w:val="20"/>
          <w:lang w:val="es-ES"/>
        </w:rPr>
        <w:t>e durante todo el día en la que los usuarios pueden confiar.</w:t>
      </w:r>
    </w:p>
    <w:p w14:paraId="46EC9E8E" w14:textId="3F81ACFE" w:rsidR="452240AA" w:rsidRPr="008A679C" w:rsidRDefault="452240AA" w:rsidP="45AEA45F">
      <w:pPr>
        <w:spacing w:line="276" w:lineRule="auto"/>
        <w:contextualSpacing/>
        <w:rPr>
          <w:rFonts w:ascii="OPPO Sans 4.0" w:eastAsia="OPPO Sans 4.0" w:hAnsi="OPPO Sans 4.0"/>
          <w:sz w:val="20"/>
          <w:szCs w:val="20"/>
          <w:lang w:val="es-ES"/>
        </w:rPr>
      </w:pPr>
    </w:p>
    <w:p w14:paraId="239AC403" w14:textId="551D6BB3" w:rsidR="2CE4C2AD" w:rsidRPr="008A679C" w:rsidRDefault="2CE4C2AD" w:rsidP="45AEA45F">
      <w:pPr>
        <w:spacing w:line="276" w:lineRule="auto"/>
        <w:contextualSpacing/>
        <w:rPr>
          <w:lang w:val="es-ES"/>
        </w:rPr>
      </w:pPr>
      <w:r w:rsidRPr="008A679C">
        <w:rPr>
          <w:rFonts w:ascii="OPPO Sans 4.0" w:eastAsia="OPPO Sans 4.0" w:hAnsi="OPPO Sans 4.0"/>
          <w:sz w:val="20"/>
          <w:szCs w:val="20"/>
          <w:lang w:val="es-ES"/>
        </w:rPr>
        <w:lastRenderedPageBreak/>
        <w:t xml:space="preserve">“La tecnología de batería de larga duración ha sido durante mucho tiempo un enfoque de nuestro compromiso para ofrecer experiencias excepcionales en la Serie A de OPPO”, </w:t>
      </w:r>
      <w:r w:rsidR="74A97AFA">
        <w:rPr>
          <w:rFonts w:ascii="OPPO Sans 4.0" w:eastAsia="OPPO Sans 4.0" w:hAnsi="OPPO Sans 4.0"/>
          <w:sz w:val="20"/>
          <w:szCs w:val="20"/>
          <w:lang w:val="es-ES"/>
        </w:rPr>
        <w:t>afirma</w:t>
      </w:r>
      <w:r w:rsidR="005B796D">
        <w:rPr>
          <w:rFonts w:ascii="OPPO Sans 4.0" w:eastAsia="OPPO Sans 4.0" w:hAnsi="OPPO Sans 4.0"/>
          <w:sz w:val="20"/>
          <w:szCs w:val="20"/>
          <w:lang w:val="es-ES"/>
        </w:rPr>
        <w:t xml:space="preserve"> </w:t>
      </w:r>
      <w:r w:rsidRPr="008A679C">
        <w:rPr>
          <w:rFonts w:ascii="OPPO Sans 4.0" w:eastAsia="OPPO Sans 4.0" w:hAnsi="OPPO Sans 4.0"/>
          <w:sz w:val="20"/>
          <w:szCs w:val="20"/>
          <w:lang w:val="es-ES"/>
        </w:rPr>
        <w:t xml:space="preserve">Lee Du, </w:t>
      </w:r>
      <w:r w:rsidR="00360754">
        <w:rPr>
          <w:rFonts w:ascii="OPPO Sans 4.0" w:eastAsia="OPPO Sans 4.0" w:hAnsi="OPPO Sans 4.0"/>
          <w:sz w:val="20"/>
          <w:szCs w:val="20"/>
          <w:lang w:val="es-ES"/>
        </w:rPr>
        <w:t>director senior de proyectos de hardware de OPPO</w:t>
      </w:r>
      <w:r w:rsidRPr="008A679C">
        <w:rPr>
          <w:rFonts w:ascii="OPPO Sans 4.0" w:eastAsia="OPPO Sans 4.0" w:hAnsi="OPPO Sans 4.0"/>
          <w:sz w:val="20"/>
          <w:szCs w:val="20"/>
          <w:lang w:val="es-ES"/>
        </w:rPr>
        <w:t>. “Con el A6 Pro 5G, hemos aumentado la capacidad de la batería en un 20%</w:t>
      </w:r>
      <w:r w:rsidRPr="7416D5A6">
        <w:rPr>
          <w:rStyle w:val="Refdenotaalpie"/>
          <w:rFonts w:ascii="OPPO Sans 4.0" w:eastAsia="OPPO Sans 4.0" w:hAnsi="OPPO Sans 4.0"/>
          <w:sz w:val="20"/>
          <w:szCs w:val="20"/>
        </w:rPr>
        <w:footnoteReference w:id="2"/>
      </w:r>
      <w:r w:rsidRPr="008A679C">
        <w:rPr>
          <w:rFonts w:ascii="OPPO Sans 4.0" w:eastAsia="OPPO Sans 4.0" w:hAnsi="OPPO Sans 4.0"/>
          <w:sz w:val="20"/>
          <w:szCs w:val="20"/>
          <w:lang w:val="es-ES"/>
        </w:rPr>
        <w:t>, ofreciendo una experiencia mejorada para todos los usuarios.”</w:t>
      </w:r>
    </w:p>
    <w:p w14:paraId="1E32D8D1" w14:textId="592B3A02" w:rsidR="452240AA" w:rsidRPr="008A679C" w:rsidRDefault="452240AA" w:rsidP="45AEA45F">
      <w:pPr>
        <w:spacing w:line="276" w:lineRule="auto"/>
        <w:contextualSpacing/>
        <w:rPr>
          <w:rFonts w:ascii="OPPO Sans 4.0" w:eastAsia="OPPO Sans 4.0" w:hAnsi="OPPO Sans 4.0"/>
          <w:sz w:val="20"/>
          <w:szCs w:val="20"/>
          <w:lang w:val="es-ES"/>
        </w:rPr>
      </w:pPr>
    </w:p>
    <w:p w14:paraId="0DB1F50C" w14:textId="21C077D1" w:rsidR="7416D5A6" w:rsidRPr="009241C4" w:rsidRDefault="30209716" w:rsidP="34CFAB8E">
      <w:pPr>
        <w:spacing w:line="276" w:lineRule="auto"/>
        <w:contextualSpacing/>
        <w:rPr>
          <w:lang w:val="es-ES"/>
        </w:rPr>
      </w:pPr>
      <w:r w:rsidRPr="008A679C">
        <w:rPr>
          <w:rFonts w:ascii="OPPO Sans 4.0" w:eastAsia="OPPO Sans 4.0" w:hAnsi="OPPO Sans 4.0"/>
          <w:sz w:val="20"/>
          <w:szCs w:val="20"/>
          <w:lang w:val="es-ES"/>
        </w:rPr>
        <w:t xml:space="preserve">Además de su gran capacidad, la batería también mantiene el rendimiento máximo por más tiempo. Las pruebas muestran que la </w:t>
      </w:r>
      <w:r w:rsidRPr="00A315FE">
        <w:rPr>
          <w:rFonts w:ascii="OPPO Sans 4.0" w:eastAsia="OPPO Sans 4.0" w:hAnsi="OPPO Sans 4.0"/>
          <w:b/>
          <w:bCs/>
          <w:sz w:val="20"/>
          <w:szCs w:val="20"/>
          <w:lang w:val="es-ES"/>
        </w:rPr>
        <w:t>batería conserva más del 80% de su capacidad original después de 1</w:t>
      </w:r>
      <w:r w:rsidR="1AF3F527" w:rsidRPr="00A315FE">
        <w:rPr>
          <w:rFonts w:ascii="OPPO Sans 4.0" w:eastAsia="OPPO Sans 4.0" w:hAnsi="OPPO Sans 4.0"/>
          <w:b/>
          <w:bCs/>
          <w:sz w:val="20"/>
          <w:szCs w:val="20"/>
          <w:lang w:val="es-ES"/>
        </w:rPr>
        <w:t>.</w:t>
      </w:r>
      <w:r w:rsidRPr="00A315FE">
        <w:rPr>
          <w:rFonts w:ascii="OPPO Sans 4.0" w:eastAsia="OPPO Sans 4.0" w:hAnsi="OPPO Sans 4.0"/>
          <w:b/>
          <w:bCs/>
          <w:sz w:val="20"/>
          <w:szCs w:val="20"/>
          <w:lang w:val="es-ES"/>
        </w:rPr>
        <w:t>830 ciclos de carga</w:t>
      </w:r>
      <w:r w:rsidRPr="008A679C">
        <w:rPr>
          <w:rFonts w:ascii="OPPO Sans 4.0" w:eastAsia="OPPO Sans 4.0" w:hAnsi="OPPO Sans 4.0"/>
          <w:sz w:val="20"/>
          <w:szCs w:val="20"/>
          <w:lang w:val="es-ES"/>
        </w:rPr>
        <w:t>, lo que equivale a más de cinco años de uso típico</w:t>
      </w:r>
      <w:r w:rsidR="2CE4C2AD" w:rsidRPr="7416D5A6">
        <w:rPr>
          <w:rStyle w:val="Refdenotaalpie"/>
          <w:rFonts w:ascii="OPPO Sans 4.0" w:eastAsia="OPPO Sans 4.0" w:hAnsi="OPPO Sans 4.0"/>
          <w:sz w:val="20"/>
          <w:szCs w:val="20"/>
        </w:rPr>
        <w:footnoteReference w:id="3"/>
      </w:r>
      <w:r w:rsidRPr="008A679C">
        <w:rPr>
          <w:rFonts w:ascii="OPPO Sans 4.0" w:eastAsia="OPPO Sans 4.0" w:hAnsi="OPPO Sans 4.0"/>
          <w:sz w:val="20"/>
          <w:szCs w:val="20"/>
          <w:lang w:val="es-ES"/>
        </w:rPr>
        <w:t xml:space="preserve">. Acompañada de la tecnología de </w:t>
      </w:r>
      <w:r w:rsidRPr="00A315FE">
        <w:rPr>
          <w:rFonts w:ascii="OPPO Sans 4.0" w:eastAsia="OPPO Sans 4.0" w:hAnsi="OPPO Sans 4.0"/>
          <w:b/>
          <w:bCs/>
          <w:sz w:val="20"/>
          <w:szCs w:val="20"/>
          <w:lang w:val="es-ES"/>
        </w:rPr>
        <w:t>carga rápida SUPERVOOC</w:t>
      </w:r>
      <w:r w:rsidRPr="00A315FE">
        <w:rPr>
          <w:rFonts w:ascii="OPPO Sans 4.0" w:eastAsia="OPPO Sans 4.0" w:hAnsi="OPPO Sans 4.0" w:cs="Arial (Cuerpo en alfabeto compl"/>
          <w:b/>
          <w:bCs/>
          <w:sz w:val="20"/>
          <w:szCs w:val="20"/>
          <w:vertAlign w:val="subscript"/>
          <w:lang w:val="es-ES"/>
        </w:rPr>
        <w:t>TM</w:t>
      </w:r>
      <w:r w:rsidRPr="00A315FE">
        <w:rPr>
          <w:rFonts w:ascii="OPPO Sans 4.0" w:eastAsia="OPPO Sans 4.0" w:hAnsi="OPPO Sans 4.0"/>
          <w:b/>
          <w:bCs/>
          <w:sz w:val="20"/>
          <w:szCs w:val="20"/>
          <w:lang w:val="es-ES"/>
        </w:rPr>
        <w:t xml:space="preserve"> de 80W</w:t>
      </w:r>
      <w:r w:rsidRPr="008A679C">
        <w:rPr>
          <w:rFonts w:ascii="OPPO Sans 4.0" w:eastAsia="OPPO Sans 4.0" w:hAnsi="OPPO Sans 4.0"/>
          <w:sz w:val="20"/>
          <w:szCs w:val="20"/>
          <w:lang w:val="es-ES"/>
        </w:rPr>
        <w:t xml:space="preserve"> de OPPO, el A6 Pro 5G puede cargarse al 100% en solo </w:t>
      </w:r>
      <w:r w:rsidR="6C453754" w:rsidRPr="008A679C">
        <w:rPr>
          <w:rFonts w:ascii="OPPO Sans 4.0" w:eastAsia="OPPO Sans 4.0" w:hAnsi="OPPO Sans 4.0"/>
          <w:sz w:val="20"/>
          <w:szCs w:val="20"/>
          <w:lang w:val="es-ES"/>
        </w:rPr>
        <w:t>50</w:t>
      </w:r>
      <w:r w:rsidRPr="008A679C">
        <w:rPr>
          <w:rFonts w:ascii="OPPO Sans 4.0" w:eastAsia="OPPO Sans 4.0" w:hAnsi="OPPO Sans 4.0"/>
          <w:sz w:val="20"/>
          <w:szCs w:val="20"/>
          <w:lang w:val="es-ES"/>
        </w:rPr>
        <w:t xml:space="preserve"> minutos</w:t>
      </w:r>
      <w:r w:rsidR="2CE4C2AD" w:rsidRPr="7416D5A6">
        <w:rPr>
          <w:rStyle w:val="Refdenotaalpie"/>
          <w:rFonts w:ascii="OPPO Sans 4.0" w:eastAsia="OPPO Sans 4.0" w:hAnsi="OPPO Sans 4.0"/>
          <w:sz w:val="20"/>
          <w:szCs w:val="20"/>
        </w:rPr>
        <w:footnoteReference w:id="4"/>
      </w:r>
      <w:r w:rsidRPr="008A679C">
        <w:rPr>
          <w:rFonts w:ascii="OPPO Sans 4.0" w:eastAsia="OPPO Sans 4.0" w:hAnsi="OPPO Sans 4.0"/>
          <w:sz w:val="20"/>
          <w:szCs w:val="20"/>
          <w:lang w:val="es-ES"/>
        </w:rPr>
        <w:t>, permitiendo a los usuarios volver a usar su teléfono rápidamente cuando lo necesiten.</w:t>
      </w:r>
    </w:p>
    <w:p w14:paraId="7E8B8558" w14:textId="6D690541" w:rsidR="1391F3D8" w:rsidRDefault="1391F3D8" w:rsidP="7416D5A6">
      <w:pPr>
        <w:contextualSpacing/>
        <w:jc w:val="center"/>
      </w:pPr>
    </w:p>
    <w:p w14:paraId="5B679BF5" w14:textId="23054A05" w:rsidR="452240AA" w:rsidRPr="008A679C" w:rsidRDefault="452240AA" w:rsidP="452240AA">
      <w:pPr>
        <w:contextualSpacing/>
        <w:rPr>
          <w:rFonts w:ascii="OPPO Sans 4.0" w:eastAsia="OPPO Sans 4.0" w:hAnsi="OPPO Sans 4.0"/>
          <w:sz w:val="20"/>
          <w:szCs w:val="20"/>
          <w:lang w:val="es-ES"/>
        </w:rPr>
      </w:pPr>
    </w:p>
    <w:p w14:paraId="2A0CE8E0" w14:textId="09EBFB13" w:rsidR="70FA4846" w:rsidRPr="008A679C" w:rsidRDefault="70FA4846" w:rsidP="45AEA45F">
      <w:pPr>
        <w:spacing w:line="276" w:lineRule="auto"/>
        <w:contextualSpacing/>
        <w:rPr>
          <w:rFonts w:ascii="OPPO Sans 4.0" w:eastAsia="OPPO Sans 4.0" w:hAnsi="OPPO Sans 4.0"/>
          <w:b/>
          <w:bCs/>
          <w:sz w:val="20"/>
          <w:szCs w:val="20"/>
          <w:lang w:val="es-ES"/>
        </w:rPr>
      </w:pPr>
      <w:r w:rsidRPr="45AEA45F">
        <w:rPr>
          <w:rFonts w:ascii="OPPO Sans 4.0" w:eastAsia="OPPO Sans 4.0" w:hAnsi="OPPO Sans 4.0"/>
          <w:b/>
          <w:bCs/>
          <w:sz w:val="20"/>
          <w:szCs w:val="20"/>
          <w:lang w:val="es-ES"/>
        </w:rPr>
        <w:t>Durabilidad total para cualquier situación</w:t>
      </w:r>
    </w:p>
    <w:p w14:paraId="182659A2" w14:textId="403D9AD9" w:rsidR="45AEA45F" w:rsidRDefault="45AEA45F" w:rsidP="45AEA45F">
      <w:pPr>
        <w:spacing w:line="276" w:lineRule="auto"/>
        <w:contextualSpacing/>
        <w:rPr>
          <w:rFonts w:ascii="OPPO Sans 4.0" w:eastAsia="OPPO Sans 4.0" w:hAnsi="OPPO Sans 4.0"/>
          <w:b/>
          <w:bCs/>
          <w:sz w:val="20"/>
          <w:szCs w:val="20"/>
          <w:lang w:val="es-ES"/>
        </w:rPr>
      </w:pPr>
    </w:p>
    <w:p w14:paraId="0F6AF9F6" w14:textId="7D6D1310" w:rsidR="70FA4846" w:rsidRPr="008A679C" w:rsidRDefault="70FA4846" w:rsidP="45AEA45F">
      <w:pPr>
        <w:spacing w:line="276" w:lineRule="auto"/>
        <w:contextualSpacing/>
        <w:rPr>
          <w:lang w:val="es-ES"/>
        </w:rPr>
      </w:pPr>
      <w:r w:rsidRPr="008A679C">
        <w:rPr>
          <w:rFonts w:ascii="OPPO Sans 4.0" w:eastAsia="OPPO Sans 4.0" w:hAnsi="OPPO Sans 4.0"/>
          <w:sz w:val="20"/>
          <w:szCs w:val="20"/>
          <w:lang w:val="es-ES"/>
        </w:rPr>
        <w:t xml:space="preserve">El OPPO A6 Pro 5G continúa el legado de durabilidad y rendimiento robusto de la Serie A de OPPO. Al incorporar un marco </w:t>
      </w:r>
      <w:r w:rsidR="00A315FE">
        <w:rPr>
          <w:rFonts w:ascii="OPPO Sans 4.0" w:eastAsia="OPPO Sans 4.0" w:hAnsi="OPPO Sans 4.0"/>
          <w:sz w:val="20"/>
          <w:szCs w:val="20"/>
          <w:lang w:val="es-ES"/>
        </w:rPr>
        <w:t>central de una sola pieza</w:t>
      </w:r>
      <w:r w:rsidRPr="008A679C">
        <w:rPr>
          <w:rFonts w:ascii="OPPO Sans 4.0" w:eastAsia="OPPO Sans 4.0" w:hAnsi="OPPO Sans 4.0"/>
          <w:sz w:val="20"/>
          <w:szCs w:val="20"/>
          <w:lang w:val="es-ES"/>
        </w:rPr>
        <w:t xml:space="preserve"> y proteger los componentes clave con sellado de espuma y pegamento, el A6 Pro 5G ha logrado una clasificación de </w:t>
      </w:r>
      <w:r w:rsidRPr="00A315FE">
        <w:rPr>
          <w:rFonts w:ascii="OPPO Sans 4.0" w:eastAsia="OPPO Sans 4.0" w:hAnsi="OPPO Sans 4.0"/>
          <w:b/>
          <w:bCs/>
          <w:sz w:val="20"/>
          <w:szCs w:val="20"/>
          <w:lang w:val="es-ES"/>
        </w:rPr>
        <w:t>resistencia al agua y polvo IP69</w:t>
      </w:r>
      <w:r w:rsidRPr="00A315FE">
        <w:rPr>
          <w:rStyle w:val="Refdenotaalpie"/>
          <w:rFonts w:ascii="OPPO Sans 4.0" w:eastAsia="OPPO Sans 4.0" w:hAnsi="OPPO Sans 4.0"/>
          <w:b/>
          <w:bCs/>
          <w:sz w:val="20"/>
          <w:szCs w:val="20"/>
        </w:rPr>
        <w:footnoteReference w:id="5"/>
      </w:r>
      <w:r w:rsidRPr="008A679C">
        <w:rPr>
          <w:rFonts w:ascii="OPPO Sans 4.0" w:eastAsia="OPPO Sans 4.0" w:hAnsi="OPPO Sans 4.0"/>
          <w:sz w:val="20"/>
          <w:szCs w:val="20"/>
          <w:lang w:val="es-ES"/>
        </w:rPr>
        <w:t>, asegurando protección efectiva contra diversos tipos de daños líquidos y evitando la intrusión de polvo en ambientes difíciles.</w:t>
      </w:r>
    </w:p>
    <w:p w14:paraId="144789FD" w14:textId="4574BF23" w:rsidR="452240AA" w:rsidRPr="008A679C" w:rsidRDefault="452240AA" w:rsidP="45AEA45F">
      <w:pPr>
        <w:spacing w:line="276" w:lineRule="auto"/>
        <w:contextualSpacing/>
        <w:rPr>
          <w:rFonts w:ascii="OPPO Sans 4.0" w:eastAsia="OPPO Sans 4.0" w:hAnsi="OPPO Sans 4.0"/>
          <w:sz w:val="20"/>
          <w:szCs w:val="20"/>
          <w:lang w:val="es-ES"/>
        </w:rPr>
      </w:pPr>
    </w:p>
    <w:p w14:paraId="0DF1DBDB" w14:textId="42E50BC7" w:rsidR="70FA4846" w:rsidRPr="009241C4" w:rsidRDefault="70FA4846" w:rsidP="45AEA45F">
      <w:pPr>
        <w:spacing w:line="276" w:lineRule="auto"/>
        <w:contextualSpacing/>
        <w:rPr>
          <w:b/>
          <w:bCs/>
          <w:lang w:val="es-ES"/>
        </w:rPr>
      </w:pPr>
      <w:r w:rsidRPr="7416D5A6">
        <w:rPr>
          <w:rFonts w:ascii="OPPO Sans 4.0" w:eastAsia="OPPO Sans 4.0" w:hAnsi="OPPO Sans 4.0"/>
          <w:sz w:val="20"/>
          <w:szCs w:val="20"/>
          <w:lang w:val="es-ES"/>
        </w:rPr>
        <w:t xml:space="preserve">En el exterior del teléfono, el vidrio AGC DT-Star D+ Crystal Shield proporciona protección adicional contra rayones e impactos, mientras </w:t>
      </w:r>
      <w:r w:rsidR="15B2647C" w:rsidRPr="7416D5A6">
        <w:rPr>
          <w:rFonts w:ascii="OPPO Sans 4.0" w:eastAsia="OPPO Sans 4.0" w:hAnsi="OPPO Sans 4.0"/>
          <w:sz w:val="20"/>
          <w:szCs w:val="20"/>
          <w:lang w:val="es-ES"/>
        </w:rPr>
        <w:t>que,</w:t>
      </w:r>
      <w:r w:rsidRPr="7416D5A6">
        <w:rPr>
          <w:rFonts w:ascii="OPPO Sans 4.0" w:eastAsia="OPPO Sans 4.0" w:hAnsi="OPPO Sans 4.0"/>
          <w:sz w:val="20"/>
          <w:szCs w:val="20"/>
          <w:lang w:val="es-ES"/>
        </w:rPr>
        <w:t xml:space="preserve"> en el interior, la aleación de aluminio de alta resistencia AM04 de OPPO, probada para soportar hasta 1</w:t>
      </w:r>
      <w:r w:rsidR="00A315FE">
        <w:rPr>
          <w:rFonts w:ascii="OPPO Sans 4.0" w:eastAsia="OPPO Sans 4.0" w:hAnsi="OPPO Sans 4.0"/>
          <w:sz w:val="20"/>
          <w:szCs w:val="20"/>
          <w:lang w:val="es-ES"/>
        </w:rPr>
        <w:t>.</w:t>
      </w:r>
      <w:r w:rsidRPr="7416D5A6">
        <w:rPr>
          <w:rFonts w:ascii="OPPO Sans 4.0" w:eastAsia="OPPO Sans 4.0" w:hAnsi="OPPO Sans 4.0"/>
          <w:sz w:val="20"/>
          <w:szCs w:val="20"/>
          <w:lang w:val="es-ES"/>
        </w:rPr>
        <w:t xml:space="preserve">000 dobleces, se utiliza para proteger la placa madre y </w:t>
      </w:r>
      <w:r w:rsidRPr="00A315FE">
        <w:rPr>
          <w:rFonts w:ascii="OPPO Sans 4.0" w:eastAsia="OPPO Sans 4.0" w:hAnsi="OPPO Sans 4.0"/>
          <w:sz w:val="20"/>
          <w:szCs w:val="20"/>
          <w:lang w:val="es-ES"/>
        </w:rPr>
        <w:t>otros componentes clave</w:t>
      </w:r>
      <w:r w:rsidRPr="7416D5A6">
        <w:rPr>
          <w:rFonts w:ascii="OPPO Sans 4.0" w:eastAsia="OPPO Sans 4.0" w:hAnsi="OPPO Sans 4.0"/>
          <w:sz w:val="20"/>
          <w:szCs w:val="20"/>
          <w:lang w:val="es-ES"/>
        </w:rPr>
        <w:t xml:space="preserve">. Gracias a estas innovaciones en materiales y diseño, el A6 Pro 5G también ha sido certificado con </w:t>
      </w:r>
      <w:r w:rsidRPr="00A315FE">
        <w:rPr>
          <w:rFonts w:ascii="OPPO Sans 4.0" w:eastAsia="OPPO Sans 4.0" w:hAnsi="OPPO Sans 4.0"/>
          <w:b/>
          <w:bCs/>
          <w:sz w:val="20"/>
          <w:szCs w:val="20"/>
          <w:lang w:val="es-ES"/>
        </w:rPr>
        <w:t xml:space="preserve">resistencia a </w:t>
      </w:r>
      <w:r w:rsidR="00A315FE" w:rsidRPr="00A315FE">
        <w:rPr>
          <w:rFonts w:ascii="OPPO Sans 4.0" w:eastAsia="OPPO Sans 4.0" w:hAnsi="OPPO Sans 4.0"/>
          <w:b/>
          <w:bCs/>
          <w:sz w:val="20"/>
          <w:szCs w:val="20"/>
          <w:lang w:val="es-ES"/>
        </w:rPr>
        <w:t>G</w:t>
      </w:r>
      <w:r w:rsidRPr="00A315FE">
        <w:rPr>
          <w:rFonts w:ascii="OPPO Sans 4.0" w:eastAsia="OPPO Sans 4.0" w:hAnsi="OPPO Sans 4.0"/>
          <w:b/>
          <w:bCs/>
          <w:sz w:val="20"/>
          <w:szCs w:val="20"/>
          <w:lang w:val="es-ES"/>
        </w:rPr>
        <w:t xml:space="preserve">olpes de </w:t>
      </w:r>
      <w:r w:rsidR="00A315FE" w:rsidRPr="00A315FE">
        <w:rPr>
          <w:rFonts w:ascii="OPPO Sans 4.0" w:eastAsia="OPPO Sans 4.0" w:hAnsi="OPPO Sans 4.0"/>
          <w:b/>
          <w:bCs/>
          <w:sz w:val="20"/>
          <w:szCs w:val="20"/>
          <w:lang w:val="es-ES"/>
        </w:rPr>
        <w:t>G</w:t>
      </w:r>
      <w:r w:rsidRPr="00A315FE">
        <w:rPr>
          <w:rFonts w:ascii="OPPO Sans 4.0" w:eastAsia="OPPO Sans 4.0" w:hAnsi="OPPO Sans 4.0"/>
          <w:b/>
          <w:bCs/>
          <w:sz w:val="20"/>
          <w:szCs w:val="20"/>
          <w:lang w:val="es-ES"/>
        </w:rPr>
        <w:t xml:space="preserve">rado </w:t>
      </w:r>
      <w:r w:rsidR="00A315FE" w:rsidRPr="00A315FE">
        <w:rPr>
          <w:rFonts w:ascii="OPPO Sans 4.0" w:eastAsia="OPPO Sans 4.0" w:hAnsi="OPPO Sans 4.0"/>
          <w:b/>
          <w:bCs/>
          <w:sz w:val="20"/>
          <w:szCs w:val="20"/>
          <w:lang w:val="es-ES"/>
        </w:rPr>
        <w:t>M</w:t>
      </w:r>
      <w:r w:rsidRPr="00A315FE">
        <w:rPr>
          <w:rFonts w:ascii="OPPO Sans 4.0" w:eastAsia="OPPO Sans 4.0" w:hAnsi="OPPO Sans 4.0"/>
          <w:b/>
          <w:bCs/>
          <w:sz w:val="20"/>
          <w:szCs w:val="20"/>
          <w:lang w:val="es-ES"/>
        </w:rPr>
        <w:t>ilitar</w:t>
      </w:r>
      <w:r w:rsidRPr="00A315FE">
        <w:rPr>
          <w:rStyle w:val="Refdenotaalpie"/>
          <w:rFonts w:ascii="OPPO Sans 4.0" w:eastAsia="OPPO Sans 4.0" w:hAnsi="OPPO Sans 4.0"/>
          <w:b/>
          <w:bCs/>
          <w:sz w:val="20"/>
          <w:szCs w:val="20"/>
          <w:lang w:val="es-ES"/>
        </w:rPr>
        <w:footnoteReference w:id="6"/>
      </w:r>
      <w:r w:rsidRPr="00A315FE">
        <w:rPr>
          <w:rFonts w:ascii="OPPO Sans 4.0" w:eastAsia="OPPO Sans 4.0" w:hAnsi="OPPO Sans 4.0"/>
          <w:b/>
          <w:bCs/>
          <w:sz w:val="20"/>
          <w:szCs w:val="20"/>
          <w:lang w:val="es-ES"/>
        </w:rPr>
        <w:t>.</w:t>
      </w:r>
    </w:p>
    <w:p w14:paraId="7CF52179" w14:textId="2576DBF9" w:rsidR="7416D5A6" w:rsidRPr="008A679C" w:rsidRDefault="7416D5A6" w:rsidP="7416D5A6">
      <w:pPr>
        <w:contextualSpacing/>
        <w:rPr>
          <w:rFonts w:ascii="OPPO Sans 4.0" w:eastAsia="OPPO Sans 4.0" w:hAnsi="OPPO Sans 4.0"/>
          <w:sz w:val="20"/>
          <w:szCs w:val="20"/>
          <w:lang w:val="es-ES"/>
        </w:rPr>
      </w:pPr>
    </w:p>
    <w:p w14:paraId="264769B9" w14:textId="1EC8DA89" w:rsidR="5B0C11CB" w:rsidRDefault="6F609132" w:rsidP="7416D5A6">
      <w:pPr>
        <w:contextualSpacing/>
        <w:jc w:val="center"/>
      </w:pPr>
      <w:r>
        <w:rPr>
          <w:noProof/>
        </w:rPr>
        <w:lastRenderedPageBreak/>
        <w:drawing>
          <wp:inline distT="0" distB="0" distL="0" distR="0" wp14:anchorId="040F5910" wp14:editId="68DBC53A">
            <wp:extent cx="3953933" cy="2229531"/>
            <wp:effectExtent l="0" t="0" r="0" b="0"/>
            <wp:docPr id="1066198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98128" name="Picture 1066198128"/>
                    <pic:cNvPicPr/>
                  </pic:nvPicPr>
                  <pic:blipFill>
                    <a:blip r:embed="rId12">
                      <a:extLst>
                        <a:ext uri="{28A0092B-C50C-407E-A947-70E740481C1C}">
                          <a14:useLocalDpi xmlns:a14="http://schemas.microsoft.com/office/drawing/2010/main"/>
                        </a:ext>
                      </a:extLst>
                    </a:blip>
                    <a:stretch>
                      <a:fillRect/>
                    </a:stretch>
                  </pic:blipFill>
                  <pic:spPr>
                    <a:xfrm>
                      <a:off x="0" y="0"/>
                      <a:ext cx="3953933" cy="2229531"/>
                    </a:xfrm>
                    <a:prstGeom prst="rect">
                      <a:avLst/>
                    </a:prstGeom>
                  </pic:spPr>
                </pic:pic>
              </a:graphicData>
            </a:graphic>
          </wp:inline>
        </w:drawing>
      </w:r>
    </w:p>
    <w:p w14:paraId="5782A999" w14:textId="6F6DC42F" w:rsidR="45AEA45F" w:rsidRDefault="45AEA45F" w:rsidP="45AEA45F">
      <w:pPr>
        <w:contextualSpacing/>
        <w:jc w:val="center"/>
        <w:rPr>
          <w:rFonts w:ascii="DengXian" w:eastAsia="DengXian" w:hAnsi="DengXian" w:cs="DengXian"/>
          <w:color w:val="000000" w:themeColor="text1"/>
          <w:sz w:val="16"/>
          <w:szCs w:val="16"/>
          <w:lang w:val="es-ES"/>
        </w:rPr>
      </w:pPr>
    </w:p>
    <w:p w14:paraId="6BB3247F" w14:textId="70828A49" w:rsidR="5B0C11CB" w:rsidRPr="008A679C" w:rsidRDefault="5B0C11CB" w:rsidP="45AEA45F">
      <w:pPr>
        <w:contextualSpacing/>
        <w:jc w:val="center"/>
        <w:rPr>
          <w:rFonts w:ascii="OPPO Sans 4.0" w:eastAsia="OPPO Sans 4.0" w:hAnsi="OPPO Sans 4.0" w:cs="OPPO Sans 4.0"/>
          <w:color w:val="000000" w:themeColor="text1"/>
          <w:sz w:val="16"/>
          <w:szCs w:val="16"/>
          <w:lang w:val="es-ES"/>
        </w:rPr>
      </w:pPr>
      <w:r w:rsidRPr="45AEA45F">
        <w:rPr>
          <w:rFonts w:ascii="OPPO Sans 4.0" w:eastAsia="OPPO Sans 4.0" w:hAnsi="OPPO Sans 4.0" w:cs="OPPO Sans 4.0"/>
          <w:color w:val="000000" w:themeColor="text1"/>
          <w:sz w:val="16"/>
          <w:szCs w:val="16"/>
          <w:lang w:val="es-ES"/>
        </w:rPr>
        <w:t>Resistencia a golpes de grado militar, por dentro y por fuera.</w:t>
      </w:r>
    </w:p>
    <w:p w14:paraId="71787B76" w14:textId="6D8B3F8C" w:rsidR="45AEA45F" w:rsidRDefault="45AEA45F" w:rsidP="45AEA45F">
      <w:pPr>
        <w:contextualSpacing/>
        <w:rPr>
          <w:rFonts w:ascii="OPPO Sans 4.0" w:eastAsia="OPPO Sans 4.0" w:hAnsi="OPPO Sans 4.0"/>
          <w:b/>
          <w:bCs/>
          <w:sz w:val="20"/>
          <w:szCs w:val="20"/>
          <w:lang w:val="es-ES"/>
        </w:rPr>
      </w:pPr>
    </w:p>
    <w:p w14:paraId="227EBE6E" w14:textId="1BFF7C2D" w:rsidR="45AEA45F" w:rsidRDefault="45AEA45F" w:rsidP="45AEA45F">
      <w:pPr>
        <w:contextualSpacing/>
        <w:rPr>
          <w:rFonts w:ascii="OPPO Sans 4.0" w:eastAsia="OPPO Sans 4.0" w:hAnsi="OPPO Sans 4.0"/>
          <w:b/>
          <w:bCs/>
          <w:sz w:val="20"/>
          <w:szCs w:val="20"/>
          <w:lang w:val="es-ES"/>
        </w:rPr>
      </w:pPr>
    </w:p>
    <w:p w14:paraId="71825E90" w14:textId="6199F4EE" w:rsidR="00A315FE" w:rsidRDefault="00A315FE" w:rsidP="45AEA45F">
      <w:pPr>
        <w:spacing w:line="276" w:lineRule="auto"/>
        <w:contextualSpacing/>
        <w:rPr>
          <w:rFonts w:ascii="OPPO Sans 4.0" w:eastAsia="OPPO Sans 4.0" w:hAnsi="OPPO Sans 4.0"/>
          <w:b/>
          <w:bCs/>
          <w:sz w:val="20"/>
          <w:szCs w:val="20"/>
          <w:lang w:val="es-ES"/>
        </w:rPr>
      </w:pPr>
      <w:r w:rsidRPr="45AEA45F">
        <w:rPr>
          <w:rFonts w:ascii="OPPO Sans 4.0" w:eastAsia="OPPO Sans 4.0" w:hAnsi="OPPO Sans 4.0"/>
          <w:b/>
          <w:bCs/>
          <w:sz w:val="20"/>
          <w:szCs w:val="20"/>
          <w:lang w:val="es-ES"/>
        </w:rPr>
        <w:t>Imágenes emblemáticas combinadas con una fluidez sin esfuerzo</w:t>
      </w:r>
    </w:p>
    <w:p w14:paraId="7CDCFEF2" w14:textId="4EB93067" w:rsidR="45AEA45F" w:rsidRDefault="45AEA45F" w:rsidP="45AEA45F">
      <w:pPr>
        <w:spacing w:line="276" w:lineRule="auto"/>
        <w:contextualSpacing/>
        <w:rPr>
          <w:rFonts w:ascii="OPPO Sans 4.0" w:eastAsia="OPPO Sans 4.0" w:hAnsi="OPPO Sans 4.0"/>
          <w:b/>
          <w:bCs/>
          <w:sz w:val="20"/>
          <w:szCs w:val="20"/>
          <w:lang w:val="es-ES"/>
        </w:rPr>
      </w:pPr>
    </w:p>
    <w:p w14:paraId="557D17B3" w14:textId="1B135DB2" w:rsidR="7907133C" w:rsidRPr="008A679C" w:rsidRDefault="7907133C" w:rsidP="45AEA45F">
      <w:pPr>
        <w:spacing w:line="276" w:lineRule="auto"/>
        <w:contextualSpacing/>
        <w:rPr>
          <w:lang w:val="es-ES"/>
        </w:rPr>
      </w:pPr>
      <w:r w:rsidRPr="45AEA45F">
        <w:rPr>
          <w:rFonts w:ascii="OPPO Sans 4.0" w:eastAsia="OPPO Sans 4.0" w:hAnsi="OPPO Sans 4.0"/>
          <w:sz w:val="20"/>
          <w:szCs w:val="20"/>
          <w:lang w:val="es-ES"/>
        </w:rPr>
        <w:t xml:space="preserve">Desafiando la construcción robusta del A6 Pro 5G, una elegante pantalla AMOLED ofrece imágenes cautivadoras en cada mirada. </w:t>
      </w:r>
      <w:r w:rsidRPr="45AEA45F">
        <w:rPr>
          <w:rFonts w:ascii="OPPO Sans 4.0" w:eastAsia="OPPO Sans 4.0" w:hAnsi="OPPO Sans 4.0"/>
          <w:b/>
          <w:bCs/>
          <w:sz w:val="20"/>
          <w:szCs w:val="20"/>
          <w:lang w:val="es-ES"/>
        </w:rPr>
        <w:t>La pantalla Ultra Bright</w:t>
      </w:r>
      <w:r w:rsidRPr="45AEA45F">
        <w:rPr>
          <w:rFonts w:ascii="OPPO Sans 4.0" w:eastAsia="OPPO Sans 4.0" w:hAnsi="OPPO Sans 4.0"/>
          <w:sz w:val="20"/>
          <w:szCs w:val="20"/>
          <w:lang w:val="es-ES"/>
        </w:rPr>
        <w:t xml:space="preserve"> cuenta con una resolución de 1</w:t>
      </w:r>
      <w:r w:rsidR="00A315FE" w:rsidRPr="45AEA45F">
        <w:rPr>
          <w:rFonts w:ascii="OPPO Sans 4.0" w:eastAsia="OPPO Sans 4.0" w:hAnsi="OPPO Sans 4.0"/>
          <w:sz w:val="20"/>
          <w:szCs w:val="20"/>
          <w:lang w:val="es-ES"/>
        </w:rPr>
        <w:t>.</w:t>
      </w:r>
      <w:r w:rsidRPr="45AEA45F">
        <w:rPr>
          <w:rFonts w:ascii="OPPO Sans 4.0" w:eastAsia="OPPO Sans 4.0" w:hAnsi="OPPO Sans 4.0"/>
          <w:sz w:val="20"/>
          <w:szCs w:val="20"/>
          <w:lang w:val="es-ES"/>
        </w:rPr>
        <w:t>080 x 2</w:t>
      </w:r>
      <w:r w:rsidR="00A315FE" w:rsidRPr="45AEA45F">
        <w:rPr>
          <w:rFonts w:ascii="OPPO Sans 4.0" w:eastAsia="OPPO Sans 4.0" w:hAnsi="OPPO Sans 4.0"/>
          <w:sz w:val="20"/>
          <w:szCs w:val="20"/>
          <w:lang w:val="es-ES"/>
        </w:rPr>
        <w:t>.</w:t>
      </w:r>
      <w:r w:rsidRPr="45AEA45F">
        <w:rPr>
          <w:rFonts w:ascii="OPPO Sans 4.0" w:eastAsia="OPPO Sans 4.0" w:hAnsi="OPPO Sans 4.0"/>
          <w:sz w:val="20"/>
          <w:szCs w:val="20"/>
          <w:lang w:val="es-ES"/>
        </w:rPr>
        <w:t xml:space="preserve">374 y una </w:t>
      </w:r>
      <w:r w:rsidR="00A315FE" w:rsidRPr="45AEA45F">
        <w:rPr>
          <w:rFonts w:ascii="OPPO Sans 4.0" w:eastAsia="OPPO Sans 4.0" w:hAnsi="OPPO Sans 4.0"/>
          <w:b/>
          <w:bCs/>
          <w:sz w:val="20"/>
          <w:szCs w:val="20"/>
          <w:lang w:val="es-ES"/>
        </w:rPr>
        <w:t>tasa de refresco</w:t>
      </w:r>
      <w:r w:rsidRPr="45AEA45F">
        <w:rPr>
          <w:rFonts w:ascii="OPPO Sans 4.0" w:eastAsia="OPPO Sans 4.0" w:hAnsi="OPPO Sans 4.0"/>
          <w:b/>
          <w:bCs/>
          <w:sz w:val="20"/>
          <w:szCs w:val="20"/>
          <w:lang w:val="es-ES"/>
        </w:rPr>
        <w:t xml:space="preserve"> de hasta 120Hz</w:t>
      </w:r>
      <w:r w:rsidRPr="45AEA45F">
        <w:rPr>
          <w:rFonts w:ascii="OPPO Sans 4.0" w:eastAsia="OPPO Sans 4.0" w:hAnsi="OPPO Sans 4.0"/>
          <w:sz w:val="20"/>
          <w:szCs w:val="20"/>
          <w:lang w:val="es-ES"/>
        </w:rPr>
        <w:t xml:space="preserve">, lo que promete no solo un rendimiento fluido, sino también una calidad visual nítida y precisa, libre de desenfoque de movimiento y parpadeo. Con hasta </w:t>
      </w:r>
      <w:r w:rsidRPr="45AEA45F">
        <w:rPr>
          <w:rFonts w:ascii="OPPO Sans 4.0" w:eastAsia="OPPO Sans 4.0" w:hAnsi="OPPO Sans 4.0"/>
          <w:b/>
          <w:bCs/>
          <w:sz w:val="20"/>
          <w:szCs w:val="20"/>
          <w:lang w:val="es-ES"/>
        </w:rPr>
        <w:t>1</w:t>
      </w:r>
      <w:r w:rsidR="00A315FE" w:rsidRPr="45AEA45F">
        <w:rPr>
          <w:rFonts w:ascii="OPPO Sans 4.0" w:eastAsia="OPPO Sans 4.0" w:hAnsi="OPPO Sans 4.0"/>
          <w:b/>
          <w:bCs/>
          <w:sz w:val="20"/>
          <w:szCs w:val="20"/>
          <w:lang w:val="es-ES"/>
        </w:rPr>
        <w:t>.</w:t>
      </w:r>
      <w:r w:rsidRPr="45AEA45F">
        <w:rPr>
          <w:rFonts w:ascii="OPPO Sans 4.0" w:eastAsia="OPPO Sans 4.0" w:hAnsi="OPPO Sans 4.0"/>
          <w:b/>
          <w:bCs/>
          <w:sz w:val="20"/>
          <w:szCs w:val="20"/>
          <w:lang w:val="es-ES"/>
        </w:rPr>
        <w:t>400 nits de brillo máximo</w:t>
      </w:r>
      <w:r w:rsidRPr="45AEA45F">
        <w:rPr>
          <w:rFonts w:ascii="OPPO Sans 4.0" w:eastAsia="OPPO Sans 4.0" w:hAnsi="OPPO Sans 4.0"/>
          <w:sz w:val="20"/>
          <w:szCs w:val="20"/>
          <w:lang w:val="es-ES"/>
        </w:rPr>
        <w:t>, la pantalla funciona excepcionalmente incluso bajo luz intensa, mostrando cada color con detalle vívido y realista.</w:t>
      </w:r>
    </w:p>
    <w:p w14:paraId="4DA798CA" w14:textId="52DC84FA" w:rsidR="452240AA" w:rsidRPr="008A679C" w:rsidRDefault="452240AA" w:rsidP="45AEA45F">
      <w:pPr>
        <w:spacing w:line="276" w:lineRule="auto"/>
        <w:contextualSpacing/>
        <w:rPr>
          <w:rFonts w:ascii="OPPO Sans 4.0" w:eastAsia="OPPO Sans 4.0" w:hAnsi="OPPO Sans 4.0"/>
          <w:sz w:val="20"/>
          <w:szCs w:val="20"/>
          <w:lang w:val="es-ES"/>
        </w:rPr>
      </w:pPr>
    </w:p>
    <w:p w14:paraId="7250D6EB" w14:textId="414B2D31" w:rsidR="7907133C" w:rsidRPr="008A679C" w:rsidRDefault="7907133C" w:rsidP="45AEA45F">
      <w:pPr>
        <w:spacing w:line="276" w:lineRule="auto"/>
        <w:contextualSpacing/>
        <w:rPr>
          <w:lang w:val="es-ES"/>
        </w:rPr>
      </w:pPr>
      <w:r w:rsidRPr="45AEA45F">
        <w:rPr>
          <w:rFonts w:ascii="OPPO Sans 4.0" w:eastAsia="OPPO Sans 4.0" w:hAnsi="OPPO Sans 4.0"/>
          <w:sz w:val="20"/>
          <w:szCs w:val="20"/>
          <w:lang w:val="es-ES"/>
        </w:rPr>
        <w:t xml:space="preserve">Esta pantalla </w:t>
      </w:r>
      <w:r w:rsidR="00A315FE" w:rsidRPr="45AEA45F">
        <w:rPr>
          <w:rFonts w:ascii="OPPO Sans 4.0" w:eastAsia="OPPO Sans 4.0" w:hAnsi="OPPO Sans 4.0"/>
          <w:sz w:val="20"/>
          <w:szCs w:val="20"/>
          <w:lang w:val="es-ES"/>
        </w:rPr>
        <w:t xml:space="preserve">increíblemente </w:t>
      </w:r>
      <w:r w:rsidRPr="45AEA45F">
        <w:rPr>
          <w:rFonts w:ascii="OPPO Sans 4.0" w:eastAsia="OPPO Sans 4.0" w:hAnsi="OPPO Sans 4.0"/>
          <w:sz w:val="20"/>
          <w:szCs w:val="20"/>
          <w:lang w:val="es-ES"/>
        </w:rPr>
        <w:t>fluida se complementa con una experiencia de usuario sin retrasos</w:t>
      </w:r>
      <w:r w:rsidR="00A315FE" w:rsidRPr="45AEA45F">
        <w:rPr>
          <w:rFonts w:ascii="OPPO Sans 4.0" w:eastAsia="OPPO Sans 4.0" w:hAnsi="OPPO Sans 4.0"/>
          <w:sz w:val="20"/>
          <w:szCs w:val="20"/>
          <w:lang w:val="es-ES"/>
        </w:rPr>
        <w:t xml:space="preserve"> ni interrupciones</w:t>
      </w:r>
      <w:r w:rsidRPr="45AEA45F">
        <w:rPr>
          <w:rFonts w:ascii="OPPO Sans 4.0" w:eastAsia="OPPO Sans 4.0" w:hAnsi="OPPO Sans 4.0"/>
          <w:sz w:val="20"/>
          <w:szCs w:val="20"/>
          <w:lang w:val="es-ES"/>
        </w:rPr>
        <w:t>. A través de una solución a nivel de sistema integrada en ColorOS 15, el motor Trinity Engine de OPPO mejora la fluidez y estabilidad general del sistema, mientras que el motor Luminous Rendering Engine permite efectos de animación paralela normalmente vistos solo en dispositivos insignia.</w:t>
      </w:r>
    </w:p>
    <w:p w14:paraId="2923039D" w14:textId="45D61436" w:rsidR="452240AA" w:rsidRPr="008A679C" w:rsidRDefault="452240AA" w:rsidP="452240AA">
      <w:pPr>
        <w:contextualSpacing/>
        <w:rPr>
          <w:rFonts w:ascii="OPPO Sans 4.0" w:eastAsia="OPPO Sans 4.0" w:hAnsi="OPPO Sans 4.0"/>
          <w:sz w:val="20"/>
          <w:szCs w:val="20"/>
          <w:lang w:val="es-ES"/>
        </w:rPr>
      </w:pPr>
    </w:p>
    <w:p w14:paraId="73F32D1E" w14:textId="6BF4A3A4" w:rsidR="7907133C" w:rsidRPr="008A679C" w:rsidRDefault="7907133C" w:rsidP="45AEA45F">
      <w:pPr>
        <w:spacing w:line="276" w:lineRule="auto"/>
        <w:contextualSpacing/>
        <w:rPr>
          <w:rFonts w:ascii="OPPO Sans 4.0" w:eastAsia="OPPO Sans 4.0" w:hAnsi="OPPO Sans 4.0"/>
          <w:b/>
          <w:bCs/>
          <w:sz w:val="20"/>
          <w:szCs w:val="20"/>
          <w:lang w:val="es-ES"/>
        </w:rPr>
      </w:pPr>
      <w:r w:rsidRPr="45AEA45F">
        <w:rPr>
          <w:rFonts w:ascii="OPPO Sans 4.0" w:eastAsia="OPPO Sans 4.0" w:hAnsi="OPPO Sans 4.0"/>
          <w:b/>
          <w:bCs/>
          <w:sz w:val="20"/>
          <w:szCs w:val="20"/>
          <w:lang w:val="es-ES"/>
        </w:rPr>
        <w:t>Conectividad mejorada para una vida sin límites</w:t>
      </w:r>
    </w:p>
    <w:p w14:paraId="6AD11754" w14:textId="64283CA5" w:rsidR="45AEA45F" w:rsidRDefault="45AEA45F" w:rsidP="45AEA45F">
      <w:pPr>
        <w:spacing w:line="276" w:lineRule="auto"/>
        <w:contextualSpacing/>
        <w:rPr>
          <w:rFonts w:ascii="OPPO Sans 4.0" w:eastAsia="OPPO Sans 4.0" w:hAnsi="OPPO Sans 4.0"/>
          <w:b/>
          <w:bCs/>
          <w:sz w:val="20"/>
          <w:szCs w:val="20"/>
          <w:lang w:val="es-ES"/>
        </w:rPr>
      </w:pPr>
    </w:p>
    <w:p w14:paraId="3BCC2678" w14:textId="62F90949" w:rsidR="7907133C" w:rsidRPr="008A679C" w:rsidRDefault="7907133C" w:rsidP="45AEA45F">
      <w:pPr>
        <w:spacing w:line="276" w:lineRule="auto"/>
        <w:contextualSpacing/>
        <w:rPr>
          <w:lang w:val="es-ES"/>
        </w:rPr>
      </w:pPr>
      <w:r w:rsidRPr="45AEA45F">
        <w:rPr>
          <w:rFonts w:ascii="OPPO Sans 4.0" w:eastAsia="OPPO Sans 4.0" w:hAnsi="OPPO Sans 4.0"/>
          <w:sz w:val="20"/>
          <w:szCs w:val="20"/>
          <w:lang w:val="es-ES"/>
        </w:rPr>
        <w:t xml:space="preserve">Con conectividad garantizada desde el principio, el OPPO A6 Pro 5G es un dispositivo multifuncional para </w:t>
      </w:r>
      <w:r w:rsidR="27FF9857" w:rsidRPr="45AEA45F">
        <w:rPr>
          <w:rFonts w:ascii="OPPO Sans 4.0" w:eastAsia="OPPO Sans 4.0" w:hAnsi="OPPO Sans 4.0"/>
          <w:sz w:val="20"/>
          <w:szCs w:val="20"/>
          <w:lang w:val="es-ES"/>
        </w:rPr>
        <w:t>múltiples</w:t>
      </w:r>
      <w:r w:rsidR="00A315FE" w:rsidRPr="45AEA45F">
        <w:rPr>
          <w:rFonts w:ascii="OPPO Sans 4.0" w:eastAsia="OPPO Sans 4.0" w:hAnsi="OPPO Sans 4.0"/>
          <w:sz w:val="20"/>
          <w:szCs w:val="20"/>
          <w:lang w:val="es-ES"/>
        </w:rPr>
        <w:t xml:space="preserve"> </w:t>
      </w:r>
      <w:r w:rsidRPr="45AEA45F">
        <w:rPr>
          <w:rFonts w:ascii="OPPO Sans 4.0" w:eastAsia="OPPO Sans 4.0" w:hAnsi="OPPO Sans 4.0"/>
          <w:sz w:val="20"/>
          <w:szCs w:val="20"/>
          <w:lang w:val="es-ES"/>
        </w:rPr>
        <w:t xml:space="preserve">ocasiones. </w:t>
      </w:r>
      <w:r w:rsidRPr="45AEA45F">
        <w:rPr>
          <w:rFonts w:ascii="OPPO Sans 4.0" w:eastAsia="OPPO Sans 4.0" w:hAnsi="OPPO Sans 4.0"/>
          <w:b/>
          <w:bCs/>
          <w:sz w:val="20"/>
          <w:szCs w:val="20"/>
          <w:lang w:val="es-ES"/>
        </w:rPr>
        <w:t>AI LinkBoost 3.0</w:t>
      </w:r>
      <w:r w:rsidRPr="45AEA45F">
        <w:rPr>
          <w:rFonts w:ascii="OPPO Sans 4.0" w:eastAsia="OPPO Sans 4.0" w:hAnsi="OPPO Sans 4.0"/>
          <w:sz w:val="20"/>
          <w:szCs w:val="20"/>
          <w:lang w:val="es-ES"/>
        </w:rPr>
        <w:t>, la tecnología propia de OPPO impulsada por inteligencia artificial para mejorar la estabilidad de la conexión y el cambio de red, identifica, cambia y acelera redes de manera inteligente, ofreciendo una mejora significativa de la conectividad en entornos desafiantes.</w:t>
      </w:r>
    </w:p>
    <w:p w14:paraId="43AC8982" w14:textId="7FA122E0" w:rsidR="452240AA" w:rsidRPr="008A679C" w:rsidRDefault="452240AA" w:rsidP="45AEA45F">
      <w:pPr>
        <w:spacing w:line="276" w:lineRule="auto"/>
        <w:contextualSpacing/>
        <w:rPr>
          <w:rFonts w:ascii="OPPO Sans 4.0" w:eastAsia="OPPO Sans 4.0" w:hAnsi="OPPO Sans 4.0"/>
          <w:sz w:val="20"/>
          <w:szCs w:val="20"/>
          <w:lang w:val="es-ES"/>
        </w:rPr>
      </w:pPr>
    </w:p>
    <w:p w14:paraId="75C93864" w14:textId="62E55315" w:rsidR="7907133C" w:rsidRPr="008A679C" w:rsidRDefault="7907133C" w:rsidP="45AEA45F">
      <w:pPr>
        <w:spacing w:line="276" w:lineRule="auto"/>
        <w:contextualSpacing/>
        <w:rPr>
          <w:lang w:val="es-ES"/>
        </w:rPr>
      </w:pPr>
      <w:r w:rsidRPr="45AEA45F">
        <w:rPr>
          <w:rFonts w:ascii="OPPO Sans 4.0" w:eastAsia="OPPO Sans 4.0" w:hAnsi="OPPO Sans 4.0"/>
          <w:sz w:val="20"/>
          <w:szCs w:val="20"/>
          <w:lang w:val="es-ES"/>
        </w:rPr>
        <w:t xml:space="preserve">AI LinkBoost 3.0 también detecta y prioriza el tráfico de juegos en línea para reducir la latencia cuando se conecta a redes débiles o congestionadas, mientras que una antena </w:t>
      </w:r>
      <w:r w:rsidRPr="45AEA45F">
        <w:rPr>
          <w:rFonts w:ascii="OPPO Sans 4.0" w:eastAsia="OPPO Sans 4.0" w:hAnsi="OPPO Sans 4.0"/>
          <w:sz w:val="20"/>
          <w:szCs w:val="20"/>
          <w:lang w:val="es-ES"/>
        </w:rPr>
        <w:lastRenderedPageBreak/>
        <w:t xml:space="preserve">exclusiva </w:t>
      </w:r>
      <w:r w:rsidRPr="45AEA45F">
        <w:rPr>
          <w:rFonts w:ascii="OPPO Sans 4.0" w:eastAsia="OPPO Sans 4.0" w:hAnsi="OPPO Sans 4.0"/>
          <w:b/>
          <w:bCs/>
          <w:sz w:val="20"/>
          <w:szCs w:val="20"/>
          <w:lang w:val="es-ES"/>
        </w:rPr>
        <w:t>AI Game Antenna</w:t>
      </w:r>
      <w:r w:rsidRPr="45AEA45F">
        <w:rPr>
          <w:rFonts w:ascii="OPPO Sans 4.0" w:eastAsia="OPPO Sans 4.0" w:hAnsi="OPPO Sans 4.0"/>
          <w:sz w:val="20"/>
          <w:szCs w:val="20"/>
          <w:lang w:val="es-ES"/>
        </w:rPr>
        <w:t xml:space="preserve"> mejora aún más la señal al sostener el teléfono horizontalmente, evitando la obstrucción causada por el agarre de los dedos del usuario. Combinado con soporte para red 5G, el diseño innovador garantiza una carga y ejecución de juegos más fluida en una amplia gama de títulos.</w:t>
      </w:r>
    </w:p>
    <w:p w14:paraId="34D98AFA" w14:textId="6EE92BE9" w:rsidR="452240AA" w:rsidRPr="008A679C" w:rsidRDefault="452240AA" w:rsidP="452240AA">
      <w:pPr>
        <w:contextualSpacing/>
        <w:rPr>
          <w:rFonts w:ascii="OPPO Sans 4.0" w:eastAsia="OPPO Sans 4.0" w:hAnsi="OPPO Sans 4.0"/>
          <w:sz w:val="20"/>
          <w:szCs w:val="20"/>
          <w:lang w:val="es-ES"/>
        </w:rPr>
      </w:pPr>
    </w:p>
    <w:p w14:paraId="7D0F0551" w14:textId="13547EFD" w:rsidR="7907133C" w:rsidRPr="008A679C" w:rsidRDefault="7907133C" w:rsidP="45AEA45F">
      <w:pPr>
        <w:spacing w:line="276" w:lineRule="auto"/>
        <w:contextualSpacing/>
        <w:rPr>
          <w:rFonts w:ascii="OPPO Sans 4.0" w:eastAsia="OPPO Sans 4.0" w:hAnsi="OPPO Sans 4.0"/>
          <w:b/>
          <w:bCs/>
          <w:sz w:val="20"/>
          <w:szCs w:val="20"/>
          <w:lang w:val="es-ES"/>
        </w:rPr>
      </w:pPr>
      <w:r w:rsidRPr="45AEA45F">
        <w:rPr>
          <w:rFonts w:ascii="OPPO Sans 4.0" w:eastAsia="OPPO Sans 4.0" w:hAnsi="OPPO Sans 4.0"/>
          <w:b/>
          <w:bCs/>
          <w:sz w:val="20"/>
          <w:szCs w:val="20"/>
          <w:lang w:val="es-ES"/>
        </w:rPr>
        <w:t>Diseño insignia y atractivo premium</w:t>
      </w:r>
    </w:p>
    <w:p w14:paraId="5CF19853" w14:textId="0367AFED" w:rsidR="45AEA45F" w:rsidRDefault="45AEA45F" w:rsidP="45AEA45F">
      <w:pPr>
        <w:spacing w:line="276" w:lineRule="auto"/>
        <w:contextualSpacing/>
        <w:rPr>
          <w:rFonts w:ascii="OPPO Sans 4.0" w:eastAsia="OPPO Sans 4.0" w:hAnsi="OPPO Sans 4.0"/>
          <w:b/>
          <w:bCs/>
          <w:sz w:val="20"/>
          <w:szCs w:val="20"/>
          <w:lang w:val="es-ES"/>
        </w:rPr>
      </w:pPr>
    </w:p>
    <w:p w14:paraId="7C99329F" w14:textId="4E6FBA70" w:rsidR="7907133C" w:rsidRPr="008A679C" w:rsidRDefault="7907133C" w:rsidP="45AEA45F">
      <w:pPr>
        <w:spacing w:line="276" w:lineRule="auto"/>
        <w:contextualSpacing/>
        <w:rPr>
          <w:lang w:val="es-ES"/>
        </w:rPr>
      </w:pPr>
      <w:r w:rsidRPr="45AEA45F">
        <w:rPr>
          <w:rFonts w:ascii="OPPO Sans 4.0" w:eastAsia="OPPO Sans 4.0" w:hAnsi="OPPO Sans 4.0"/>
          <w:sz w:val="20"/>
          <w:szCs w:val="20"/>
          <w:lang w:val="es-ES"/>
        </w:rPr>
        <w:t xml:space="preserve">Con solo </w:t>
      </w:r>
      <w:r w:rsidRPr="45AEA45F">
        <w:rPr>
          <w:rFonts w:ascii="OPPO Sans 4.0" w:eastAsia="OPPO Sans 4.0" w:hAnsi="OPPO Sans 4.0"/>
          <w:b/>
          <w:bCs/>
          <w:sz w:val="20"/>
          <w:szCs w:val="20"/>
          <w:lang w:val="es-ES"/>
        </w:rPr>
        <w:t>8mm de grosor</w:t>
      </w:r>
      <w:r w:rsidRPr="45AEA45F">
        <w:rPr>
          <w:rFonts w:ascii="OPPO Sans 4.0" w:eastAsia="OPPO Sans 4.0" w:hAnsi="OPPO Sans 4.0"/>
          <w:sz w:val="20"/>
          <w:szCs w:val="20"/>
          <w:lang w:val="es-ES"/>
        </w:rPr>
        <w:t xml:space="preserve"> y un peso de solo </w:t>
      </w:r>
      <w:r w:rsidRPr="45AEA45F">
        <w:rPr>
          <w:rFonts w:ascii="OPPO Sans 4.0" w:eastAsia="OPPO Sans 4.0" w:hAnsi="OPPO Sans 4.0"/>
          <w:b/>
          <w:bCs/>
          <w:sz w:val="20"/>
          <w:szCs w:val="20"/>
          <w:lang w:val="es-ES"/>
        </w:rPr>
        <w:t>185g</w:t>
      </w:r>
      <w:r w:rsidRPr="45AEA45F">
        <w:rPr>
          <w:rFonts w:ascii="OPPO Sans 4.0" w:eastAsia="OPPO Sans 4.0" w:hAnsi="OPPO Sans 4.0"/>
          <w:sz w:val="20"/>
          <w:szCs w:val="20"/>
          <w:lang w:val="es-ES"/>
        </w:rPr>
        <w:t xml:space="preserve">, con un </w:t>
      </w:r>
      <w:r w:rsidR="60AC55C7" w:rsidRPr="45AEA45F">
        <w:rPr>
          <w:rFonts w:ascii="OPPO Sans 4.0" w:eastAsia="OPPO Sans 4.0" w:hAnsi="OPPO Sans 4.0"/>
          <w:sz w:val="20"/>
          <w:szCs w:val="20"/>
          <w:lang w:val="es-ES"/>
        </w:rPr>
        <w:t>marco de</w:t>
      </w:r>
      <w:r w:rsidR="00F265AF" w:rsidRPr="45AEA45F">
        <w:rPr>
          <w:rFonts w:ascii="OPPO Sans 4.0" w:eastAsia="OPPO Sans 4.0" w:hAnsi="OPPO Sans 4.0"/>
          <w:sz w:val="20"/>
          <w:szCs w:val="20"/>
          <w:lang w:val="es-ES"/>
        </w:rPr>
        <w:t xml:space="preserve"> una sola pieza con </w:t>
      </w:r>
      <w:r w:rsidRPr="45AEA45F">
        <w:rPr>
          <w:rFonts w:ascii="OPPO Sans 4.0" w:eastAsia="OPPO Sans 4.0" w:hAnsi="OPPO Sans 4.0"/>
          <w:sz w:val="20"/>
          <w:szCs w:val="20"/>
          <w:lang w:val="es-ES"/>
        </w:rPr>
        <w:t xml:space="preserve">textura </w:t>
      </w:r>
      <w:r w:rsidR="00F265AF" w:rsidRPr="45AEA45F">
        <w:rPr>
          <w:rFonts w:ascii="OPPO Sans 4.0" w:eastAsia="OPPO Sans 4.0" w:hAnsi="OPPO Sans 4.0"/>
          <w:sz w:val="20"/>
          <w:szCs w:val="20"/>
          <w:lang w:val="es-ES"/>
        </w:rPr>
        <w:t>metálica</w:t>
      </w:r>
      <w:r w:rsidRPr="45AEA45F">
        <w:rPr>
          <w:rFonts w:ascii="OPPO Sans 4.0" w:eastAsia="OPPO Sans 4.0" w:hAnsi="OPPO Sans 4.0"/>
          <w:sz w:val="20"/>
          <w:szCs w:val="20"/>
          <w:lang w:val="es-ES"/>
        </w:rPr>
        <w:t>, el OPPO A6 Pro 5G es elegante</w:t>
      </w:r>
      <w:r w:rsidR="00F265AF" w:rsidRPr="45AEA45F">
        <w:rPr>
          <w:rFonts w:ascii="OPPO Sans 4.0" w:eastAsia="OPPO Sans 4.0" w:hAnsi="OPPO Sans 4.0"/>
          <w:sz w:val="20"/>
          <w:szCs w:val="20"/>
          <w:lang w:val="es-ES"/>
        </w:rPr>
        <w:t xml:space="preserve"> y </w:t>
      </w:r>
      <w:r w:rsidRPr="45AEA45F">
        <w:rPr>
          <w:rFonts w:ascii="OPPO Sans 4.0" w:eastAsia="OPPO Sans 4.0" w:hAnsi="OPPO Sans 4.0"/>
          <w:sz w:val="20"/>
          <w:szCs w:val="20"/>
          <w:lang w:val="es-ES"/>
        </w:rPr>
        <w:t>cómodo de sostener. Junto con un diseño de bisel de cuatro lados con el lado más delgado de solo 1.67mm y una pantalla de nivel IMAX con una relación pantalla-cuerpo del 93%, el teléfono lleva el juego y el disfrute de películas al siguiente nivel.</w:t>
      </w:r>
    </w:p>
    <w:p w14:paraId="1354CDDE" w14:textId="6990304E" w:rsidR="452240AA" w:rsidRPr="008A679C" w:rsidRDefault="452240AA" w:rsidP="45AEA45F">
      <w:pPr>
        <w:spacing w:line="276" w:lineRule="auto"/>
        <w:contextualSpacing/>
        <w:rPr>
          <w:rFonts w:ascii="OPPO Sans 4.0" w:eastAsia="OPPO Sans 4.0" w:hAnsi="OPPO Sans 4.0"/>
          <w:sz w:val="20"/>
          <w:szCs w:val="20"/>
          <w:lang w:val="es-ES"/>
        </w:rPr>
      </w:pPr>
    </w:p>
    <w:p w14:paraId="4CB65209" w14:textId="5A7E8441" w:rsidR="7907133C" w:rsidRDefault="7907133C" w:rsidP="45AEA45F">
      <w:pPr>
        <w:spacing w:line="276" w:lineRule="auto"/>
        <w:contextualSpacing/>
        <w:rPr>
          <w:rFonts w:ascii="OPPO Sans 4.0" w:eastAsia="OPPO Sans 4.0" w:hAnsi="OPPO Sans 4.0"/>
          <w:sz w:val="20"/>
          <w:szCs w:val="20"/>
          <w:lang w:val="es-ES"/>
        </w:rPr>
      </w:pPr>
      <w:r w:rsidRPr="45AEA45F">
        <w:rPr>
          <w:rFonts w:ascii="OPPO Sans 4.0" w:eastAsia="OPPO Sans 4.0" w:hAnsi="OPPO Sans 4.0"/>
          <w:sz w:val="20"/>
          <w:szCs w:val="20"/>
          <w:lang w:val="es-ES"/>
        </w:rPr>
        <w:t xml:space="preserve">Este impresionante diseño cobra vida en </w:t>
      </w:r>
      <w:r w:rsidR="00F265AF" w:rsidRPr="45AEA45F">
        <w:rPr>
          <w:rFonts w:ascii="OPPO Sans 4.0" w:eastAsia="OPPO Sans 4.0" w:hAnsi="OPPO Sans 4.0"/>
          <w:sz w:val="20"/>
          <w:szCs w:val="20"/>
          <w:lang w:val="es-ES"/>
        </w:rPr>
        <w:t xml:space="preserve">dos </w:t>
      </w:r>
      <w:r w:rsidRPr="45AEA45F">
        <w:rPr>
          <w:rFonts w:ascii="OPPO Sans 4.0" w:eastAsia="OPPO Sans 4.0" w:hAnsi="OPPO Sans 4.0"/>
          <w:sz w:val="20"/>
          <w:szCs w:val="20"/>
          <w:lang w:val="es-ES"/>
        </w:rPr>
        <w:t xml:space="preserve">colores: </w:t>
      </w:r>
      <w:r w:rsidRPr="009241C4">
        <w:rPr>
          <w:rFonts w:ascii="OPPO Sans 4.0" w:eastAsia="OPPO Sans 4.0" w:hAnsi="OPPO Sans 4.0"/>
          <w:b/>
          <w:bCs/>
          <w:sz w:val="20"/>
          <w:szCs w:val="20"/>
          <w:lang w:val="es-ES"/>
        </w:rPr>
        <w:t>Lunar Titanium</w:t>
      </w:r>
      <w:r w:rsidR="00F265AF" w:rsidRPr="009241C4">
        <w:rPr>
          <w:rFonts w:ascii="OPPO Sans 4.0" w:eastAsia="OPPO Sans 4.0" w:hAnsi="OPPO Sans 4.0"/>
          <w:b/>
          <w:bCs/>
          <w:sz w:val="20"/>
          <w:szCs w:val="20"/>
          <w:lang w:val="es-ES"/>
        </w:rPr>
        <w:t xml:space="preserve"> y </w:t>
      </w:r>
      <w:r w:rsidRPr="009241C4">
        <w:rPr>
          <w:rFonts w:ascii="OPPO Sans 4.0" w:eastAsia="OPPO Sans 4.0" w:hAnsi="OPPO Sans 4.0"/>
          <w:b/>
          <w:bCs/>
          <w:sz w:val="20"/>
          <w:szCs w:val="20"/>
          <w:lang w:val="es-ES"/>
        </w:rPr>
        <w:t>Stellar B</w:t>
      </w:r>
      <w:r w:rsidR="00F265AF" w:rsidRPr="009241C4">
        <w:rPr>
          <w:rFonts w:ascii="OPPO Sans 4.0" w:eastAsia="OPPO Sans 4.0" w:hAnsi="OPPO Sans 4.0"/>
          <w:b/>
          <w:bCs/>
          <w:sz w:val="20"/>
          <w:szCs w:val="20"/>
          <w:lang w:val="es-ES"/>
        </w:rPr>
        <w:t>lack</w:t>
      </w:r>
      <w:r w:rsidRPr="45AEA45F">
        <w:rPr>
          <w:rFonts w:ascii="OPPO Sans 4.0" w:eastAsia="OPPO Sans 4.0" w:hAnsi="OPPO Sans 4.0"/>
          <w:sz w:val="20"/>
          <w:szCs w:val="20"/>
          <w:lang w:val="es-ES"/>
        </w:rPr>
        <w:t>, cada uno combinando inspiración natural con artesanía meticulosa en una estética refinada.</w:t>
      </w:r>
    </w:p>
    <w:p w14:paraId="35DBF1D9" w14:textId="77777777" w:rsidR="00A55FFA" w:rsidRPr="008A679C" w:rsidRDefault="00A55FFA" w:rsidP="45AEA45F">
      <w:pPr>
        <w:spacing w:line="276" w:lineRule="auto"/>
        <w:contextualSpacing/>
        <w:rPr>
          <w:lang w:val="es-ES"/>
        </w:rPr>
      </w:pPr>
    </w:p>
    <w:p w14:paraId="36DCF7DA" w14:textId="69D5A5DD" w:rsidR="452240AA" w:rsidRDefault="00A55FFA" w:rsidP="00A55FFA">
      <w:pPr>
        <w:contextualSpacing/>
        <w:jc w:val="center"/>
        <w:rPr>
          <w:rFonts w:ascii="OPPO Sans 4.0" w:eastAsia="OPPO Sans 4.0" w:hAnsi="OPPO Sans 4.0"/>
          <w:sz w:val="20"/>
          <w:szCs w:val="20"/>
          <w:lang w:val="es-ES"/>
        </w:rPr>
      </w:pPr>
      <w:r w:rsidRPr="00A55FFA">
        <w:rPr>
          <w:rFonts w:ascii="OPPO Sans 4.0" w:eastAsia="OPPO Sans 4.0" w:hAnsi="OPPO Sans 4.0"/>
          <w:noProof/>
          <w:sz w:val="20"/>
          <w:szCs w:val="20"/>
          <w:lang w:val="es-ES"/>
        </w:rPr>
        <w:drawing>
          <wp:inline distT="0" distB="0" distL="0" distR="0" wp14:anchorId="44490F56" wp14:editId="6F8891E9">
            <wp:extent cx="5731510" cy="3756025"/>
            <wp:effectExtent l="0" t="0" r="0" b="3175"/>
            <wp:docPr id="21185930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93007" name=""/>
                    <pic:cNvPicPr/>
                  </pic:nvPicPr>
                  <pic:blipFill>
                    <a:blip r:embed="rId13"/>
                    <a:stretch>
                      <a:fillRect/>
                    </a:stretch>
                  </pic:blipFill>
                  <pic:spPr>
                    <a:xfrm>
                      <a:off x="0" y="0"/>
                      <a:ext cx="5731510" cy="3756025"/>
                    </a:xfrm>
                    <a:prstGeom prst="rect">
                      <a:avLst/>
                    </a:prstGeom>
                  </pic:spPr>
                </pic:pic>
              </a:graphicData>
            </a:graphic>
          </wp:inline>
        </w:drawing>
      </w:r>
    </w:p>
    <w:p w14:paraId="311EAC8D" w14:textId="77777777" w:rsidR="00A55FFA" w:rsidRPr="008A679C" w:rsidRDefault="00A55FFA" w:rsidP="00A55FFA">
      <w:pPr>
        <w:contextualSpacing/>
        <w:jc w:val="center"/>
        <w:rPr>
          <w:rFonts w:ascii="OPPO Sans 4.0" w:eastAsia="OPPO Sans 4.0" w:hAnsi="OPPO Sans 4.0"/>
          <w:sz w:val="20"/>
          <w:szCs w:val="20"/>
          <w:lang w:val="es-ES"/>
        </w:rPr>
      </w:pPr>
    </w:p>
    <w:p w14:paraId="15388122" w14:textId="6A800D33" w:rsidR="7907133C" w:rsidRPr="008A679C" w:rsidRDefault="7907133C" w:rsidP="452240AA">
      <w:pPr>
        <w:contextualSpacing/>
        <w:rPr>
          <w:rFonts w:ascii="OPPO Sans 4.0" w:eastAsia="OPPO Sans 4.0" w:hAnsi="OPPO Sans 4.0"/>
          <w:b/>
          <w:bCs/>
          <w:sz w:val="20"/>
          <w:szCs w:val="20"/>
          <w:lang w:val="es-ES"/>
        </w:rPr>
      </w:pPr>
      <w:r w:rsidRPr="008A679C">
        <w:rPr>
          <w:rFonts w:ascii="OPPO Sans 4.0" w:eastAsia="OPPO Sans 4.0" w:hAnsi="OPPO Sans 4.0"/>
          <w:b/>
          <w:bCs/>
          <w:sz w:val="20"/>
          <w:szCs w:val="20"/>
          <w:lang w:val="es-ES"/>
        </w:rPr>
        <w:t>Disponibilidad</w:t>
      </w:r>
    </w:p>
    <w:p w14:paraId="2DF27C1F" w14:textId="7C53CD2D" w:rsidR="00F265AF" w:rsidRPr="009241C4" w:rsidRDefault="7907133C" w:rsidP="45AEA45F">
      <w:pPr>
        <w:contextualSpacing/>
        <w:rPr>
          <w:rFonts w:ascii="OPPO Sans 4.0" w:eastAsia="OPPO Sans 4.0" w:hAnsi="OPPO Sans 4.0"/>
          <w:sz w:val="20"/>
          <w:szCs w:val="20"/>
          <w:lang w:val="es-ES"/>
        </w:rPr>
      </w:pPr>
      <w:r w:rsidRPr="009241C4">
        <w:rPr>
          <w:rFonts w:ascii="OPPO Sans 4.0" w:eastAsia="OPPO Sans 4.0" w:hAnsi="OPPO Sans 4.0"/>
          <w:sz w:val="20"/>
          <w:szCs w:val="20"/>
          <w:lang w:val="es-ES"/>
        </w:rPr>
        <w:t>El OPPO A6 Pro 5G</w:t>
      </w:r>
      <w:r w:rsidR="009241C4">
        <w:rPr>
          <w:rFonts w:ascii="OPPO Sans 4.0" w:eastAsia="OPPO Sans 4.0" w:hAnsi="OPPO Sans 4.0"/>
          <w:sz w:val="20"/>
          <w:szCs w:val="20"/>
          <w:lang w:val="es-ES"/>
        </w:rPr>
        <w:t xml:space="preserve"> ya</w:t>
      </w:r>
      <w:r w:rsidRPr="009241C4">
        <w:rPr>
          <w:rFonts w:ascii="OPPO Sans 4.0" w:eastAsia="OPPO Sans 4.0" w:hAnsi="OPPO Sans 4.0"/>
          <w:sz w:val="20"/>
          <w:szCs w:val="20"/>
          <w:lang w:val="es-ES"/>
        </w:rPr>
        <w:t xml:space="preserve"> está </w:t>
      </w:r>
      <w:r w:rsidR="7976F904" w:rsidRPr="009241C4">
        <w:rPr>
          <w:rFonts w:ascii="OPPO Sans 4.0" w:eastAsia="OPPO Sans 4.0" w:hAnsi="OPPO Sans 4.0"/>
          <w:sz w:val="20"/>
          <w:szCs w:val="20"/>
          <w:lang w:val="es-ES"/>
        </w:rPr>
        <w:t>disponible con</w:t>
      </w:r>
      <w:r w:rsidR="00F265AF" w:rsidRPr="009241C4">
        <w:rPr>
          <w:rFonts w:ascii="OPPO Sans 4.0" w:eastAsia="OPPO Sans 4.0" w:hAnsi="OPPO Sans 4.0"/>
          <w:sz w:val="20"/>
          <w:szCs w:val="20"/>
          <w:lang w:val="es-ES"/>
        </w:rPr>
        <w:t xml:space="preserve"> una configuración de </w:t>
      </w:r>
      <w:r w:rsidR="00F265AF" w:rsidRPr="009241C4">
        <w:rPr>
          <w:rFonts w:ascii="OPPO Sans 4.0" w:eastAsia="OPPO Sans 4.0" w:hAnsi="OPPO Sans 4.0"/>
          <w:b/>
          <w:bCs/>
          <w:sz w:val="20"/>
          <w:szCs w:val="20"/>
          <w:lang w:val="es-ES"/>
        </w:rPr>
        <w:t>8GB de RAM y 256GB de ROM</w:t>
      </w:r>
      <w:r w:rsidR="00F265AF" w:rsidRPr="009241C4">
        <w:rPr>
          <w:rFonts w:ascii="OPPO Sans 4.0" w:eastAsia="OPPO Sans 4.0" w:hAnsi="OPPO Sans 4.0"/>
          <w:sz w:val="20"/>
          <w:szCs w:val="20"/>
          <w:lang w:val="es-ES"/>
        </w:rPr>
        <w:t xml:space="preserve"> en dos colores </w:t>
      </w:r>
      <w:r w:rsidR="51ED2574" w:rsidRPr="009241C4">
        <w:rPr>
          <w:rFonts w:ascii="OPPO Sans 4.0" w:eastAsia="OPPO Sans 4.0" w:hAnsi="OPPO Sans 4.0"/>
          <w:sz w:val="20"/>
          <w:szCs w:val="20"/>
          <w:lang w:val="es-ES"/>
        </w:rPr>
        <w:t>diferentes</w:t>
      </w:r>
      <w:r w:rsidR="00F265AF" w:rsidRPr="009241C4">
        <w:rPr>
          <w:rFonts w:ascii="OPPO Sans 4.0" w:eastAsia="OPPO Sans 4.0" w:hAnsi="OPPO Sans 4.0"/>
          <w:sz w:val="20"/>
          <w:szCs w:val="20"/>
          <w:lang w:val="es-ES"/>
        </w:rPr>
        <w:t xml:space="preserve"> en la web oficial de OPPO y en los principales operadores y retailers a un precio de 299€. </w:t>
      </w:r>
    </w:p>
    <w:p w14:paraId="41DCB334" w14:textId="77777777" w:rsidR="00F265AF" w:rsidRPr="009241C4" w:rsidRDefault="00F265AF" w:rsidP="45AEA45F">
      <w:pPr>
        <w:contextualSpacing/>
        <w:rPr>
          <w:rFonts w:ascii="OPPO Sans 4.0" w:eastAsia="OPPO Sans 4.0" w:hAnsi="OPPO Sans 4.0"/>
          <w:sz w:val="20"/>
          <w:szCs w:val="20"/>
          <w:lang w:val="es-ES"/>
        </w:rPr>
      </w:pPr>
    </w:p>
    <w:p w14:paraId="4DA4399C" w14:textId="4776A3AB" w:rsidR="009241C4" w:rsidRPr="009241C4" w:rsidRDefault="009241C4" w:rsidP="45AEA45F">
      <w:pPr>
        <w:contextualSpacing/>
        <w:rPr>
          <w:rFonts w:ascii="OPPO Sans 4.0" w:eastAsia="OPPO Sans 4.0" w:hAnsi="OPPO Sans 4.0"/>
          <w:b/>
          <w:bCs/>
          <w:sz w:val="20"/>
          <w:szCs w:val="20"/>
          <w:lang w:val="es-ES"/>
        </w:rPr>
      </w:pPr>
      <w:r>
        <w:rPr>
          <w:rFonts w:ascii="OPPO Sans 4.0" w:eastAsia="OPPO Sans 4.0" w:hAnsi="OPPO Sans 4.0"/>
          <w:b/>
          <w:bCs/>
          <w:sz w:val="20"/>
          <w:szCs w:val="20"/>
          <w:lang w:val="es-ES"/>
        </w:rPr>
        <w:t>Oferta de lanzamiento</w:t>
      </w:r>
    </w:p>
    <w:p w14:paraId="68F913C1" w14:textId="2D347DB3" w:rsidR="00F265AF" w:rsidRPr="009241C4" w:rsidRDefault="00F265AF" w:rsidP="45AEA45F">
      <w:pPr>
        <w:contextualSpacing/>
        <w:rPr>
          <w:rFonts w:ascii="OPPO Sans 4.0" w:eastAsia="OPPO Sans 4.0" w:hAnsi="OPPO Sans 4.0"/>
          <w:sz w:val="20"/>
          <w:szCs w:val="20"/>
          <w:lang w:val="es-ES"/>
        </w:rPr>
      </w:pPr>
      <w:r w:rsidRPr="009241C4">
        <w:rPr>
          <w:rFonts w:ascii="OPPO Sans 4.0" w:eastAsia="OPPO Sans 4.0" w:hAnsi="OPPO Sans 4.0"/>
          <w:b/>
          <w:bCs/>
          <w:sz w:val="20"/>
          <w:szCs w:val="20"/>
          <w:lang w:val="es-ES"/>
        </w:rPr>
        <w:lastRenderedPageBreak/>
        <w:t>Desde el 19 de enero hasta el 22 de febrero</w:t>
      </w:r>
      <w:r w:rsidRPr="009241C4">
        <w:rPr>
          <w:rFonts w:ascii="OPPO Sans 4.0" w:eastAsia="OPPO Sans 4.0" w:hAnsi="OPPO Sans 4.0"/>
          <w:sz w:val="20"/>
          <w:szCs w:val="20"/>
          <w:lang w:val="es-ES"/>
        </w:rPr>
        <w:t xml:space="preserve"> los usuarios podrán disfrutar de una oferta de lanzamiento en la web oficial de OPPO</w:t>
      </w:r>
      <w:r w:rsidR="009241C4">
        <w:rPr>
          <w:rFonts w:ascii="OPPO Sans 4.0" w:eastAsia="OPPO Sans 4.0" w:hAnsi="OPPO Sans 4.0"/>
          <w:sz w:val="20"/>
          <w:szCs w:val="20"/>
          <w:lang w:val="es-ES"/>
        </w:rPr>
        <w:t xml:space="preserve"> </w:t>
      </w:r>
      <w:r w:rsidRPr="009241C4">
        <w:rPr>
          <w:rFonts w:ascii="OPPO Sans 4.0" w:eastAsia="OPPO Sans 4.0" w:hAnsi="OPPO Sans 4.0"/>
          <w:sz w:val="20"/>
          <w:szCs w:val="20"/>
          <w:lang w:val="es-ES"/>
        </w:rPr>
        <w:t xml:space="preserve">y en los principales </w:t>
      </w:r>
      <w:proofErr w:type="spellStart"/>
      <w:r w:rsidRPr="009241C4">
        <w:rPr>
          <w:rFonts w:ascii="OPPO Sans 4.0" w:eastAsia="OPPO Sans 4.0" w:hAnsi="OPPO Sans 4.0"/>
          <w:sz w:val="20"/>
          <w:szCs w:val="20"/>
          <w:lang w:val="es-ES"/>
        </w:rPr>
        <w:t>retailers</w:t>
      </w:r>
      <w:proofErr w:type="spellEnd"/>
      <w:r w:rsidRPr="009241C4">
        <w:rPr>
          <w:rFonts w:ascii="OPPO Sans 4.0" w:eastAsia="OPPO Sans 4.0" w:hAnsi="OPPO Sans 4.0"/>
          <w:sz w:val="20"/>
          <w:szCs w:val="20"/>
          <w:lang w:val="es-ES"/>
        </w:rPr>
        <w:t xml:space="preserve"> obteniendo el A6 Pro 5G por </w:t>
      </w:r>
      <w:r w:rsidRPr="009241C4">
        <w:rPr>
          <w:rFonts w:ascii="OPPO Sans 4.0" w:eastAsia="OPPO Sans 4.0" w:hAnsi="OPPO Sans 4.0"/>
          <w:b/>
          <w:bCs/>
          <w:sz w:val="20"/>
          <w:szCs w:val="20"/>
          <w:lang w:val="es-ES"/>
        </w:rPr>
        <w:t>279</w:t>
      </w:r>
      <w:r w:rsidR="009241C4" w:rsidRPr="009241C4">
        <w:rPr>
          <w:rFonts w:ascii="OPPO Sans 4.0" w:eastAsia="OPPO Sans 4.0" w:hAnsi="OPPO Sans 4.0"/>
          <w:b/>
          <w:bCs/>
          <w:sz w:val="20"/>
          <w:szCs w:val="20"/>
          <w:lang w:val="es-ES"/>
        </w:rPr>
        <w:t>€</w:t>
      </w:r>
      <w:r w:rsidR="009241C4">
        <w:rPr>
          <w:rFonts w:ascii="OPPO Sans 4.0" w:eastAsia="OPPO Sans 4.0" w:hAnsi="OPPO Sans 4.0"/>
          <w:sz w:val="20"/>
          <w:szCs w:val="20"/>
          <w:lang w:val="es-ES"/>
        </w:rPr>
        <w:t xml:space="preserve">. </w:t>
      </w:r>
    </w:p>
    <w:p w14:paraId="5D7150D4" w14:textId="77777777" w:rsidR="00F265AF" w:rsidRDefault="00F265AF" w:rsidP="45AEA45F">
      <w:pPr>
        <w:contextualSpacing/>
        <w:rPr>
          <w:rFonts w:ascii="OPPO Sans 4.0" w:eastAsia="OPPO Sans 4.0" w:hAnsi="OPPO Sans 4.0"/>
          <w:sz w:val="20"/>
          <w:szCs w:val="20"/>
          <w:highlight w:val="yellow"/>
          <w:lang w:val="es-ES"/>
        </w:rPr>
      </w:pPr>
    </w:p>
    <w:p w14:paraId="6214A2CC" w14:textId="74B76BBF" w:rsidR="452240AA" w:rsidRPr="008A679C" w:rsidRDefault="452240AA" w:rsidP="45AEA45F">
      <w:pPr>
        <w:contextualSpacing/>
        <w:rPr>
          <w:rFonts w:ascii="OPPO Sans 4.0" w:eastAsia="OPPO Sans 4.0" w:hAnsi="OPPO Sans 4.0"/>
          <w:sz w:val="20"/>
          <w:szCs w:val="20"/>
          <w:highlight w:val="yellow"/>
          <w:lang w:val="es-ES"/>
        </w:rPr>
      </w:pPr>
      <w:commentRangeStart w:id="1"/>
      <w:commentRangeEnd w:id="1"/>
      <w:r>
        <w:commentReference w:id="1"/>
      </w:r>
    </w:p>
    <w:p w14:paraId="0630B153" w14:textId="6376D5BD" w:rsidR="452240AA" w:rsidRPr="008A679C" w:rsidRDefault="452240AA" w:rsidP="45AEA45F">
      <w:pPr>
        <w:contextualSpacing/>
        <w:rPr>
          <w:rFonts w:ascii="OPPO Sans 4.0" w:eastAsia="OPPO Sans 4.0" w:hAnsi="OPPO Sans 4.0"/>
          <w:sz w:val="20"/>
          <w:szCs w:val="20"/>
          <w:lang w:val="es-ES"/>
        </w:rPr>
      </w:pPr>
    </w:p>
    <w:sectPr w:rsidR="452240AA" w:rsidRPr="008A679C" w:rsidSect="0005727C">
      <w:pgSz w:w="11906" w:h="16838"/>
      <w:pgMar w:top="1440" w:right="1440" w:bottom="1440" w:left="1440" w:header="720" w:footer="720"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a Escudeiro" w:date="2026-01-12T13:46:00Z" w:initials="AE">
    <w:p w14:paraId="5214E1DF" w14:textId="07A31295" w:rsidR="00AF42BD" w:rsidRDefault="00000000">
      <w:pPr>
        <w:pStyle w:val="Textocomentario"/>
      </w:pPr>
      <w:r>
        <w:rPr>
          <w:rStyle w:val="Refdecomentario"/>
        </w:rPr>
        <w:annotationRef/>
      </w:r>
      <w:r w:rsidRPr="7891ED2B">
        <w:t>TBC info mercado España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14E1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E5931" w16cex:dateUtc="2026-01-1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14E1DF" w16cid:durableId="713E5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57AC" w14:textId="77777777" w:rsidR="00273CA3" w:rsidRDefault="00273CA3" w:rsidP="006632A5">
      <w:r>
        <w:separator/>
      </w:r>
    </w:p>
  </w:endnote>
  <w:endnote w:type="continuationSeparator" w:id="0">
    <w:p w14:paraId="4D1771A8" w14:textId="77777777" w:rsidR="00273CA3" w:rsidRDefault="00273CA3" w:rsidP="0066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OPPO Sans 4.0">
    <w:altName w:val="SimSun"/>
    <w:panose1 w:val="020B0604020202020204"/>
    <w:charset w:val="86"/>
    <w:family w:val="auto"/>
    <w:pitch w:val="variable"/>
    <w:sig w:usb0="A00002BF" w:usb1="18CF7CFA" w:usb2="00000016" w:usb3="00000000" w:csb0="0004009F" w:csb1="00000000"/>
  </w:font>
  <w:font w:name="Arial (Cuerpo en alfabeto comp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4336" w14:textId="77777777" w:rsidR="00273CA3" w:rsidRDefault="00273CA3" w:rsidP="006632A5">
      <w:r>
        <w:separator/>
      </w:r>
    </w:p>
  </w:footnote>
  <w:footnote w:type="continuationSeparator" w:id="0">
    <w:p w14:paraId="33BFBD52" w14:textId="77777777" w:rsidR="00273CA3" w:rsidRDefault="00273CA3" w:rsidP="006632A5">
      <w:r>
        <w:continuationSeparator/>
      </w:r>
    </w:p>
  </w:footnote>
  <w:footnote w:id="1">
    <w:p w14:paraId="5F9F9793" w14:textId="25EF48AC" w:rsidR="7416D5A6" w:rsidRDefault="7416D5A6" w:rsidP="7416D5A6">
      <w:pPr>
        <w:pStyle w:val="Textonotapie"/>
        <w:rPr>
          <w:color w:val="000000" w:themeColor="text1"/>
          <w:sz w:val="16"/>
          <w:szCs w:val="16"/>
          <w:lang w:val="es-ES"/>
        </w:rPr>
      </w:pPr>
      <w:r w:rsidRPr="7416D5A6">
        <w:rPr>
          <w:rStyle w:val="Refdenotaalpie"/>
          <w:lang w:val="es-ES"/>
        </w:rPr>
        <w:footnoteRef/>
      </w:r>
      <w:r w:rsidRPr="7416D5A6">
        <w:rPr>
          <w:lang w:val="es-ES"/>
        </w:rPr>
        <w:t xml:space="preserve"> </w:t>
      </w:r>
      <w:r w:rsidRPr="7416D5A6">
        <w:rPr>
          <w:color w:val="000000" w:themeColor="text1"/>
          <w:sz w:val="16"/>
          <w:szCs w:val="16"/>
          <w:lang w:val="es-ES"/>
        </w:rPr>
        <w:t>Todos los datos han sido obtenidos por OPPO en condiciones de laboratorio. Los resultados reales pueden variar debido a diferencias en los entornos de prueba.</w:t>
      </w:r>
    </w:p>
  </w:footnote>
  <w:footnote w:id="2">
    <w:p w14:paraId="3BAD3669" w14:textId="603614D6" w:rsidR="7416D5A6" w:rsidRPr="008A679C" w:rsidRDefault="7416D5A6" w:rsidP="7416D5A6">
      <w:pPr>
        <w:pStyle w:val="Textonotapie"/>
        <w:rPr>
          <w:lang w:val="es-ES"/>
        </w:rPr>
      </w:pPr>
      <w:r w:rsidRPr="7416D5A6">
        <w:rPr>
          <w:rStyle w:val="Refdenotaalpie"/>
        </w:rPr>
        <w:footnoteRef/>
      </w:r>
      <w:r w:rsidRPr="008A679C">
        <w:rPr>
          <w:lang w:val="es-ES"/>
        </w:rPr>
        <w:t xml:space="preserve"> </w:t>
      </w:r>
      <w:r w:rsidRPr="008A679C">
        <w:rPr>
          <w:color w:val="000000" w:themeColor="text1"/>
          <w:sz w:val="16"/>
          <w:szCs w:val="16"/>
          <w:lang w:val="es-ES"/>
        </w:rPr>
        <w:t>Todos los datos han sido obtenidos por OPPO en condiciones de laboratorio. Los resultados reales pueden variar debido a diferencias en los entornos de prueba. La generación anterior se refiere al OPPO A6 Pro 5G.</w:t>
      </w:r>
    </w:p>
  </w:footnote>
  <w:footnote w:id="3">
    <w:p w14:paraId="32AD6AB6" w14:textId="1BC8068D" w:rsidR="7416D5A6" w:rsidRPr="008A679C" w:rsidRDefault="7416D5A6" w:rsidP="7416D5A6">
      <w:pPr>
        <w:pStyle w:val="Textonotapie"/>
        <w:rPr>
          <w:lang w:val="es-ES"/>
        </w:rPr>
      </w:pPr>
      <w:r w:rsidRPr="7416D5A6">
        <w:rPr>
          <w:rStyle w:val="Refdenotaalpie"/>
        </w:rPr>
        <w:footnoteRef/>
      </w:r>
      <w:r w:rsidRPr="008A679C">
        <w:rPr>
          <w:lang w:val="es-ES"/>
        </w:rPr>
        <w:t xml:space="preserve"> </w:t>
      </w:r>
      <w:r w:rsidRPr="008A679C">
        <w:rPr>
          <w:color w:val="000000" w:themeColor="text1"/>
          <w:sz w:val="16"/>
          <w:szCs w:val="16"/>
          <w:lang w:val="es-ES"/>
        </w:rPr>
        <w:t>La vida útil de cinco años de la batería se basa en cálculos teóricos realizados a partir de pruebas de batería OPPO, llevadas a cabo en condiciones de laboratorio controladas. Se parte de la base de que el usuario carga el teléfono una vez al día y que la capacidad de la batería del teléfono se mantiene por encima del 80% de su capacidad original tras cinco años de uso continuo a temperatura ambiente.</w:t>
      </w:r>
    </w:p>
  </w:footnote>
  <w:footnote w:id="4">
    <w:p w14:paraId="6382DA64" w14:textId="6B7B6A0D" w:rsidR="7416D5A6" w:rsidRPr="008A679C" w:rsidRDefault="7416D5A6" w:rsidP="7416D5A6">
      <w:pPr>
        <w:pStyle w:val="Textonotapie"/>
        <w:rPr>
          <w:color w:val="000000" w:themeColor="text1"/>
          <w:sz w:val="16"/>
          <w:szCs w:val="16"/>
          <w:lang w:val="es-ES"/>
        </w:rPr>
      </w:pPr>
      <w:r w:rsidRPr="7416D5A6">
        <w:rPr>
          <w:rStyle w:val="Refdenotaalpie"/>
        </w:rPr>
        <w:footnoteRef/>
      </w:r>
      <w:r w:rsidRPr="008A679C">
        <w:rPr>
          <w:lang w:val="es-ES"/>
        </w:rPr>
        <w:t xml:space="preserve"> </w:t>
      </w:r>
      <w:r w:rsidRPr="7416D5A6">
        <w:rPr>
          <w:color w:val="000000" w:themeColor="text1"/>
          <w:sz w:val="16"/>
          <w:szCs w:val="16"/>
          <w:lang w:val="es-ES"/>
        </w:rPr>
        <w:t>Todos los datos han sido obtenidos por OPPO en condiciones de laboratorio. El tiempo de carga real puede variar debido a diferencias en el entorno o en cada dispositivo.</w:t>
      </w:r>
    </w:p>
  </w:footnote>
  <w:footnote w:id="5">
    <w:p w14:paraId="2E9ECD53" w14:textId="61A6785E" w:rsidR="7416D5A6" w:rsidRPr="008A679C" w:rsidRDefault="7416D5A6" w:rsidP="7416D5A6">
      <w:pPr>
        <w:pStyle w:val="Textonotapie"/>
        <w:rPr>
          <w:lang w:val="es-ES"/>
        </w:rPr>
      </w:pPr>
      <w:r w:rsidRPr="7416D5A6">
        <w:rPr>
          <w:rStyle w:val="Refdenotaalpie"/>
        </w:rPr>
        <w:footnoteRef/>
      </w:r>
      <w:r w:rsidRPr="008A679C">
        <w:rPr>
          <w:lang w:val="es-ES"/>
        </w:rPr>
        <w:t xml:space="preserve"> </w:t>
      </w:r>
      <w:r w:rsidRPr="008A679C">
        <w:rPr>
          <w:color w:val="000000" w:themeColor="text1"/>
          <w:sz w:val="16"/>
          <w:szCs w:val="16"/>
          <w:lang w:val="es-ES"/>
        </w:rPr>
        <w:t>OPPO A6 Pro 5G ha superado las pruebas de clasificación de protección IPX6, IPX8, IPX9 e IP6X realizadas por la organización de pruebas independiente SGS.</w:t>
      </w:r>
    </w:p>
  </w:footnote>
  <w:footnote w:id="6">
    <w:p w14:paraId="117A9958" w14:textId="1C797330" w:rsidR="7416D5A6" w:rsidRPr="008A679C" w:rsidRDefault="7416D5A6" w:rsidP="7416D5A6">
      <w:pPr>
        <w:pStyle w:val="Textonotapie"/>
        <w:rPr>
          <w:lang w:val="es-ES"/>
        </w:rPr>
      </w:pPr>
      <w:r w:rsidRPr="7416D5A6">
        <w:rPr>
          <w:rStyle w:val="Refdenotaalpie"/>
          <w:lang w:val="es-ES"/>
        </w:rPr>
        <w:footnoteRef/>
      </w:r>
      <w:r w:rsidRPr="7416D5A6">
        <w:rPr>
          <w:lang w:val="es-ES"/>
        </w:rPr>
        <w:t xml:space="preserve"> </w:t>
      </w:r>
      <w:r w:rsidRPr="7416D5A6">
        <w:rPr>
          <w:color w:val="000000" w:themeColor="text1"/>
          <w:sz w:val="16"/>
          <w:szCs w:val="16"/>
          <w:lang w:val="es-ES"/>
        </w:rPr>
        <w:t xml:space="preserve">OPPO A6 Pro 5G superó las pruebas de grado militar realizadas por la organización independiente GRG </w:t>
      </w:r>
      <w:proofErr w:type="spellStart"/>
      <w:r w:rsidRPr="7416D5A6">
        <w:rPr>
          <w:color w:val="000000" w:themeColor="text1"/>
          <w:sz w:val="16"/>
          <w:szCs w:val="16"/>
          <w:lang w:val="es-ES"/>
        </w:rPr>
        <w:t>Metrology</w:t>
      </w:r>
      <w:proofErr w:type="spellEnd"/>
      <w:r w:rsidRPr="7416D5A6">
        <w:rPr>
          <w:color w:val="000000" w:themeColor="text1"/>
          <w:sz w:val="16"/>
          <w:szCs w:val="16"/>
          <w:lang w:val="es-ES"/>
        </w:rPr>
        <w:t xml:space="preserve"> &amp; Test </w:t>
      </w:r>
      <w:proofErr w:type="spellStart"/>
      <w:r w:rsidRPr="7416D5A6">
        <w:rPr>
          <w:color w:val="000000" w:themeColor="text1"/>
          <w:sz w:val="16"/>
          <w:szCs w:val="16"/>
          <w:lang w:val="es-ES"/>
        </w:rPr>
        <w:t>Group</w:t>
      </w:r>
      <w:proofErr w:type="spellEnd"/>
      <w:r w:rsidRPr="7416D5A6">
        <w:rPr>
          <w:color w:val="000000" w:themeColor="text1"/>
          <w:sz w:val="16"/>
          <w:szCs w:val="16"/>
          <w:lang w:val="es-ES"/>
        </w:rPr>
        <w:t>, lo que demuestra que el teléfono cumple con los estándares militares estadounidenses para dispositivos electrónicos.</w:t>
      </w:r>
    </w:p>
  </w:footnote>
</w:footnotes>
</file>

<file path=word/intelligence2.xml><?xml version="1.0" encoding="utf-8"?>
<int2:intelligence xmlns:int2="http://schemas.microsoft.com/office/intelligence/2020/intelligence" xmlns:oel="http://schemas.microsoft.com/office/2019/extlst">
  <int2:observations>
    <int2:bookmark int2:bookmarkName="_Int_GoyndMdO" int2:invalidationBookmarkName="" int2:hashCode="Ude0/oQoUKKzj9" int2:id="M5VV9NH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7C7A"/>
    <w:multiLevelType w:val="hybridMultilevel"/>
    <w:tmpl w:val="8072053E"/>
    <w:lvl w:ilvl="0" w:tplc="9500C7B2">
      <w:start w:val="1"/>
      <w:numFmt w:val="bullet"/>
      <w:lvlText w:val="•"/>
      <w:lvlJc w:val="left"/>
      <w:pPr>
        <w:tabs>
          <w:tab w:val="num" w:pos="720"/>
        </w:tabs>
        <w:ind w:left="720" w:hanging="360"/>
      </w:pPr>
      <w:rPr>
        <w:rFonts w:ascii="Arial" w:hAnsi="Arial" w:hint="default"/>
      </w:rPr>
    </w:lvl>
    <w:lvl w:ilvl="1" w:tplc="9EA25F2A" w:tentative="1">
      <w:start w:val="1"/>
      <w:numFmt w:val="bullet"/>
      <w:lvlText w:val="•"/>
      <w:lvlJc w:val="left"/>
      <w:pPr>
        <w:tabs>
          <w:tab w:val="num" w:pos="1440"/>
        </w:tabs>
        <w:ind w:left="1440" w:hanging="360"/>
      </w:pPr>
      <w:rPr>
        <w:rFonts w:ascii="Arial" w:hAnsi="Arial" w:hint="default"/>
      </w:rPr>
    </w:lvl>
    <w:lvl w:ilvl="2" w:tplc="59D80D44" w:tentative="1">
      <w:start w:val="1"/>
      <w:numFmt w:val="bullet"/>
      <w:lvlText w:val="•"/>
      <w:lvlJc w:val="left"/>
      <w:pPr>
        <w:tabs>
          <w:tab w:val="num" w:pos="2160"/>
        </w:tabs>
        <w:ind w:left="2160" w:hanging="360"/>
      </w:pPr>
      <w:rPr>
        <w:rFonts w:ascii="Arial" w:hAnsi="Arial" w:hint="default"/>
      </w:rPr>
    </w:lvl>
    <w:lvl w:ilvl="3" w:tplc="43CA1422" w:tentative="1">
      <w:start w:val="1"/>
      <w:numFmt w:val="bullet"/>
      <w:lvlText w:val="•"/>
      <w:lvlJc w:val="left"/>
      <w:pPr>
        <w:tabs>
          <w:tab w:val="num" w:pos="2880"/>
        </w:tabs>
        <w:ind w:left="2880" w:hanging="360"/>
      </w:pPr>
      <w:rPr>
        <w:rFonts w:ascii="Arial" w:hAnsi="Arial" w:hint="default"/>
      </w:rPr>
    </w:lvl>
    <w:lvl w:ilvl="4" w:tplc="B518E990" w:tentative="1">
      <w:start w:val="1"/>
      <w:numFmt w:val="bullet"/>
      <w:lvlText w:val="•"/>
      <w:lvlJc w:val="left"/>
      <w:pPr>
        <w:tabs>
          <w:tab w:val="num" w:pos="3600"/>
        </w:tabs>
        <w:ind w:left="3600" w:hanging="360"/>
      </w:pPr>
      <w:rPr>
        <w:rFonts w:ascii="Arial" w:hAnsi="Arial" w:hint="default"/>
      </w:rPr>
    </w:lvl>
    <w:lvl w:ilvl="5" w:tplc="E4D8BC08" w:tentative="1">
      <w:start w:val="1"/>
      <w:numFmt w:val="bullet"/>
      <w:lvlText w:val="•"/>
      <w:lvlJc w:val="left"/>
      <w:pPr>
        <w:tabs>
          <w:tab w:val="num" w:pos="4320"/>
        </w:tabs>
        <w:ind w:left="4320" w:hanging="360"/>
      </w:pPr>
      <w:rPr>
        <w:rFonts w:ascii="Arial" w:hAnsi="Arial" w:hint="default"/>
      </w:rPr>
    </w:lvl>
    <w:lvl w:ilvl="6" w:tplc="0590AE0E" w:tentative="1">
      <w:start w:val="1"/>
      <w:numFmt w:val="bullet"/>
      <w:lvlText w:val="•"/>
      <w:lvlJc w:val="left"/>
      <w:pPr>
        <w:tabs>
          <w:tab w:val="num" w:pos="5040"/>
        </w:tabs>
        <w:ind w:left="5040" w:hanging="360"/>
      </w:pPr>
      <w:rPr>
        <w:rFonts w:ascii="Arial" w:hAnsi="Arial" w:hint="default"/>
      </w:rPr>
    </w:lvl>
    <w:lvl w:ilvl="7" w:tplc="E1AE875E" w:tentative="1">
      <w:start w:val="1"/>
      <w:numFmt w:val="bullet"/>
      <w:lvlText w:val="•"/>
      <w:lvlJc w:val="left"/>
      <w:pPr>
        <w:tabs>
          <w:tab w:val="num" w:pos="5760"/>
        </w:tabs>
        <w:ind w:left="5760" w:hanging="360"/>
      </w:pPr>
      <w:rPr>
        <w:rFonts w:ascii="Arial" w:hAnsi="Arial" w:hint="default"/>
      </w:rPr>
    </w:lvl>
    <w:lvl w:ilvl="8" w:tplc="B672DCF8" w:tentative="1">
      <w:start w:val="1"/>
      <w:numFmt w:val="bullet"/>
      <w:lvlText w:val="•"/>
      <w:lvlJc w:val="left"/>
      <w:pPr>
        <w:tabs>
          <w:tab w:val="num" w:pos="6480"/>
        </w:tabs>
        <w:ind w:left="6480" w:hanging="360"/>
      </w:pPr>
      <w:rPr>
        <w:rFonts w:ascii="Arial" w:hAnsi="Arial" w:hint="default"/>
      </w:rPr>
    </w:lvl>
  </w:abstractNum>
  <w:num w:numId="1" w16cid:durableId="1815759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Escudeiro">
    <w15:presenceInfo w15:providerId="AD" w15:userId="S::ana.escudeiro@teamlewis.com::06b96f36-9a92-48a0-88fb-26a2f8f49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2E"/>
    <w:rsid w:val="00000589"/>
    <w:rsid w:val="00002C9A"/>
    <w:rsid w:val="00003BC0"/>
    <w:rsid w:val="00004985"/>
    <w:rsid w:val="00005B36"/>
    <w:rsid w:val="00012306"/>
    <w:rsid w:val="000153E0"/>
    <w:rsid w:val="00015FD6"/>
    <w:rsid w:val="000162E5"/>
    <w:rsid w:val="00016FD8"/>
    <w:rsid w:val="00017A09"/>
    <w:rsid w:val="000208C0"/>
    <w:rsid w:val="00022A03"/>
    <w:rsid w:val="00023900"/>
    <w:rsid w:val="00025653"/>
    <w:rsid w:val="00025C7A"/>
    <w:rsid w:val="0003068A"/>
    <w:rsid w:val="00030ACD"/>
    <w:rsid w:val="00030E73"/>
    <w:rsid w:val="0003141D"/>
    <w:rsid w:val="0003204D"/>
    <w:rsid w:val="00032501"/>
    <w:rsid w:val="000325D4"/>
    <w:rsid w:val="00033055"/>
    <w:rsid w:val="00037E29"/>
    <w:rsid w:val="00043628"/>
    <w:rsid w:val="00044DAF"/>
    <w:rsid w:val="0004561A"/>
    <w:rsid w:val="00045F98"/>
    <w:rsid w:val="00046456"/>
    <w:rsid w:val="0004662F"/>
    <w:rsid w:val="00046895"/>
    <w:rsid w:val="000506EA"/>
    <w:rsid w:val="00050A78"/>
    <w:rsid w:val="00051F66"/>
    <w:rsid w:val="00051F88"/>
    <w:rsid w:val="000522ED"/>
    <w:rsid w:val="00053CEC"/>
    <w:rsid w:val="00054B68"/>
    <w:rsid w:val="00056C57"/>
    <w:rsid w:val="00056F49"/>
    <w:rsid w:val="0005727C"/>
    <w:rsid w:val="000625E7"/>
    <w:rsid w:val="0006522D"/>
    <w:rsid w:val="00071DDD"/>
    <w:rsid w:val="000723D2"/>
    <w:rsid w:val="00072980"/>
    <w:rsid w:val="00072CF6"/>
    <w:rsid w:val="0007448C"/>
    <w:rsid w:val="00075720"/>
    <w:rsid w:val="00077BCD"/>
    <w:rsid w:val="000826F7"/>
    <w:rsid w:val="00082CDA"/>
    <w:rsid w:val="00084306"/>
    <w:rsid w:val="000853FE"/>
    <w:rsid w:val="00087464"/>
    <w:rsid w:val="00090A2F"/>
    <w:rsid w:val="0009106E"/>
    <w:rsid w:val="000948C4"/>
    <w:rsid w:val="000A045C"/>
    <w:rsid w:val="000A0BB1"/>
    <w:rsid w:val="000A0E7E"/>
    <w:rsid w:val="000A2426"/>
    <w:rsid w:val="000A2B19"/>
    <w:rsid w:val="000A2D61"/>
    <w:rsid w:val="000B2B7A"/>
    <w:rsid w:val="000B47B9"/>
    <w:rsid w:val="000B4F14"/>
    <w:rsid w:val="000C4021"/>
    <w:rsid w:val="000C47AC"/>
    <w:rsid w:val="000C69B9"/>
    <w:rsid w:val="000C6C55"/>
    <w:rsid w:val="000D1339"/>
    <w:rsid w:val="000D49A6"/>
    <w:rsid w:val="000D5636"/>
    <w:rsid w:val="000D57F6"/>
    <w:rsid w:val="000D594C"/>
    <w:rsid w:val="000D5D45"/>
    <w:rsid w:val="000D6F22"/>
    <w:rsid w:val="000D709D"/>
    <w:rsid w:val="000D7A83"/>
    <w:rsid w:val="000D7CE8"/>
    <w:rsid w:val="000E00C7"/>
    <w:rsid w:val="000E0CB2"/>
    <w:rsid w:val="000E2164"/>
    <w:rsid w:val="000E2B72"/>
    <w:rsid w:val="000E6220"/>
    <w:rsid w:val="000E68F3"/>
    <w:rsid w:val="000F0808"/>
    <w:rsid w:val="000F104C"/>
    <w:rsid w:val="000F68B1"/>
    <w:rsid w:val="00102997"/>
    <w:rsid w:val="0010347C"/>
    <w:rsid w:val="001046EC"/>
    <w:rsid w:val="001053BF"/>
    <w:rsid w:val="001055A9"/>
    <w:rsid w:val="0010635F"/>
    <w:rsid w:val="00106EEA"/>
    <w:rsid w:val="001111EF"/>
    <w:rsid w:val="00112476"/>
    <w:rsid w:val="00113642"/>
    <w:rsid w:val="00113C68"/>
    <w:rsid w:val="001142E5"/>
    <w:rsid w:val="00114A7B"/>
    <w:rsid w:val="001200E8"/>
    <w:rsid w:val="00120DFE"/>
    <w:rsid w:val="00120EA5"/>
    <w:rsid w:val="001212C4"/>
    <w:rsid w:val="00121D00"/>
    <w:rsid w:val="001245E0"/>
    <w:rsid w:val="001318AF"/>
    <w:rsid w:val="00133028"/>
    <w:rsid w:val="00135597"/>
    <w:rsid w:val="0013781D"/>
    <w:rsid w:val="00137C76"/>
    <w:rsid w:val="001404E5"/>
    <w:rsid w:val="00145357"/>
    <w:rsid w:val="00147632"/>
    <w:rsid w:val="00147BCC"/>
    <w:rsid w:val="00150DCE"/>
    <w:rsid w:val="0015104A"/>
    <w:rsid w:val="001519E2"/>
    <w:rsid w:val="001523C6"/>
    <w:rsid w:val="00157AC9"/>
    <w:rsid w:val="0016305E"/>
    <w:rsid w:val="00165BAC"/>
    <w:rsid w:val="00167242"/>
    <w:rsid w:val="0017060B"/>
    <w:rsid w:val="00170624"/>
    <w:rsid w:val="00172C81"/>
    <w:rsid w:val="00173518"/>
    <w:rsid w:val="00175886"/>
    <w:rsid w:val="00175D6C"/>
    <w:rsid w:val="001766AB"/>
    <w:rsid w:val="001779CB"/>
    <w:rsid w:val="00177FB6"/>
    <w:rsid w:val="00180C37"/>
    <w:rsid w:val="00181880"/>
    <w:rsid w:val="00181C3B"/>
    <w:rsid w:val="00183792"/>
    <w:rsid w:val="00183AA3"/>
    <w:rsid w:val="00185D00"/>
    <w:rsid w:val="0018764E"/>
    <w:rsid w:val="00191A11"/>
    <w:rsid w:val="0019346E"/>
    <w:rsid w:val="00193BB8"/>
    <w:rsid w:val="001951A9"/>
    <w:rsid w:val="00195D5A"/>
    <w:rsid w:val="00196412"/>
    <w:rsid w:val="00196E7D"/>
    <w:rsid w:val="00197688"/>
    <w:rsid w:val="00197E6F"/>
    <w:rsid w:val="001A0B78"/>
    <w:rsid w:val="001A1797"/>
    <w:rsid w:val="001A2B57"/>
    <w:rsid w:val="001A3BA8"/>
    <w:rsid w:val="001A4EDF"/>
    <w:rsid w:val="001A64ED"/>
    <w:rsid w:val="001B213B"/>
    <w:rsid w:val="001B6966"/>
    <w:rsid w:val="001C0762"/>
    <w:rsid w:val="001C425D"/>
    <w:rsid w:val="001C57BE"/>
    <w:rsid w:val="001C6C38"/>
    <w:rsid w:val="001C6F8D"/>
    <w:rsid w:val="001D3D8F"/>
    <w:rsid w:val="001E17D1"/>
    <w:rsid w:val="001E198C"/>
    <w:rsid w:val="001E3751"/>
    <w:rsid w:val="001E4795"/>
    <w:rsid w:val="001E5248"/>
    <w:rsid w:val="001E581E"/>
    <w:rsid w:val="001E5F75"/>
    <w:rsid w:val="001F0823"/>
    <w:rsid w:val="001F205A"/>
    <w:rsid w:val="001F384E"/>
    <w:rsid w:val="001F5A55"/>
    <w:rsid w:val="001F6C31"/>
    <w:rsid w:val="001F733D"/>
    <w:rsid w:val="00200B31"/>
    <w:rsid w:val="002032E1"/>
    <w:rsid w:val="00203E04"/>
    <w:rsid w:val="002111DF"/>
    <w:rsid w:val="00211EA6"/>
    <w:rsid w:val="00212307"/>
    <w:rsid w:val="00213EF4"/>
    <w:rsid w:val="0021517C"/>
    <w:rsid w:val="002172ED"/>
    <w:rsid w:val="00220010"/>
    <w:rsid w:val="00222611"/>
    <w:rsid w:val="002249DC"/>
    <w:rsid w:val="0022576B"/>
    <w:rsid w:val="002318E1"/>
    <w:rsid w:val="00234242"/>
    <w:rsid w:val="00234261"/>
    <w:rsid w:val="00234CDD"/>
    <w:rsid w:val="00237650"/>
    <w:rsid w:val="00240437"/>
    <w:rsid w:val="002409C2"/>
    <w:rsid w:val="00240AEF"/>
    <w:rsid w:val="00242E24"/>
    <w:rsid w:val="00243188"/>
    <w:rsid w:val="00247C13"/>
    <w:rsid w:val="00250565"/>
    <w:rsid w:val="00252897"/>
    <w:rsid w:val="00252A33"/>
    <w:rsid w:val="00254A5D"/>
    <w:rsid w:val="00255264"/>
    <w:rsid w:val="00256AF8"/>
    <w:rsid w:val="00257231"/>
    <w:rsid w:val="00257786"/>
    <w:rsid w:val="0025785F"/>
    <w:rsid w:val="002602DD"/>
    <w:rsid w:val="00260E3D"/>
    <w:rsid w:val="00261244"/>
    <w:rsid w:val="00262A68"/>
    <w:rsid w:val="00263686"/>
    <w:rsid w:val="0026704E"/>
    <w:rsid w:val="00272129"/>
    <w:rsid w:val="00273446"/>
    <w:rsid w:val="00273CA3"/>
    <w:rsid w:val="0027673A"/>
    <w:rsid w:val="00276FEB"/>
    <w:rsid w:val="002803FC"/>
    <w:rsid w:val="002829B7"/>
    <w:rsid w:val="00282B50"/>
    <w:rsid w:val="002847B9"/>
    <w:rsid w:val="002878BD"/>
    <w:rsid w:val="00287BB5"/>
    <w:rsid w:val="0029209D"/>
    <w:rsid w:val="00292551"/>
    <w:rsid w:val="00292ADD"/>
    <w:rsid w:val="00292C0D"/>
    <w:rsid w:val="00294019"/>
    <w:rsid w:val="002945F5"/>
    <w:rsid w:val="002949A5"/>
    <w:rsid w:val="00295306"/>
    <w:rsid w:val="002960E6"/>
    <w:rsid w:val="002A02C5"/>
    <w:rsid w:val="002A1624"/>
    <w:rsid w:val="002A173A"/>
    <w:rsid w:val="002A2535"/>
    <w:rsid w:val="002A4DDC"/>
    <w:rsid w:val="002A501E"/>
    <w:rsid w:val="002A515A"/>
    <w:rsid w:val="002A562D"/>
    <w:rsid w:val="002A57B7"/>
    <w:rsid w:val="002A5B95"/>
    <w:rsid w:val="002A7302"/>
    <w:rsid w:val="002B285D"/>
    <w:rsid w:val="002B2F73"/>
    <w:rsid w:val="002B6008"/>
    <w:rsid w:val="002B6643"/>
    <w:rsid w:val="002B6ECE"/>
    <w:rsid w:val="002B6EE8"/>
    <w:rsid w:val="002B7703"/>
    <w:rsid w:val="002C18D6"/>
    <w:rsid w:val="002C34F5"/>
    <w:rsid w:val="002C3832"/>
    <w:rsid w:val="002C6C0B"/>
    <w:rsid w:val="002C79B2"/>
    <w:rsid w:val="002C7F72"/>
    <w:rsid w:val="002D0033"/>
    <w:rsid w:val="002D1596"/>
    <w:rsid w:val="002D1795"/>
    <w:rsid w:val="002D1A0D"/>
    <w:rsid w:val="002D3951"/>
    <w:rsid w:val="002D4145"/>
    <w:rsid w:val="002D5021"/>
    <w:rsid w:val="002D66B3"/>
    <w:rsid w:val="002E142F"/>
    <w:rsid w:val="002E1B05"/>
    <w:rsid w:val="002E3B1B"/>
    <w:rsid w:val="002E7350"/>
    <w:rsid w:val="002E768E"/>
    <w:rsid w:val="002F0A2F"/>
    <w:rsid w:val="002F2DAA"/>
    <w:rsid w:val="002F75C3"/>
    <w:rsid w:val="002F7B7A"/>
    <w:rsid w:val="00300011"/>
    <w:rsid w:val="00302C85"/>
    <w:rsid w:val="00304192"/>
    <w:rsid w:val="00304316"/>
    <w:rsid w:val="00304537"/>
    <w:rsid w:val="00304F23"/>
    <w:rsid w:val="003070C4"/>
    <w:rsid w:val="00310A75"/>
    <w:rsid w:val="00312D8A"/>
    <w:rsid w:val="00313348"/>
    <w:rsid w:val="00314BF5"/>
    <w:rsid w:val="00315EAC"/>
    <w:rsid w:val="00315ECE"/>
    <w:rsid w:val="003201DD"/>
    <w:rsid w:val="00322DA7"/>
    <w:rsid w:val="00325851"/>
    <w:rsid w:val="003259CD"/>
    <w:rsid w:val="00326936"/>
    <w:rsid w:val="00327295"/>
    <w:rsid w:val="00330532"/>
    <w:rsid w:val="00331D75"/>
    <w:rsid w:val="0033238E"/>
    <w:rsid w:val="00332D7B"/>
    <w:rsid w:val="00335A94"/>
    <w:rsid w:val="00337464"/>
    <w:rsid w:val="00337CB7"/>
    <w:rsid w:val="00343FA3"/>
    <w:rsid w:val="003443EF"/>
    <w:rsid w:val="003454BD"/>
    <w:rsid w:val="00353444"/>
    <w:rsid w:val="00357B5C"/>
    <w:rsid w:val="00360754"/>
    <w:rsid w:val="00360F53"/>
    <w:rsid w:val="003620FD"/>
    <w:rsid w:val="00362721"/>
    <w:rsid w:val="00362D02"/>
    <w:rsid w:val="0036302D"/>
    <w:rsid w:val="003632F5"/>
    <w:rsid w:val="00363B30"/>
    <w:rsid w:val="00363D59"/>
    <w:rsid w:val="00363F04"/>
    <w:rsid w:val="00365908"/>
    <w:rsid w:val="00366292"/>
    <w:rsid w:val="00366588"/>
    <w:rsid w:val="00367F96"/>
    <w:rsid w:val="00370405"/>
    <w:rsid w:val="00370D9C"/>
    <w:rsid w:val="00371288"/>
    <w:rsid w:val="003712E0"/>
    <w:rsid w:val="0037276D"/>
    <w:rsid w:val="003735A3"/>
    <w:rsid w:val="0037468D"/>
    <w:rsid w:val="00374749"/>
    <w:rsid w:val="0037621F"/>
    <w:rsid w:val="0037678B"/>
    <w:rsid w:val="003831EA"/>
    <w:rsid w:val="003842FC"/>
    <w:rsid w:val="00393DB4"/>
    <w:rsid w:val="00395A61"/>
    <w:rsid w:val="00395CA5"/>
    <w:rsid w:val="003964A3"/>
    <w:rsid w:val="00397040"/>
    <w:rsid w:val="003A0EC5"/>
    <w:rsid w:val="003A13FC"/>
    <w:rsid w:val="003A5D6A"/>
    <w:rsid w:val="003B07F0"/>
    <w:rsid w:val="003B0F87"/>
    <w:rsid w:val="003B1078"/>
    <w:rsid w:val="003B3524"/>
    <w:rsid w:val="003B3CDA"/>
    <w:rsid w:val="003B53A0"/>
    <w:rsid w:val="003B674A"/>
    <w:rsid w:val="003B6B61"/>
    <w:rsid w:val="003B7AD2"/>
    <w:rsid w:val="003C45E1"/>
    <w:rsid w:val="003C4A12"/>
    <w:rsid w:val="003C685E"/>
    <w:rsid w:val="003D1E24"/>
    <w:rsid w:val="003D2B54"/>
    <w:rsid w:val="003D3EC6"/>
    <w:rsid w:val="003D5165"/>
    <w:rsid w:val="003D7399"/>
    <w:rsid w:val="003D7454"/>
    <w:rsid w:val="003E1E1A"/>
    <w:rsid w:val="003E20C1"/>
    <w:rsid w:val="003E2BC7"/>
    <w:rsid w:val="003E2CC9"/>
    <w:rsid w:val="003E538A"/>
    <w:rsid w:val="003E5393"/>
    <w:rsid w:val="003E60E4"/>
    <w:rsid w:val="003E6692"/>
    <w:rsid w:val="003E6893"/>
    <w:rsid w:val="003E6F14"/>
    <w:rsid w:val="003F0099"/>
    <w:rsid w:val="003F171B"/>
    <w:rsid w:val="003F3829"/>
    <w:rsid w:val="003F3AE1"/>
    <w:rsid w:val="003F409D"/>
    <w:rsid w:val="003F5BE9"/>
    <w:rsid w:val="003F69F9"/>
    <w:rsid w:val="003F6BA4"/>
    <w:rsid w:val="003F7601"/>
    <w:rsid w:val="00400D1E"/>
    <w:rsid w:val="00400EBD"/>
    <w:rsid w:val="004061D7"/>
    <w:rsid w:val="00407252"/>
    <w:rsid w:val="004079D9"/>
    <w:rsid w:val="00410850"/>
    <w:rsid w:val="00411222"/>
    <w:rsid w:val="00413054"/>
    <w:rsid w:val="00413DB5"/>
    <w:rsid w:val="00417358"/>
    <w:rsid w:val="00422C4D"/>
    <w:rsid w:val="0042356E"/>
    <w:rsid w:val="00423BB1"/>
    <w:rsid w:val="0042513F"/>
    <w:rsid w:val="0042568E"/>
    <w:rsid w:val="00426EC0"/>
    <w:rsid w:val="00430F73"/>
    <w:rsid w:val="00431A18"/>
    <w:rsid w:val="00431E05"/>
    <w:rsid w:val="00434F12"/>
    <w:rsid w:val="00436FA6"/>
    <w:rsid w:val="00440226"/>
    <w:rsid w:val="00440D07"/>
    <w:rsid w:val="00441120"/>
    <w:rsid w:val="004414AE"/>
    <w:rsid w:val="0044425C"/>
    <w:rsid w:val="00446617"/>
    <w:rsid w:val="00446FE0"/>
    <w:rsid w:val="004500CF"/>
    <w:rsid w:val="00450FE4"/>
    <w:rsid w:val="004518C8"/>
    <w:rsid w:val="0045304F"/>
    <w:rsid w:val="004535C4"/>
    <w:rsid w:val="00453A45"/>
    <w:rsid w:val="00453FEE"/>
    <w:rsid w:val="00454627"/>
    <w:rsid w:val="004565EC"/>
    <w:rsid w:val="00456EE1"/>
    <w:rsid w:val="004572A0"/>
    <w:rsid w:val="00460215"/>
    <w:rsid w:val="00462B45"/>
    <w:rsid w:val="004644CC"/>
    <w:rsid w:val="004650C7"/>
    <w:rsid w:val="00467781"/>
    <w:rsid w:val="0046794D"/>
    <w:rsid w:val="00470336"/>
    <w:rsid w:val="00470C9E"/>
    <w:rsid w:val="00470F93"/>
    <w:rsid w:val="0047204E"/>
    <w:rsid w:val="00472363"/>
    <w:rsid w:val="00475C46"/>
    <w:rsid w:val="00476CDD"/>
    <w:rsid w:val="00477137"/>
    <w:rsid w:val="00477990"/>
    <w:rsid w:val="00477B9B"/>
    <w:rsid w:val="0048014B"/>
    <w:rsid w:val="00484E4E"/>
    <w:rsid w:val="00484FCB"/>
    <w:rsid w:val="0048685D"/>
    <w:rsid w:val="004875A4"/>
    <w:rsid w:val="004904CA"/>
    <w:rsid w:val="00490C19"/>
    <w:rsid w:val="00493DD3"/>
    <w:rsid w:val="00494C87"/>
    <w:rsid w:val="00494EA0"/>
    <w:rsid w:val="00497BBE"/>
    <w:rsid w:val="004A07CD"/>
    <w:rsid w:val="004A08D5"/>
    <w:rsid w:val="004A093A"/>
    <w:rsid w:val="004A0BFF"/>
    <w:rsid w:val="004A37A6"/>
    <w:rsid w:val="004A41A9"/>
    <w:rsid w:val="004A5203"/>
    <w:rsid w:val="004A7392"/>
    <w:rsid w:val="004B1A16"/>
    <w:rsid w:val="004B3456"/>
    <w:rsid w:val="004B79F0"/>
    <w:rsid w:val="004C0373"/>
    <w:rsid w:val="004C0639"/>
    <w:rsid w:val="004C1DC9"/>
    <w:rsid w:val="004C2F5F"/>
    <w:rsid w:val="004C53D3"/>
    <w:rsid w:val="004C7C8B"/>
    <w:rsid w:val="004D0F9F"/>
    <w:rsid w:val="004D222E"/>
    <w:rsid w:val="004D2B00"/>
    <w:rsid w:val="004D2CDF"/>
    <w:rsid w:val="004D6447"/>
    <w:rsid w:val="004E3F63"/>
    <w:rsid w:val="004E59A6"/>
    <w:rsid w:val="004E6AD0"/>
    <w:rsid w:val="004E7A91"/>
    <w:rsid w:val="004F05FF"/>
    <w:rsid w:val="004F0C95"/>
    <w:rsid w:val="004F35CA"/>
    <w:rsid w:val="004F3F98"/>
    <w:rsid w:val="004F5312"/>
    <w:rsid w:val="004F5959"/>
    <w:rsid w:val="004F617F"/>
    <w:rsid w:val="004F6789"/>
    <w:rsid w:val="004F763B"/>
    <w:rsid w:val="004F768D"/>
    <w:rsid w:val="00500B10"/>
    <w:rsid w:val="00500C19"/>
    <w:rsid w:val="005012A9"/>
    <w:rsid w:val="0050643F"/>
    <w:rsid w:val="005076AA"/>
    <w:rsid w:val="00511F18"/>
    <w:rsid w:val="00512859"/>
    <w:rsid w:val="00512FF0"/>
    <w:rsid w:val="00513ED7"/>
    <w:rsid w:val="005149EA"/>
    <w:rsid w:val="0051574E"/>
    <w:rsid w:val="00515806"/>
    <w:rsid w:val="00517DC5"/>
    <w:rsid w:val="00517FED"/>
    <w:rsid w:val="00523B65"/>
    <w:rsid w:val="00527ED2"/>
    <w:rsid w:val="00531AD2"/>
    <w:rsid w:val="00532BC9"/>
    <w:rsid w:val="005330EB"/>
    <w:rsid w:val="005434C4"/>
    <w:rsid w:val="00550870"/>
    <w:rsid w:val="005528AB"/>
    <w:rsid w:val="00553E21"/>
    <w:rsid w:val="00553E90"/>
    <w:rsid w:val="00554E5F"/>
    <w:rsid w:val="00555E06"/>
    <w:rsid w:val="00556442"/>
    <w:rsid w:val="00560702"/>
    <w:rsid w:val="00563F1B"/>
    <w:rsid w:val="00563FE8"/>
    <w:rsid w:val="0056502E"/>
    <w:rsid w:val="00565EA9"/>
    <w:rsid w:val="0056695A"/>
    <w:rsid w:val="00566C1F"/>
    <w:rsid w:val="00567270"/>
    <w:rsid w:val="00567E47"/>
    <w:rsid w:val="005701F1"/>
    <w:rsid w:val="005717E1"/>
    <w:rsid w:val="00571CA8"/>
    <w:rsid w:val="005724FC"/>
    <w:rsid w:val="0057260A"/>
    <w:rsid w:val="00572DAA"/>
    <w:rsid w:val="00573324"/>
    <w:rsid w:val="005753F9"/>
    <w:rsid w:val="005759C8"/>
    <w:rsid w:val="005817D9"/>
    <w:rsid w:val="00583D86"/>
    <w:rsid w:val="00583FF2"/>
    <w:rsid w:val="00584394"/>
    <w:rsid w:val="00584EA3"/>
    <w:rsid w:val="00590AAE"/>
    <w:rsid w:val="00590CFC"/>
    <w:rsid w:val="00591142"/>
    <w:rsid w:val="00596B77"/>
    <w:rsid w:val="005970DE"/>
    <w:rsid w:val="00597B35"/>
    <w:rsid w:val="00597B4E"/>
    <w:rsid w:val="005A0DB4"/>
    <w:rsid w:val="005A1A57"/>
    <w:rsid w:val="005A1DFB"/>
    <w:rsid w:val="005A388D"/>
    <w:rsid w:val="005A38F7"/>
    <w:rsid w:val="005A626C"/>
    <w:rsid w:val="005A66E0"/>
    <w:rsid w:val="005A6E7F"/>
    <w:rsid w:val="005B1647"/>
    <w:rsid w:val="005B5A94"/>
    <w:rsid w:val="005B796D"/>
    <w:rsid w:val="005C2D88"/>
    <w:rsid w:val="005C6CC6"/>
    <w:rsid w:val="005C6D42"/>
    <w:rsid w:val="005C6F3B"/>
    <w:rsid w:val="005C784D"/>
    <w:rsid w:val="005D07FA"/>
    <w:rsid w:val="005D1A16"/>
    <w:rsid w:val="005D335B"/>
    <w:rsid w:val="005D4936"/>
    <w:rsid w:val="005D4ADD"/>
    <w:rsid w:val="005D4CF9"/>
    <w:rsid w:val="005D5335"/>
    <w:rsid w:val="005D5E4F"/>
    <w:rsid w:val="005D5F4E"/>
    <w:rsid w:val="005D7321"/>
    <w:rsid w:val="005D7BC8"/>
    <w:rsid w:val="005E0A74"/>
    <w:rsid w:val="005E139D"/>
    <w:rsid w:val="005E4BF4"/>
    <w:rsid w:val="005F0547"/>
    <w:rsid w:val="005F20EB"/>
    <w:rsid w:val="005F2739"/>
    <w:rsid w:val="005F2B15"/>
    <w:rsid w:val="005F4DD8"/>
    <w:rsid w:val="005F57D3"/>
    <w:rsid w:val="005F5B5C"/>
    <w:rsid w:val="005F7B20"/>
    <w:rsid w:val="00600EFE"/>
    <w:rsid w:val="00603733"/>
    <w:rsid w:val="00604845"/>
    <w:rsid w:val="006056EF"/>
    <w:rsid w:val="00606267"/>
    <w:rsid w:val="00607707"/>
    <w:rsid w:val="006103A5"/>
    <w:rsid w:val="00610535"/>
    <w:rsid w:val="00611AB5"/>
    <w:rsid w:val="00611FFC"/>
    <w:rsid w:val="0061211E"/>
    <w:rsid w:val="006140DD"/>
    <w:rsid w:val="006154E7"/>
    <w:rsid w:val="00615932"/>
    <w:rsid w:val="006168F2"/>
    <w:rsid w:val="00620633"/>
    <w:rsid w:val="006226A6"/>
    <w:rsid w:val="006226D0"/>
    <w:rsid w:val="006238EA"/>
    <w:rsid w:val="006247AA"/>
    <w:rsid w:val="00624AAB"/>
    <w:rsid w:val="0062689D"/>
    <w:rsid w:val="00630E3D"/>
    <w:rsid w:val="006311BF"/>
    <w:rsid w:val="00633313"/>
    <w:rsid w:val="006401E6"/>
    <w:rsid w:val="00641FAE"/>
    <w:rsid w:val="00643913"/>
    <w:rsid w:val="00643C7C"/>
    <w:rsid w:val="006466A8"/>
    <w:rsid w:val="00646E0E"/>
    <w:rsid w:val="006473D4"/>
    <w:rsid w:val="00650A47"/>
    <w:rsid w:val="00651606"/>
    <w:rsid w:val="00651F2F"/>
    <w:rsid w:val="006522D2"/>
    <w:rsid w:val="006533F2"/>
    <w:rsid w:val="00653F27"/>
    <w:rsid w:val="0065485B"/>
    <w:rsid w:val="0065549C"/>
    <w:rsid w:val="00656280"/>
    <w:rsid w:val="00657397"/>
    <w:rsid w:val="00657FA8"/>
    <w:rsid w:val="0066123B"/>
    <w:rsid w:val="0066160C"/>
    <w:rsid w:val="0066205F"/>
    <w:rsid w:val="00662E05"/>
    <w:rsid w:val="006632A5"/>
    <w:rsid w:val="00665BCC"/>
    <w:rsid w:val="00671633"/>
    <w:rsid w:val="00671867"/>
    <w:rsid w:val="0067311D"/>
    <w:rsid w:val="00673D87"/>
    <w:rsid w:val="00673E52"/>
    <w:rsid w:val="006809C3"/>
    <w:rsid w:val="00681DD6"/>
    <w:rsid w:val="00683B1A"/>
    <w:rsid w:val="00684B13"/>
    <w:rsid w:val="00685088"/>
    <w:rsid w:val="00685877"/>
    <w:rsid w:val="00685A21"/>
    <w:rsid w:val="006862D8"/>
    <w:rsid w:val="00687D4B"/>
    <w:rsid w:val="00690F25"/>
    <w:rsid w:val="00692859"/>
    <w:rsid w:val="006A0347"/>
    <w:rsid w:val="006A1802"/>
    <w:rsid w:val="006A1CFF"/>
    <w:rsid w:val="006A48A4"/>
    <w:rsid w:val="006A5742"/>
    <w:rsid w:val="006A7D3D"/>
    <w:rsid w:val="006B236D"/>
    <w:rsid w:val="006C15CB"/>
    <w:rsid w:val="006C16E1"/>
    <w:rsid w:val="006C1C6E"/>
    <w:rsid w:val="006C1DBD"/>
    <w:rsid w:val="006C3DB9"/>
    <w:rsid w:val="006C3FDA"/>
    <w:rsid w:val="006C4FFB"/>
    <w:rsid w:val="006C5E00"/>
    <w:rsid w:val="006D1FF6"/>
    <w:rsid w:val="006D3683"/>
    <w:rsid w:val="006D5BB9"/>
    <w:rsid w:val="006D62BF"/>
    <w:rsid w:val="006D685A"/>
    <w:rsid w:val="006D6A10"/>
    <w:rsid w:val="006D6EE7"/>
    <w:rsid w:val="006E0779"/>
    <w:rsid w:val="006E0A6B"/>
    <w:rsid w:val="006E233C"/>
    <w:rsid w:val="006E3359"/>
    <w:rsid w:val="006E532E"/>
    <w:rsid w:val="006E660C"/>
    <w:rsid w:val="006F0A74"/>
    <w:rsid w:val="006F1F5D"/>
    <w:rsid w:val="006F4931"/>
    <w:rsid w:val="006F4988"/>
    <w:rsid w:val="006F4D72"/>
    <w:rsid w:val="006F575D"/>
    <w:rsid w:val="006F691F"/>
    <w:rsid w:val="006F726C"/>
    <w:rsid w:val="00700076"/>
    <w:rsid w:val="00700F3D"/>
    <w:rsid w:val="007021CE"/>
    <w:rsid w:val="00702FF6"/>
    <w:rsid w:val="00703B62"/>
    <w:rsid w:val="00704F74"/>
    <w:rsid w:val="00705589"/>
    <w:rsid w:val="00705A1D"/>
    <w:rsid w:val="00707A28"/>
    <w:rsid w:val="00710623"/>
    <w:rsid w:val="007106E3"/>
    <w:rsid w:val="00710D3D"/>
    <w:rsid w:val="00712E1E"/>
    <w:rsid w:val="0071309C"/>
    <w:rsid w:val="00714016"/>
    <w:rsid w:val="00714FD8"/>
    <w:rsid w:val="007154CB"/>
    <w:rsid w:val="00715B72"/>
    <w:rsid w:val="00716670"/>
    <w:rsid w:val="007176FE"/>
    <w:rsid w:val="00724EC1"/>
    <w:rsid w:val="00730E43"/>
    <w:rsid w:val="00731AED"/>
    <w:rsid w:val="007326BF"/>
    <w:rsid w:val="00732E5B"/>
    <w:rsid w:val="007330C2"/>
    <w:rsid w:val="0073349E"/>
    <w:rsid w:val="0073476B"/>
    <w:rsid w:val="0073588F"/>
    <w:rsid w:val="00736CE7"/>
    <w:rsid w:val="00737AAB"/>
    <w:rsid w:val="00741152"/>
    <w:rsid w:val="00741A08"/>
    <w:rsid w:val="00741EBF"/>
    <w:rsid w:val="007422E5"/>
    <w:rsid w:val="00744E90"/>
    <w:rsid w:val="00745086"/>
    <w:rsid w:val="00746C31"/>
    <w:rsid w:val="00747544"/>
    <w:rsid w:val="00747E92"/>
    <w:rsid w:val="007557CF"/>
    <w:rsid w:val="007559BA"/>
    <w:rsid w:val="00757864"/>
    <w:rsid w:val="00763FD5"/>
    <w:rsid w:val="00765061"/>
    <w:rsid w:val="00771872"/>
    <w:rsid w:val="007739C2"/>
    <w:rsid w:val="00774EE6"/>
    <w:rsid w:val="00775E4D"/>
    <w:rsid w:val="007774C9"/>
    <w:rsid w:val="007774FD"/>
    <w:rsid w:val="00780F38"/>
    <w:rsid w:val="00781676"/>
    <w:rsid w:val="00782550"/>
    <w:rsid w:val="007834DB"/>
    <w:rsid w:val="00784A4B"/>
    <w:rsid w:val="007864C6"/>
    <w:rsid w:val="0078688E"/>
    <w:rsid w:val="00790DCC"/>
    <w:rsid w:val="00791435"/>
    <w:rsid w:val="00791603"/>
    <w:rsid w:val="00795B53"/>
    <w:rsid w:val="007A2A2F"/>
    <w:rsid w:val="007A5B82"/>
    <w:rsid w:val="007A7A7B"/>
    <w:rsid w:val="007B023A"/>
    <w:rsid w:val="007B1F1F"/>
    <w:rsid w:val="007B388E"/>
    <w:rsid w:val="007B4E8B"/>
    <w:rsid w:val="007B5B17"/>
    <w:rsid w:val="007B7028"/>
    <w:rsid w:val="007B714A"/>
    <w:rsid w:val="007C365A"/>
    <w:rsid w:val="007C3FFE"/>
    <w:rsid w:val="007C455C"/>
    <w:rsid w:val="007C6101"/>
    <w:rsid w:val="007C755F"/>
    <w:rsid w:val="007D3DBF"/>
    <w:rsid w:val="007D4092"/>
    <w:rsid w:val="007D5858"/>
    <w:rsid w:val="007E1126"/>
    <w:rsid w:val="007E233F"/>
    <w:rsid w:val="007E2B82"/>
    <w:rsid w:val="007E345B"/>
    <w:rsid w:val="007E4CE1"/>
    <w:rsid w:val="007E60F6"/>
    <w:rsid w:val="007E6A4B"/>
    <w:rsid w:val="007F181A"/>
    <w:rsid w:val="007F2E9F"/>
    <w:rsid w:val="007F378F"/>
    <w:rsid w:val="007F3B91"/>
    <w:rsid w:val="007F5533"/>
    <w:rsid w:val="007F59D6"/>
    <w:rsid w:val="007F5B1D"/>
    <w:rsid w:val="007F620F"/>
    <w:rsid w:val="007F693C"/>
    <w:rsid w:val="00800F26"/>
    <w:rsid w:val="00801780"/>
    <w:rsid w:val="00801E14"/>
    <w:rsid w:val="0080240B"/>
    <w:rsid w:val="00803001"/>
    <w:rsid w:val="00803E35"/>
    <w:rsid w:val="008076E7"/>
    <w:rsid w:val="00807A73"/>
    <w:rsid w:val="00807E9E"/>
    <w:rsid w:val="00807F68"/>
    <w:rsid w:val="00810786"/>
    <w:rsid w:val="008111E1"/>
    <w:rsid w:val="008119BD"/>
    <w:rsid w:val="00811CBB"/>
    <w:rsid w:val="0081473F"/>
    <w:rsid w:val="008147A3"/>
    <w:rsid w:val="00814847"/>
    <w:rsid w:val="0081523C"/>
    <w:rsid w:val="00816362"/>
    <w:rsid w:val="0081703D"/>
    <w:rsid w:val="0082097E"/>
    <w:rsid w:val="008254F8"/>
    <w:rsid w:val="008259F3"/>
    <w:rsid w:val="00827B47"/>
    <w:rsid w:val="00830D01"/>
    <w:rsid w:val="00831379"/>
    <w:rsid w:val="008314CD"/>
    <w:rsid w:val="00831E08"/>
    <w:rsid w:val="00832B83"/>
    <w:rsid w:val="008335DE"/>
    <w:rsid w:val="00833612"/>
    <w:rsid w:val="00833C42"/>
    <w:rsid w:val="008340DC"/>
    <w:rsid w:val="008350E3"/>
    <w:rsid w:val="008363AF"/>
    <w:rsid w:val="00841F83"/>
    <w:rsid w:val="008422BF"/>
    <w:rsid w:val="008425A8"/>
    <w:rsid w:val="0084355A"/>
    <w:rsid w:val="00845F04"/>
    <w:rsid w:val="00846A5A"/>
    <w:rsid w:val="00846ADD"/>
    <w:rsid w:val="0084746A"/>
    <w:rsid w:val="008504B1"/>
    <w:rsid w:val="008507D2"/>
    <w:rsid w:val="00851369"/>
    <w:rsid w:val="008528C8"/>
    <w:rsid w:val="0085345B"/>
    <w:rsid w:val="0085395E"/>
    <w:rsid w:val="00855EC8"/>
    <w:rsid w:val="008560AE"/>
    <w:rsid w:val="00856F97"/>
    <w:rsid w:val="0085779B"/>
    <w:rsid w:val="00861DE9"/>
    <w:rsid w:val="00862722"/>
    <w:rsid w:val="00863A14"/>
    <w:rsid w:val="00863ACB"/>
    <w:rsid w:val="00864238"/>
    <w:rsid w:val="008666C1"/>
    <w:rsid w:val="008669D2"/>
    <w:rsid w:val="00867967"/>
    <w:rsid w:val="00870595"/>
    <w:rsid w:val="00871EA1"/>
    <w:rsid w:val="008779C0"/>
    <w:rsid w:val="00880B27"/>
    <w:rsid w:val="0088105D"/>
    <w:rsid w:val="00881771"/>
    <w:rsid w:val="008833B1"/>
    <w:rsid w:val="0088442A"/>
    <w:rsid w:val="00885B36"/>
    <w:rsid w:val="00886E1F"/>
    <w:rsid w:val="0089017A"/>
    <w:rsid w:val="00890620"/>
    <w:rsid w:val="00891579"/>
    <w:rsid w:val="008916E9"/>
    <w:rsid w:val="00891B9A"/>
    <w:rsid w:val="00893195"/>
    <w:rsid w:val="00893E4D"/>
    <w:rsid w:val="00894219"/>
    <w:rsid w:val="00895FF1"/>
    <w:rsid w:val="00896CC3"/>
    <w:rsid w:val="008979D7"/>
    <w:rsid w:val="00897B73"/>
    <w:rsid w:val="008A00E6"/>
    <w:rsid w:val="008A01F1"/>
    <w:rsid w:val="008A08E2"/>
    <w:rsid w:val="008A2048"/>
    <w:rsid w:val="008A349C"/>
    <w:rsid w:val="008A34CC"/>
    <w:rsid w:val="008A380B"/>
    <w:rsid w:val="008A39D3"/>
    <w:rsid w:val="008A47EE"/>
    <w:rsid w:val="008A4C80"/>
    <w:rsid w:val="008A4D49"/>
    <w:rsid w:val="008A679C"/>
    <w:rsid w:val="008A6BBB"/>
    <w:rsid w:val="008A6FF2"/>
    <w:rsid w:val="008A7770"/>
    <w:rsid w:val="008A7F05"/>
    <w:rsid w:val="008B32BD"/>
    <w:rsid w:val="008B49C8"/>
    <w:rsid w:val="008B5906"/>
    <w:rsid w:val="008B6C3F"/>
    <w:rsid w:val="008B7017"/>
    <w:rsid w:val="008C2586"/>
    <w:rsid w:val="008C2806"/>
    <w:rsid w:val="008C2C77"/>
    <w:rsid w:val="008C432B"/>
    <w:rsid w:val="008C4538"/>
    <w:rsid w:val="008C78C9"/>
    <w:rsid w:val="008C7FC3"/>
    <w:rsid w:val="008D07AB"/>
    <w:rsid w:val="008D2756"/>
    <w:rsid w:val="008D33B5"/>
    <w:rsid w:val="008D63D5"/>
    <w:rsid w:val="008D714E"/>
    <w:rsid w:val="008E1A6B"/>
    <w:rsid w:val="008E2310"/>
    <w:rsid w:val="008E31A7"/>
    <w:rsid w:val="008E37C9"/>
    <w:rsid w:val="008E789F"/>
    <w:rsid w:val="008F6567"/>
    <w:rsid w:val="00900CFA"/>
    <w:rsid w:val="00902301"/>
    <w:rsid w:val="00903786"/>
    <w:rsid w:val="009042AA"/>
    <w:rsid w:val="0090598F"/>
    <w:rsid w:val="00907B1B"/>
    <w:rsid w:val="00910516"/>
    <w:rsid w:val="009109EE"/>
    <w:rsid w:val="00911423"/>
    <w:rsid w:val="00911C95"/>
    <w:rsid w:val="0091208E"/>
    <w:rsid w:val="009128C0"/>
    <w:rsid w:val="00912DCB"/>
    <w:rsid w:val="00913862"/>
    <w:rsid w:val="00914FDD"/>
    <w:rsid w:val="009164F8"/>
    <w:rsid w:val="00920859"/>
    <w:rsid w:val="009216F9"/>
    <w:rsid w:val="0092193A"/>
    <w:rsid w:val="00921E36"/>
    <w:rsid w:val="00922C18"/>
    <w:rsid w:val="009233C9"/>
    <w:rsid w:val="009241C4"/>
    <w:rsid w:val="00924C4A"/>
    <w:rsid w:val="009258CC"/>
    <w:rsid w:val="0092633E"/>
    <w:rsid w:val="009272A0"/>
    <w:rsid w:val="0093109D"/>
    <w:rsid w:val="00931AC7"/>
    <w:rsid w:val="009323FA"/>
    <w:rsid w:val="009347C8"/>
    <w:rsid w:val="009362E4"/>
    <w:rsid w:val="00937431"/>
    <w:rsid w:val="0094715F"/>
    <w:rsid w:val="00947328"/>
    <w:rsid w:val="009529A2"/>
    <w:rsid w:val="00954D8D"/>
    <w:rsid w:val="009556C1"/>
    <w:rsid w:val="009579AF"/>
    <w:rsid w:val="00962B6D"/>
    <w:rsid w:val="009636DE"/>
    <w:rsid w:val="009654B9"/>
    <w:rsid w:val="009660E1"/>
    <w:rsid w:val="00973F1E"/>
    <w:rsid w:val="00973F86"/>
    <w:rsid w:val="00974215"/>
    <w:rsid w:val="00976771"/>
    <w:rsid w:val="00980340"/>
    <w:rsid w:val="009819D6"/>
    <w:rsid w:val="009826DB"/>
    <w:rsid w:val="00982B18"/>
    <w:rsid w:val="00985DEC"/>
    <w:rsid w:val="00986EB7"/>
    <w:rsid w:val="00986F7A"/>
    <w:rsid w:val="009870AB"/>
    <w:rsid w:val="009877E4"/>
    <w:rsid w:val="009878FF"/>
    <w:rsid w:val="00991E65"/>
    <w:rsid w:val="00994B0D"/>
    <w:rsid w:val="009960E8"/>
    <w:rsid w:val="00997F4A"/>
    <w:rsid w:val="009A58E1"/>
    <w:rsid w:val="009A7223"/>
    <w:rsid w:val="009A7BB3"/>
    <w:rsid w:val="009B050D"/>
    <w:rsid w:val="009B361E"/>
    <w:rsid w:val="009B68DC"/>
    <w:rsid w:val="009B7E9B"/>
    <w:rsid w:val="009B7FFC"/>
    <w:rsid w:val="009C0B0E"/>
    <w:rsid w:val="009C1538"/>
    <w:rsid w:val="009C37DC"/>
    <w:rsid w:val="009C537D"/>
    <w:rsid w:val="009C6326"/>
    <w:rsid w:val="009C7505"/>
    <w:rsid w:val="009D1F65"/>
    <w:rsid w:val="009D240E"/>
    <w:rsid w:val="009D4A03"/>
    <w:rsid w:val="009D5975"/>
    <w:rsid w:val="009E0072"/>
    <w:rsid w:val="009E13F4"/>
    <w:rsid w:val="009E2B63"/>
    <w:rsid w:val="009E41B4"/>
    <w:rsid w:val="009E43DB"/>
    <w:rsid w:val="009E5266"/>
    <w:rsid w:val="009E6180"/>
    <w:rsid w:val="009E670A"/>
    <w:rsid w:val="009F04F4"/>
    <w:rsid w:val="009F121C"/>
    <w:rsid w:val="009F326A"/>
    <w:rsid w:val="009F76F4"/>
    <w:rsid w:val="00A001D8"/>
    <w:rsid w:val="00A00F11"/>
    <w:rsid w:val="00A00F85"/>
    <w:rsid w:val="00A01500"/>
    <w:rsid w:val="00A020C5"/>
    <w:rsid w:val="00A05D1C"/>
    <w:rsid w:val="00A064A8"/>
    <w:rsid w:val="00A0683A"/>
    <w:rsid w:val="00A070C3"/>
    <w:rsid w:val="00A11E47"/>
    <w:rsid w:val="00A12516"/>
    <w:rsid w:val="00A2054D"/>
    <w:rsid w:val="00A20CDD"/>
    <w:rsid w:val="00A2217E"/>
    <w:rsid w:val="00A23DE3"/>
    <w:rsid w:val="00A261E6"/>
    <w:rsid w:val="00A27562"/>
    <w:rsid w:val="00A3081A"/>
    <w:rsid w:val="00A315FE"/>
    <w:rsid w:val="00A3494D"/>
    <w:rsid w:val="00A35896"/>
    <w:rsid w:val="00A41081"/>
    <w:rsid w:val="00A412B8"/>
    <w:rsid w:val="00A41468"/>
    <w:rsid w:val="00A4184A"/>
    <w:rsid w:val="00A41A0F"/>
    <w:rsid w:val="00A41E13"/>
    <w:rsid w:val="00A433D9"/>
    <w:rsid w:val="00A43FDA"/>
    <w:rsid w:val="00A44B5D"/>
    <w:rsid w:val="00A473CA"/>
    <w:rsid w:val="00A47BAB"/>
    <w:rsid w:val="00A51509"/>
    <w:rsid w:val="00A51E75"/>
    <w:rsid w:val="00A52DEC"/>
    <w:rsid w:val="00A54014"/>
    <w:rsid w:val="00A5501B"/>
    <w:rsid w:val="00A558BA"/>
    <w:rsid w:val="00A55FFA"/>
    <w:rsid w:val="00A56319"/>
    <w:rsid w:val="00A564CD"/>
    <w:rsid w:val="00A56851"/>
    <w:rsid w:val="00A56AF1"/>
    <w:rsid w:val="00A6129C"/>
    <w:rsid w:val="00A64936"/>
    <w:rsid w:val="00A64B89"/>
    <w:rsid w:val="00A67E97"/>
    <w:rsid w:val="00A70B81"/>
    <w:rsid w:val="00A72AAB"/>
    <w:rsid w:val="00A72EBB"/>
    <w:rsid w:val="00A7507A"/>
    <w:rsid w:val="00A75E67"/>
    <w:rsid w:val="00A76576"/>
    <w:rsid w:val="00A77044"/>
    <w:rsid w:val="00A77718"/>
    <w:rsid w:val="00A77DA9"/>
    <w:rsid w:val="00A81176"/>
    <w:rsid w:val="00A84BF6"/>
    <w:rsid w:val="00A8613C"/>
    <w:rsid w:val="00A8680E"/>
    <w:rsid w:val="00A927FF"/>
    <w:rsid w:val="00A952E8"/>
    <w:rsid w:val="00A95B1B"/>
    <w:rsid w:val="00A95F40"/>
    <w:rsid w:val="00A96869"/>
    <w:rsid w:val="00AA00AB"/>
    <w:rsid w:val="00AA013D"/>
    <w:rsid w:val="00AA2E85"/>
    <w:rsid w:val="00AA5C32"/>
    <w:rsid w:val="00AA6DD7"/>
    <w:rsid w:val="00AB04CA"/>
    <w:rsid w:val="00AB0F1E"/>
    <w:rsid w:val="00AB11F8"/>
    <w:rsid w:val="00AC228D"/>
    <w:rsid w:val="00AC48F3"/>
    <w:rsid w:val="00AC5649"/>
    <w:rsid w:val="00AD0008"/>
    <w:rsid w:val="00AD08F1"/>
    <w:rsid w:val="00AD2DE4"/>
    <w:rsid w:val="00AD6917"/>
    <w:rsid w:val="00AE189F"/>
    <w:rsid w:val="00AE462E"/>
    <w:rsid w:val="00AE4744"/>
    <w:rsid w:val="00AE64FC"/>
    <w:rsid w:val="00AE66E6"/>
    <w:rsid w:val="00AF04F6"/>
    <w:rsid w:val="00AF1570"/>
    <w:rsid w:val="00AF1C25"/>
    <w:rsid w:val="00AF42BD"/>
    <w:rsid w:val="00AF51A0"/>
    <w:rsid w:val="00AF5273"/>
    <w:rsid w:val="00AF78F0"/>
    <w:rsid w:val="00B02D9D"/>
    <w:rsid w:val="00B04ACA"/>
    <w:rsid w:val="00B04CA3"/>
    <w:rsid w:val="00B06C03"/>
    <w:rsid w:val="00B06DD1"/>
    <w:rsid w:val="00B121AC"/>
    <w:rsid w:val="00B12CE6"/>
    <w:rsid w:val="00B141DA"/>
    <w:rsid w:val="00B15833"/>
    <w:rsid w:val="00B207B7"/>
    <w:rsid w:val="00B21D45"/>
    <w:rsid w:val="00B225D7"/>
    <w:rsid w:val="00B22EB9"/>
    <w:rsid w:val="00B27941"/>
    <w:rsid w:val="00B31578"/>
    <w:rsid w:val="00B31B81"/>
    <w:rsid w:val="00B32681"/>
    <w:rsid w:val="00B32CFD"/>
    <w:rsid w:val="00B339F6"/>
    <w:rsid w:val="00B3673F"/>
    <w:rsid w:val="00B3795E"/>
    <w:rsid w:val="00B44439"/>
    <w:rsid w:val="00B449AF"/>
    <w:rsid w:val="00B45041"/>
    <w:rsid w:val="00B5263B"/>
    <w:rsid w:val="00B52A56"/>
    <w:rsid w:val="00B52AD5"/>
    <w:rsid w:val="00B53245"/>
    <w:rsid w:val="00B53824"/>
    <w:rsid w:val="00B5413A"/>
    <w:rsid w:val="00B57409"/>
    <w:rsid w:val="00B57646"/>
    <w:rsid w:val="00B60492"/>
    <w:rsid w:val="00B61D64"/>
    <w:rsid w:val="00B665A0"/>
    <w:rsid w:val="00B679E9"/>
    <w:rsid w:val="00B71672"/>
    <w:rsid w:val="00B71CBA"/>
    <w:rsid w:val="00B73A07"/>
    <w:rsid w:val="00B75065"/>
    <w:rsid w:val="00B7632F"/>
    <w:rsid w:val="00B80329"/>
    <w:rsid w:val="00B82DC2"/>
    <w:rsid w:val="00B842CA"/>
    <w:rsid w:val="00B862C3"/>
    <w:rsid w:val="00B868BF"/>
    <w:rsid w:val="00B86E85"/>
    <w:rsid w:val="00B875EC"/>
    <w:rsid w:val="00B90AC4"/>
    <w:rsid w:val="00B90B0C"/>
    <w:rsid w:val="00B91548"/>
    <w:rsid w:val="00B91AE4"/>
    <w:rsid w:val="00B91C26"/>
    <w:rsid w:val="00B91F3A"/>
    <w:rsid w:val="00B94BC2"/>
    <w:rsid w:val="00B95723"/>
    <w:rsid w:val="00B96526"/>
    <w:rsid w:val="00BA387F"/>
    <w:rsid w:val="00BA4008"/>
    <w:rsid w:val="00BA55B2"/>
    <w:rsid w:val="00BA680E"/>
    <w:rsid w:val="00BB1C67"/>
    <w:rsid w:val="00BB4858"/>
    <w:rsid w:val="00BB55AC"/>
    <w:rsid w:val="00BB5F06"/>
    <w:rsid w:val="00BB6246"/>
    <w:rsid w:val="00BB6A21"/>
    <w:rsid w:val="00BC1E5F"/>
    <w:rsid w:val="00BC2B98"/>
    <w:rsid w:val="00BC3687"/>
    <w:rsid w:val="00BC40D6"/>
    <w:rsid w:val="00BC5AFD"/>
    <w:rsid w:val="00BC7917"/>
    <w:rsid w:val="00BC7966"/>
    <w:rsid w:val="00BC7E95"/>
    <w:rsid w:val="00BD0B6C"/>
    <w:rsid w:val="00BD1F65"/>
    <w:rsid w:val="00BD2FDC"/>
    <w:rsid w:val="00BD34F3"/>
    <w:rsid w:val="00BD3841"/>
    <w:rsid w:val="00BD3BDC"/>
    <w:rsid w:val="00BD421E"/>
    <w:rsid w:val="00BD49EE"/>
    <w:rsid w:val="00BD6058"/>
    <w:rsid w:val="00BD6A72"/>
    <w:rsid w:val="00BD7908"/>
    <w:rsid w:val="00BE104A"/>
    <w:rsid w:val="00BE20CB"/>
    <w:rsid w:val="00BE308C"/>
    <w:rsid w:val="00BE389C"/>
    <w:rsid w:val="00BE400A"/>
    <w:rsid w:val="00BE4180"/>
    <w:rsid w:val="00BE493D"/>
    <w:rsid w:val="00BF061F"/>
    <w:rsid w:val="00BF1A93"/>
    <w:rsid w:val="00BF1E4A"/>
    <w:rsid w:val="00BF2BAB"/>
    <w:rsid w:val="00BF2C4E"/>
    <w:rsid w:val="00BF62FD"/>
    <w:rsid w:val="00C010A8"/>
    <w:rsid w:val="00C022BD"/>
    <w:rsid w:val="00C04265"/>
    <w:rsid w:val="00C0727E"/>
    <w:rsid w:val="00C11654"/>
    <w:rsid w:val="00C1300D"/>
    <w:rsid w:val="00C22069"/>
    <w:rsid w:val="00C22C9E"/>
    <w:rsid w:val="00C23492"/>
    <w:rsid w:val="00C257C3"/>
    <w:rsid w:val="00C27592"/>
    <w:rsid w:val="00C3200E"/>
    <w:rsid w:val="00C323BA"/>
    <w:rsid w:val="00C331EE"/>
    <w:rsid w:val="00C3408A"/>
    <w:rsid w:val="00C3452C"/>
    <w:rsid w:val="00C346D5"/>
    <w:rsid w:val="00C3509B"/>
    <w:rsid w:val="00C35E80"/>
    <w:rsid w:val="00C4045D"/>
    <w:rsid w:val="00C412BE"/>
    <w:rsid w:val="00C42999"/>
    <w:rsid w:val="00C43D30"/>
    <w:rsid w:val="00C44E5A"/>
    <w:rsid w:val="00C459A8"/>
    <w:rsid w:val="00C479C3"/>
    <w:rsid w:val="00C47FC6"/>
    <w:rsid w:val="00C501C7"/>
    <w:rsid w:val="00C5117B"/>
    <w:rsid w:val="00C515B7"/>
    <w:rsid w:val="00C519BA"/>
    <w:rsid w:val="00C54C8C"/>
    <w:rsid w:val="00C554A0"/>
    <w:rsid w:val="00C557D9"/>
    <w:rsid w:val="00C57C4C"/>
    <w:rsid w:val="00C604DA"/>
    <w:rsid w:val="00C62837"/>
    <w:rsid w:val="00C64F35"/>
    <w:rsid w:val="00C6500C"/>
    <w:rsid w:val="00C65F30"/>
    <w:rsid w:val="00C66B27"/>
    <w:rsid w:val="00C71005"/>
    <w:rsid w:val="00C722E4"/>
    <w:rsid w:val="00C73132"/>
    <w:rsid w:val="00C75BCB"/>
    <w:rsid w:val="00C77EA8"/>
    <w:rsid w:val="00C8203E"/>
    <w:rsid w:val="00C82694"/>
    <w:rsid w:val="00C83C09"/>
    <w:rsid w:val="00C84B5E"/>
    <w:rsid w:val="00C850CA"/>
    <w:rsid w:val="00C8704D"/>
    <w:rsid w:val="00C876CE"/>
    <w:rsid w:val="00C87EDC"/>
    <w:rsid w:val="00C93A93"/>
    <w:rsid w:val="00C93C92"/>
    <w:rsid w:val="00C947DB"/>
    <w:rsid w:val="00CA1226"/>
    <w:rsid w:val="00CA1770"/>
    <w:rsid w:val="00CA32F6"/>
    <w:rsid w:val="00CA3CF1"/>
    <w:rsid w:val="00CA3DB0"/>
    <w:rsid w:val="00CA427E"/>
    <w:rsid w:val="00CA4F09"/>
    <w:rsid w:val="00CA59DB"/>
    <w:rsid w:val="00CA6C14"/>
    <w:rsid w:val="00CB0075"/>
    <w:rsid w:val="00CB0640"/>
    <w:rsid w:val="00CB2B51"/>
    <w:rsid w:val="00CB3C18"/>
    <w:rsid w:val="00CB4BEB"/>
    <w:rsid w:val="00CB5DCE"/>
    <w:rsid w:val="00CB7835"/>
    <w:rsid w:val="00CC246C"/>
    <w:rsid w:val="00CC2FBC"/>
    <w:rsid w:val="00CC386F"/>
    <w:rsid w:val="00CC4DEF"/>
    <w:rsid w:val="00CC5F42"/>
    <w:rsid w:val="00CC688D"/>
    <w:rsid w:val="00CC6A16"/>
    <w:rsid w:val="00CD1305"/>
    <w:rsid w:val="00CD1835"/>
    <w:rsid w:val="00CD237C"/>
    <w:rsid w:val="00CD3D7C"/>
    <w:rsid w:val="00CD3EAF"/>
    <w:rsid w:val="00CD5482"/>
    <w:rsid w:val="00CD729D"/>
    <w:rsid w:val="00CD7377"/>
    <w:rsid w:val="00CD7F64"/>
    <w:rsid w:val="00CE208D"/>
    <w:rsid w:val="00CE2792"/>
    <w:rsid w:val="00CE2CB9"/>
    <w:rsid w:val="00CE3306"/>
    <w:rsid w:val="00CE367E"/>
    <w:rsid w:val="00CE38FC"/>
    <w:rsid w:val="00CE3950"/>
    <w:rsid w:val="00CE47CE"/>
    <w:rsid w:val="00CE56D7"/>
    <w:rsid w:val="00CE7906"/>
    <w:rsid w:val="00CE7A00"/>
    <w:rsid w:val="00CF0EB7"/>
    <w:rsid w:val="00CF1010"/>
    <w:rsid w:val="00CF1025"/>
    <w:rsid w:val="00CF1A6A"/>
    <w:rsid w:val="00CF21B9"/>
    <w:rsid w:val="00CF2A7D"/>
    <w:rsid w:val="00CF353F"/>
    <w:rsid w:val="00CF4A6B"/>
    <w:rsid w:val="00CF568F"/>
    <w:rsid w:val="00CF5A88"/>
    <w:rsid w:val="00CF6199"/>
    <w:rsid w:val="00CF6F6F"/>
    <w:rsid w:val="00CF70D5"/>
    <w:rsid w:val="00D01FA1"/>
    <w:rsid w:val="00D10BA7"/>
    <w:rsid w:val="00D11A76"/>
    <w:rsid w:val="00D12961"/>
    <w:rsid w:val="00D1324C"/>
    <w:rsid w:val="00D16587"/>
    <w:rsid w:val="00D202A2"/>
    <w:rsid w:val="00D212C2"/>
    <w:rsid w:val="00D21A10"/>
    <w:rsid w:val="00D24A69"/>
    <w:rsid w:val="00D30F8A"/>
    <w:rsid w:val="00D329DB"/>
    <w:rsid w:val="00D336FC"/>
    <w:rsid w:val="00D33826"/>
    <w:rsid w:val="00D33A4E"/>
    <w:rsid w:val="00D341B3"/>
    <w:rsid w:val="00D3628D"/>
    <w:rsid w:val="00D36690"/>
    <w:rsid w:val="00D36B98"/>
    <w:rsid w:val="00D37F54"/>
    <w:rsid w:val="00D40779"/>
    <w:rsid w:val="00D43A19"/>
    <w:rsid w:val="00D446EB"/>
    <w:rsid w:val="00D449B0"/>
    <w:rsid w:val="00D44EA6"/>
    <w:rsid w:val="00D46302"/>
    <w:rsid w:val="00D463B6"/>
    <w:rsid w:val="00D4657E"/>
    <w:rsid w:val="00D50B0E"/>
    <w:rsid w:val="00D52BC4"/>
    <w:rsid w:val="00D547DA"/>
    <w:rsid w:val="00D54DDE"/>
    <w:rsid w:val="00D603B4"/>
    <w:rsid w:val="00D64404"/>
    <w:rsid w:val="00D64ABC"/>
    <w:rsid w:val="00D65578"/>
    <w:rsid w:val="00D70D33"/>
    <w:rsid w:val="00D71DF9"/>
    <w:rsid w:val="00D7221D"/>
    <w:rsid w:val="00D7765F"/>
    <w:rsid w:val="00D80B20"/>
    <w:rsid w:val="00D82DA9"/>
    <w:rsid w:val="00D90814"/>
    <w:rsid w:val="00D90858"/>
    <w:rsid w:val="00D9160C"/>
    <w:rsid w:val="00D95808"/>
    <w:rsid w:val="00DA13C1"/>
    <w:rsid w:val="00DA2606"/>
    <w:rsid w:val="00DA2809"/>
    <w:rsid w:val="00DA72B1"/>
    <w:rsid w:val="00DA74DF"/>
    <w:rsid w:val="00DA7B1B"/>
    <w:rsid w:val="00DB0E68"/>
    <w:rsid w:val="00DB0E7F"/>
    <w:rsid w:val="00DB1093"/>
    <w:rsid w:val="00DB2A79"/>
    <w:rsid w:val="00DB4B5B"/>
    <w:rsid w:val="00DB5EAA"/>
    <w:rsid w:val="00DB63E3"/>
    <w:rsid w:val="00DC102A"/>
    <w:rsid w:val="00DC2A41"/>
    <w:rsid w:val="00DC2EBF"/>
    <w:rsid w:val="00DC3325"/>
    <w:rsid w:val="00DC6D9B"/>
    <w:rsid w:val="00DC73AF"/>
    <w:rsid w:val="00DD0532"/>
    <w:rsid w:val="00DD0754"/>
    <w:rsid w:val="00DD1CEE"/>
    <w:rsid w:val="00DD2D23"/>
    <w:rsid w:val="00DD36C7"/>
    <w:rsid w:val="00DD38A2"/>
    <w:rsid w:val="00DD3DBA"/>
    <w:rsid w:val="00DD533C"/>
    <w:rsid w:val="00DD5432"/>
    <w:rsid w:val="00DE169C"/>
    <w:rsid w:val="00DE2053"/>
    <w:rsid w:val="00DE2175"/>
    <w:rsid w:val="00DE3897"/>
    <w:rsid w:val="00DE5355"/>
    <w:rsid w:val="00DE6937"/>
    <w:rsid w:val="00DE75AB"/>
    <w:rsid w:val="00DF0ECE"/>
    <w:rsid w:val="00DF3AF0"/>
    <w:rsid w:val="00DF3E6F"/>
    <w:rsid w:val="00DF60D3"/>
    <w:rsid w:val="00DF60E0"/>
    <w:rsid w:val="00DF6899"/>
    <w:rsid w:val="00DF7891"/>
    <w:rsid w:val="00E0031B"/>
    <w:rsid w:val="00E00349"/>
    <w:rsid w:val="00E0037E"/>
    <w:rsid w:val="00E01BE6"/>
    <w:rsid w:val="00E04F25"/>
    <w:rsid w:val="00E05C90"/>
    <w:rsid w:val="00E06DF5"/>
    <w:rsid w:val="00E07CE8"/>
    <w:rsid w:val="00E10270"/>
    <w:rsid w:val="00E10875"/>
    <w:rsid w:val="00E12076"/>
    <w:rsid w:val="00E1353D"/>
    <w:rsid w:val="00E15FBE"/>
    <w:rsid w:val="00E16297"/>
    <w:rsid w:val="00E17271"/>
    <w:rsid w:val="00E20825"/>
    <w:rsid w:val="00E210AC"/>
    <w:rsid w:val="00E23B3E"/>
    <w:rsid w:val="00E251E1"/>
    <w:rsid w:val="00E25634"/>
    <w:rsid w:val="00E25F27"/>
    <w:rsid w:val="00E2726D"/>
    <w:rsid w:val="00E309EC"/>
    <w:rsid w:val="00E3185A"/>
    <w:rsid w:val="00E3294C"/>
    <w:rsid w:val="00E34297"/>
    <w:rsid w:val="00E352BE"/>
    <w:rsid w:val="00E35725"/>
    <w:rsid w:val="00E37598"/>
    <w:rsid w:val="00E42279"/>
    <w:rsid w:val="00E4678D"/>
    <w:rsid w:val="00E56505"/>
    <w:rsid w:val="00E5741D"/>
    <w:rsid w:val="00E61183"/>
    <w:rsid w:val="00E6283E"/>
    <w:rsid w:val="00E62FB5"/>
    <w:rsid w:val="00E63E48"/>
    <w:rsid w:val="00E64B7F"/>
    <w:rsid w:val="00E67004"/>
    <w:rsid w:val="00E7058D"/>
    <w:rsid w:val="00E70A1D"/>
    <w:rsid w:val="00E73612"/>
    <w:rsid w:val="00E7409E"/>
    <w:rsid w:val="00E74823"/>
    <w:rsid w:val="00E80EBB"/>
    <w:rsid w:val="00E814A0"/>
    <w:rsid w:val="00E817C9"/>
    <w:rsid w:val="00E85A8B"/>
    <w:rsid w:val="00E9084A"/>
    <w:rsid w:val="00E9598E"/>
    <w:rsid w:val="00EA0237"/>
    <w:rsid w:val="00EA3138"/>
    <w:rsid w:val="00EA6EEC"/>
    <w:rsid w:val="00EA7A03"/>
    <w:rsid w:val="00EB163E"/>
    <w:rsid w:val="00EB432C"/>
    <w:rsid w:val="00EB54D8"/>
    <w:rsid w:val="00EB5E3B"/>
    <w:rsid w:val="00EB63C6"/>
    <w:rsid w:val="00EB7A53"/>
    <w:rsid w:val="00EB7EDE"/>
    <w:rsid w:val="00EC0293"/>
    <w:rsid w:val="00EC0E3D"/>
    <w:rsid w:val="00EC1774"/>
    <w:rsid w:val="00EC3EE7"/>
    <w:rsid w:val="00EC3FED"/>
    <w:rsid w:val="00EC4493"/>
    <w:rsid w:val="00EC4BCF"/>
    <w:rsid w:val="00EC6924"/>
    <w:rsid w:val="00EC758F"/>
    <w:rsid w:val="00EC78DA"/>
    <w:rsid w:val="00ED1AE6"/>
    <w:rsid w:val="00ED1CCF"/>
    <w:rsid w:val="00ED2FA9"/>
    <w:rsid w:val="00ED3121"/>
    <w:rsid w:val="00ED3574"/>
    <w:rsid w:val="00ED580C"/>
    <w:rsid w:val="00ED630A"/>
    <w:rsid w:val="00EE1551"/>
    <w:rsid w:val="00EE1C8B"/>
    <w:rsid w:val="00EE2467"/>
    <w:rsid w:val="00EE2D62"/>
    <w:rsid w:val="00EE3244"/>
    <w:rsid w:val="00EE52CC"/>
    <w:rsid w:val="00EE5E3A"/>
    <w:rsid w:val="00EE660F"/>
    <w:rsid w:val="00EE6E17"/>
    <w:rsid w:val="00EE77CB"/>
    <w:rsid w:val="00EE7F79"/>
    <w:rsid w:val="00EF0F3E"/>
    <w:rsid w:val="00EF3210"/>
    <w:rsid w:val="00EF34AA"/>
    <w:rsid w:val="00EF418E"/>
    <w:rsid w:val="00EF447C"/>
    <w:rsid w:val="00EF4F1A"/>
    <w:rsid w:val="00EF528D"/>
    <w:rsid w:val="00EF6816"/>
    <w:rsid w:val="00EF6CF1"/>
    <w:rsid w:val="00F012D4"/>
    <w:rsid w:val="00F0136A"/>
    <w:rsid w:val="00F01B23"/>
    <w:rsid w:val="00F02847"/>
    <w:rsid w:val="00F02CB7"/>
    <w:rsid w:val="00F14BA8"/>
    <w:rsid w:val="00F1544F"/>
    <w:rsid w:val="00F15C50"/>
    <w:rsid w:val="00F16F44"/>
    <w:rsid w:val="00F17CD1"/>
    <w:rsid w:val="00F206B8"/>
    <w:rsid w:val="00F23148"/>
    <w:rsid w:val="00F23559"/>
    <w:rsid w:val="00F23E31"/>
    <w:rsid w:val="00F24535"/>
    <w:rsid w:val="00F24AD3"/>
    <w:rsid w:val="00F24F1A"/>
    <w:rsid w:val="00F24F21"/>
    <w:rsid w:val="00F265AF"/>
    <w:rsid w:val="00F26ACD"/>
    <w:rsid w:val="00F277B3"/>
    <w:rsid w:val="00F278B9"/>
    <w:rsid w:val="00F3015E"/>
    <w:rsid w:val="00F309E0"/>
    <w:rsid w:val="00F30E94"/>
    <w:rsid w:val="00F31CA6"/>
    <w:rsid w:val="00F33330"/>
    <w:rsid w:val="00F35593"/>
    <w:rsid w:val="00F35AA6"/>
    <w:rsid w:val="00F35E27"/>
    <w:rsid w:val="00F372EB"/>
    <w:rsid w:val="00F37C99"/>
    <w:rsid w:val="00F4084B"/>
    <w:rsid w:val="00F40875"/>
    <w:rsid w:val="00F42D15"/>
    <w:rsid w:val="00F4322F"/>
    <w:rsid w:val="00F46ECD"/>
    <w:rsid w:val="00F475E9"/>
    <w:rsid w:val="00F50DA0"/>
    <w:rsid w:val="00F55400"/>
    <w:rsid w:val="00F57D54"/>
    <w:rsid w:val="00F612A7"/>
    <w:rsid w:val="00F621D5"/>
    <w:rsid w:val="00F622DD"/>
    <w:rsid w:val="00F63143"/>
    <w:rsid w:val="00F63B1F"/>
    <w:rsid w:val="00F66D8A"/>
    <w:rsid w:val="00F676B7"/>
    <w:rsid w:val="00F67F9A"/>
    <w:rsid w:val="00F72059"/>
    <w:rsid w:val="00F72DE8"/>
    <w:rsid w:val="00F73A15"/>
    <w:rsid w:val="00F73EB9"/>
    <w:rsid w:val="00F76279"/>
    <w:rsid w:val="00F805EE"/>
    <w:rsid w:val="00F80CB7"/>
    <w:rsid w:val="00F81189"/>
    <w:rsid w:val="00F81D35"/>
    <w:rsid w:val="00F824CA"/>
    <w:rsid w:val="00F82F5B"/>
    <w:rsid w:val="00F830A3"/>
    <w:rsid w:val="00F83A7F"/>
    <w:rsid w:val="00F83F18"/>
    <w:rsid w:val="00F8444A"/>
    <w:rsid w:val="00F84D0C"/>
    <w:rsid w:val="00F914B1"/>
    <w:rsid w:val="00F92472"/>
    <w:rsid w:val="00F9330F"/>
    <w:rsid w:val="00F942D0"/>
    <w:rsid w:val="00F9480A"/>
    <w:rsid w:val="00F953F9"/>
    <w:rsid w:val="00F97DF4"/>
    <w:rsid w:val="00F97E95"/>
    <w:rsid w:val="00F97F7D"/>
    <w:rsid w:val="00FA1C40"/>
    <w:rsid w:val="00FA2F18"/>
    <w:rsid w:val="00FA31C0"/>
    <w:rsid w:val="00FA334D"/>
    <w:rsid w:val="00FA3863"/>
    <w:rsid w:val="00FA47B3"/>
    <w:rsid w:val="00FA61BA"/>
    <w:rsid w:val="00FA6D10"/>
    <w:rsid w:val="00FB0894"/>
    <w:rsid w:val="00FB3BC7"/>
    <w:rsid w:val="00FB4338"/>
    <w:rsid w:val="00FB4FF8"/>
    <w:rsid w:val="00FB5053"/>
    <w:rsid w:val="00FB579C"/>
    <w:rsid w:val="00FC01FF"/>
    <w:rsid w:val="00FC021D"/>
    <w:rsid w:val="00FC2C27"/>
    <w:rsid w:val="00FC5603"/>
    <w:rsid w:val="00FC57BB"/>
    <w:rsid w:val="00FC6BE0"/>
    <w:rsid w:val="00FD06C3"/>
    <w:rsid w:val="00FD156C"/>
    <w:rsid w:val="00FD2054"/>
    <w:rsid w:val="00FD2607"/>
    <w:rsid w:val="00FD265F"/>
    <w:rsid w:val="00FD55A7"/>
    <w:rsid w:val="00FD59DD"/>
    <w:rsid w:val="00FD6E29"/>
    <w:rsid w:val="00FD7207"/>
    <w:rsid w:val="00FE0193"/>
    <w:rsid w:val="00FE2F69"/>
    <w:rsid w:val="00FE32A7"/>
    <w:rsid w:val="00FE3349"/>
    <w:rsid w:val="00FE6C2D"/>
    <w:rsid w:val="00FF2F0B"/>
    <w:rsid w:val="00FF4918"/>
    <w:rsid w:val="00FF4ED0"/>
    <w:rsid w:val="00FF7C53"/>
    <w:rsid w:val="02043AFA"/>
    <w:rsid w:val="0286823D"/>
    <w:rsid w:val="02B8EADF"/>
    <w:rsid w:val="02E1BBF6"/>
    <w:rsid w:val="031B05C3"/>
    <w:rsid w:val="03663013"/>
    <w:rsid w:val="056D5AFD"/>
    <w:rsid w:val="05B4C208"/>
    <w:rsid w:val="06202115"/>
    <w:rsid w:val="06287480"/>
    <w:rsid w:val="068ADD25"/>
    <w:rsid w:val="07232D40"/>
    <w:rsid w:val="0920C242"/>
    <w:rsid w:val="09409459"/>
    <w:rsid w:val="0A02872B"/>
    <w:rsid w:val="0A1C7CCD"/>
    <w:rsid w:val="0AA6668C"/>
    <w:rsid w:val="0AAA4C9D"/>
    <w:rsid w:val="0BB7D1ED"/>
    <w:rsid w:val="0C10F546"/>
    <w:rsid w:val="0C70B07F"/>
    <w:rsid w:val="0D1E08C7"/>
    <w:rsid w:val="0D521CA1"/>
    <w:rsid w:val="0E6BA77A"/>
    <w:rsid w:val="0E9DC734"/>
    <w:rsid w:val="0F1579B6"/>
    <w:rsid w:val="0F4A432C"/>
    <w:rsid w:val="10A2D815"/>
    <w:rsid w:val="10C86715"/>
    <w:rsid w:val="132995B9"/>
    <w:rsid w:val="1391CAE4"/>
    <w:rsid w:val="1391F3D8"/>
    <w:rsid w:val="14B616E0"/>
    <w:rsid w:val="14CE0BFA"/>
    <w:rsid w:val="14D7860B"/>
    <w:rsid w:val="153539B4"/>
    <w:rsid w:val="1544CBF0"/>
    <w:rsid w:val="15B2647C"/>
    <w:rsid w:val="174AD458"/>
    <w:rsid w:val="17DC8DE8"/>
    <w:rsid w:val="17F660D1"/>
    <w:rsid w:val="188F758D"/>
    <w:rsid w:val="18D8A15C"/>
    <w:rsid w:val="195EA494"/>
    <w:rsid w:val="1A48B377"/>
    <w:rsid w:val="1A494041"/>
    <w:rsid w:val="1AF3F527"/>
    <w:rsid w:val="1BE7B116"/>
    <w:rsid w:val="1C4F4742"/>
    <w:rsid w:val="1DB5C51B"/>
    <w:rsid w:val="1F7B3AE9"/>
    <w:rsid w:val="20B7EE14"/>
    <w:rsid w:val="215EB624"/>
    <w:rsid w:val="218C176F"/>
    <w:rsid w:val="244D677D"/>
    <w:rsid w:val="2468D838"/>
    <w:rsid w:val="259C69FF"/>
    <w:rsid w:val="25F2C539"/>
    <w:rsid w:val="26214B37"/>
    <w:rsid w:val="2740C0F3"/>
    <w:rsid w:val="27FF9857"/>
    <w:rsid w:val="288FFCE9"/>
    <w:rsid w:val="2922DF93"/>
    <w:rsid w:val="2A01898F"/>
    <w:rsid w:val="2B3FBF83"/>
    <w:rsid w:val="2B769229"/>
    <w:rsid w:val="2BA2C412"/>
    <w:rsid w:val="2BB0E14C"/>
    <w:rsid w:val="2CE4C2AD"/>
    <w:rsid w:val="2D913E12"/>
    <w:rsid w:val="2E0BDD07"/>
    <w:rsid w:val="2E620A7F"/>
    <w:rsid w:val="30209716"/>
    <w:rsid w:val="30980EA7"/>
    <w:rsid w:val="30A81B13"/>
    <w:rsid w:val="30DD20B9"/>
    <w:rsid w:val="3212F4EF"/>
    <w:rsid w:val="32360818"/>
    <w:rsid w:val="333B83AA"/>
    <w:rsid w:val="34CFAB8E"/>
    <w:rsid w:val="35DB5D1E"/>
    <w:rsid w:val="35DE1033"/>
    <w:rsid w:val="368C3C8D"/>
    <w:rsid w:val="377D81AE"/>
    <w:rsid w:val="3824F705"/>
    <w:rsid w:val="385236C5"/>
    <w:rsid w:val="393BD074"/>
    <w:rsid w:val="39E34024"/>
    <w:rsid w:val="3A8E854F"/>
    <w:rsid w:val="3D02B436"/>
    <w:rsid w:val="3D341D57"/>
    <w:rsid w:val="3DA459B2"/>
    <w:rsid w:val="3DC270E9"/>
    <w:rsid w:val="3EE7CF56"/>
    <w:rsid w:val="4022D712"/>
    <w:rsid w:val="4190B9A2"/>
    <w:rsid w:val="41B002E4"/>
    <w:rsid w:val="41CBF2BF"/>
    <w:rsid w:val="4245462E"/>
    <w:rsid w:val="44855F19"/>
    <w:rsid w:val="452240AA"/>
    <w:rsid w:val="45A168F2"/>
    <w:rsid w:val="45AEA45F"/>
    <w:rsid w:val="47A57C0A"/>
    <w:rsid w:val="48495BEF"/>
    <w:rsid w:val="488F5129"/>
    <w:rsid w:val="49089D7D"/>
    <w:rsid w:val="4A3196CD"/>
    <w:rsid w:val="4B4F87BE"/>
    <w:rsid w:val="4D063ABD"/>
    <w:rsid w:val="4D0E00EC"/>
    <w:rsid w:val="4E1773D7"/>
    <w:rsid w:val="4E62D5A9"/>
    <w:rsid w:val="4E9FB523"/>
    <w:rsid w:val="4F028277"/>
    <w:rsid w:val="4FE0865F"/>
    <w:rsid w:val="504B8FD4"/>
    <w:rsid w:val="504C349A"/>
    <w:rsid w:val="50565590"/>
    <w:rsid w:val="510C5FF9"/>
    <w:rsid w:val="51ED2574"/>
    <w:rsid w:val="520AF547"/>
    <w:rsid w:val="52D91060"/>
    <w:rsid w:val="52FDFEFA"/>
    <w:rsid w:val="53CEB9F5"/>
    <w:rsid w:val="53FB2733"/>
    <w:rsid w:val="57404492"/>
    <w:rsid w:val="5772D9AD"/>
    <w:rsid w:val="57800213"/>
    <w:rsid w:val="57AE2B6F"/>
    <w:rsid w:val="57DC3F82"/>
    <w:rsid w:val="591EC55F"/>
    <w:rsid w:val="597DEDFA"/>
    <w:rsid w:val="59DC3B8B"/>
    <w:rsid w:val="59FFD19A"/>
    <w:rsid w:val="5A6E7ECB"/>
    <w:rsid w:val="5AA2E181"/>
    <w:rsid w:val="5B0C11CB"/>
    <w:rsid w:val="5B1286BA"/>
    <w:rsid w:val="5B6AE0B9"/>
    <w:rsid w:val="5B6F7FC2"/>
    <w:rsid w:val="5CAE1F46"/>
    <w:rsid w:val="5D52A046"/>
    <w:rsid w:val="5D9599E3"/>
    <w:rsid w:val="5E5C02B3"/>
    <w:rsid w:val="5E5D5D4F"/>
    <w:rsid w:val="60806271"/>
    <w:rsid w:val="60AC55C7"/>
    <w:rsid w:val="60CBA20F"/>
    <w:rsid w:val="60F51047"/>
    <w:rsid w:val="61062B6F"/>
    <w:rsid w:val="618A4598"/>
    <w:rsid w:val="61E742E3"/>
    <w:rsid w:val="6282516F"/>
    <w:rsid w:val="64FDCDB7"/>
    <w:rsid w:val="6505C8EA"/>
    <w:rsid w:val="66CF187C"/>
    <w:rsid w:val="67294F91"/>
    <w:rsid w:val="6A52208A"/>
    <w:rsid w:val="6C453754"/>
    <w:rsid w:val="6C6A58A1"/>
    <w:rsid w:val="6D6684A6"/>
    <w:rsid w:val="6F609132"/>
    <w:rsid w:val="6FCA698E"/>
    <w:rsid w:val="706EF146"/>
    <w:rsid w:val="70FA4846"/>
    <w:rsid w:val="72A70BB4"/>
    <w:rsid w:val="73988FC0"/>
    <w:rsid w:val="73C60956"/>
    <w:rsid w:val="7416D5A6"/>
    <w:rsid w:val="74A97AFA"/>
    <w:rsid w:val="7507405A"/>
    <w:rsid w:val="75301270"/>
    <w:rsid w:val="7608D21A"/>
    <w:rsid w:val="7627D451"/>
    <w:rsid w:val="764E611E"/>
    <w:rsid w:val="771EB828"/>
    <w:rsid w:val="77B810B4"/>
    <w:rsid w:val="78592217"/>
    <w:rsid w:val="78F22A87"/>
    <w:rsid w:val="7907133C"/>
    <w:rsid w:val="7976F904"/>
    <w:rsid w:val="7A28C480"/>
    <w:rsid w:val="7A76DA0B"/>
    <w:rsid w:val="7AD628DB"/>
    <w:rsid w:val="7B731D03"/>
    <w:rsid w:val="7BFFD97C"/>
    <w:rsid w:val="7C5C4F42"/>
    <w:rsid w:val="7C94AF50"/>
    <w:rsid w:val="7CB1FE68"/>
    <w:rsid w:val="7D7D4804"/>
    <w:rsid w:val="7E26725E"/>
    <w:rsid w:val="7E45F6E7"/>
    <w:rsid w:val="7F95D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5B76"/>
  <w15:chartTrackingRefBased/>
  <w15:docId w15:val="{E398692C-D4BE-4473-B256-F2DC271D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22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Ttulo2">
    <w:name w:val="heading 2"/>
    <w:basedOn w:val="Normal"/>
    <w:next w:val="Normal"/>
    <w:link w:val="Ttulo2Car"/>
    <w:uiPriority w:val="9"/>
    <w:semiHidden/>
    <w:unhideWhenUsed/>
    <w:qFormat/>
    <w:rsid w:val="004D22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Ttulo3">
    <w:name w:val="heading 3"/>
    <w:basedOn w:val="Normal"/>
    <w:next w:val="Normal"/>
    <w:link w:val="Ttulo3Car"/>
    <w:uiPriority w:val="9"/>
    <w:semiHidden/>
    <w:unhideWhenUsed/>
    <w:qFormat/>
    <w:rsid w:val="004D222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Ttulo4">
    <w:name w:val="heading 4"/>
    <w:basedOn w:val="Normal"/>
    <w:next w:val="Normal"/>
    <w:link w:val="Ttulo4Car"/>
    <w:uiPriority w:val="9"/>
    <w:semiHidden/>
    <w:unhideWhenUsed/>
    <w:qFormat/>
    <w:rsid w:val="004D222E"/>
    <w:pPr>
      <w:keepNext/>
      <w:keepLines/>
      <w:spacing w:before="80" w:after="40"/>
      <w:outlineLvl w:val="3"/>
    </w:pPr>
    <w:rPr>
      <w:rFonts w:cstheme="majorBidi"/>
      <w:color w:val="0F4761" w:themeColor="accent1" w:themeShade="BF"/>
      <w:sz w:val="28"/>
      <w:szCs w:val="28"/>
    </w:rPr>
  </w:style>
  <w:style w:type="paragraph" w:styleId="Ttulo5">
    <w:name w:val="heading 5"/>
    <w:basedOn w:val="Normal"/>
    <w:next w:val="Normal"/>
    <w:link w:val="Ttulo5Car"/>
    <w:uiPriority w:val="9"/>
    <w:semiHidden/>
    <w:unhideWhenUsed/>
    <w:qFormat/>
    <w:rsid w:val="004D222E"/>
    <w:pPr>
      <w:keepNext/>
      <w:keepLines/>
      <w:spacing w:before="80" w:after="40"/>
      <w:outlineLvl w:val="4"/>
    </w:pPr>
    <w:rPr>
      <w:rFonts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4D222E"/>
    <w:pPr>
      <w:keepNext/>
      <w:keepLines/>
      <w:spacing w:before="40"/>
      <w:outlineLvl w:val="5"/>
    </w:pPr>
    <w:rPr>
      <w:rFonts w:cstheme="majorBidi"/>
      <w:b/>
      <w:bCs/>
      <w:color w:val="0F4761" w:themeColor="accent1" w:themeShade="BF"/>
    </w:rPr>
  </w:style>
  <w:style w:type="paragraph" w:styleId="Ttulo7">
    <w:name w:val="heading 7"/>
    <w:basedOn w:val="Normal"/>
    <w:next w:val="Normal"/>
    <w:link w:val="Ttulo7Car"/>
    <w:uiPriority w:val="9"/>
    <w:semiHidden/>
    <w:unhideWhenUsed/>
    <w:qFormat/>
    <w:rsid w:val="004D222E"/>
    <w:pPr>
      <w:keepNext/>
      <w:keepLines/>
      <w:spacing w:before="40"/>
      <w:outlineLvl w:val="6"/>
    </w:pPr>
    <w:rPr>
      <w:rFonts w:cstheme="majorBidi"/>
      <w:b/>
      <w:bCs/>
      <w:color w:val="595959" w:themeColor="text1" w:themeTint="A6"/>
    </w:rPr>
  </w:style>
  <w:style w:type="paragraph" w:styleId="Ttulo8">
    <w:name w:val="heading 8"/>
    <w:basedOn w:val="Normal"/>
    <w:next w:val="Normal"/>
    <w:link w:val="Ttulo8Car"/>
    <w:uiPriority w:val="9"/>
    <w:semiHidden/>
    <w:unhideWhenUsed/>
    <w:qFormat/>
    <w:rsid w:val="004D222E"/>
    <w:pPr>
      <w:keepNext/>
      <w:keepLines/>
      <w:outlineLvl w:val="7"/>
    </w:pPr>
    <w:rPr>
      <w:rFonts w:cstheme="majorBidi"/>
      <w:color w:val="595959" w:themeColor="text1" w:themeTint="A6"/>
    </w:rPr>
  </w:style>
  <w:style w:type="paragraph" w:styleId="Ttulo9">
    <w:name w:val="heading 9"/>
    <w:basedOn w:val="Normal"/>
    <w:next w:val="Normal"/>
    <w:link w:val="Ttulo9Car"/>
    <w:uiPriority w:val="9"/>
    <w:semiHidden/>
    <w:unhideWhenUsed/>
    <w:qFormat/>
    <w:rsid w:val="004D222E"/>
    <w:pPr>
      <w:keepNext/>
      <w:keepLines/>
      <w:outlineLvl w:val="8"/>
    </w:pPr>
    <w:rPr>
      <w:rFonts w:eastAsiaTheme="majorEastAsia" w:cstheme="majorBidi"/>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22E"/>
    <w:rPr>
      <w:rFonts w:asciiTheme="majorHAnsi" w:eastAsiaTheme="majorEastAsia" w:hAnsiTheme="majorHAnsi" w:cstheme="majorBidi"/>
      <w:color w:val="0F4761" w:themeColor="accent1" w:themeShade="BF"/>
      <w:sz w:val="48"/>
      <w:szCs w:val="48"/>
    </w:rPr>
  </w:style>
  <w:style w:type="character" w:customStyle="1" w:styleId="Ttulo2Car">
    <w:name w:val="Título 2 Car"/>
    <w:basedOn w:val="Fuentedeprrafopredeter"/>
    <w:link w:val="Ttulo2"/>
    <w:uiPriority w:val="9"/>
    <w:semiHidden/>
    <w:rsid w:val="004D222E"/>
    <w:rPr>
      <w:rFonts w:asciiTheme="majorHAnsi" w:eastAsiaTheme="majorEastAsia" w:hAnsiTheme="majorHAnsi" w:cstheme="majorBidi"/>
      <w:color w:val="0F4761" w:themeColor="accent1" w:themeShade="BF"/>
      <w:sz w:val="40"/>
      <w:szCs w:val="40"/>
    </w:rPr>
  </w:style>
  <w:style w:type="character" w:customStyle="1" w:styleId="Ttulo3Car">
    <w:name w:val="Título 3 Car"/>
    <w:basedOn w:val="Fuentedeprrafopredeter"/>
    <w:link w:val="Ttulo3"/>
    <w:uiPriority w:val="9"/>
    <w:semiHidden/>
    <w:rsid w:val="004D222E"/>
    <w:rPr>
      <w:rFonts w:asciiTheme="majorHAnsi" w:eastAsiaTheme="majorEastAsia" w:hAnsiTheme="majorHAnsi" w:cstheme="majorBidi"/>
      <w:color w:val="0F4761" w:themeColor="accent1" w:themeShade="BF"/>
      <w:sz w:val="32"/>
      <w:szCs w:val="32"/>
    </w:rPr>
  </w:style>
  <w:style w:type="character" w:customStyle="1" w:styleId="Ttulo4Car">
    <w:name w:val="Título 4 Car"/>
    <w:basedOn w:val="Fuentedeprrafopredeter"/>
    <w:link w:val="Ttulo4"/>
    <w:uiPriority w:val="9"/>
    <w:semiHidden/>
    <w:rsid w:val="004D222E"/>
    <w:rPr>
      <w:rFonts w:cstheme="majorBidi"/>
      <w:color w:val="0F4761" w:themeColor="accent1" w:themeShade="BF"/>
      <w:sz w:val="28"/>
      <w:szCs w:val="28"/>
    </w:rPr>
  </w:style>
  <w:style w:type="character" w:customStyle="1" w:styleId="Ttulo5Car">
    <w:name w:val="Título 5 Car"/>
    <w:basedOn w:val="Fuentedeprrafopredeter"/>
    <w:link w:val="Ttulo5"/>
    <w:uiPriority w:val="9"/>
    <w:semiHidden/>
    <w:rsid w:val="004D222E"/>
    <w:rPr>
      <w:rFonts w:cstheme="majorBidi"/>
      <w:color w:val="0F4761" w:themeColor="accent1" w:themeShade="BF"/>
      <w:sz w:val="24"/>
      <w:szCs w:val="24"/>
    </w:rPr>
  </w:style>
  <w:style w:type="character" w:customStyle="1" w:styleId="Ttulo6Car">
    <w:name w:val="Título 6 Car"/>
    <w:basedOn w:val="Fuentedeprrafopredeter"/>
    <w:link w:val="Ttulo6"/>
    <w:uiPriority w:val="9"/>
    <w:semiHidden/>
    <w:rsid w:val="004D222E"/>
    <w:rPr>
      <w:rFonts w:cstheme="majorBidi"/>
      <w:b/>
      <w:bCs/>
      <w:color w:val="0F4761" w:themeColor="accent1" w:themeShade="BF"/>
    </w:rPr>
  </w:style>
  <w:style w:type="character" w:customStyle="1" w:styleId="Ttulo7Car">
    <w:name w:val="Título 7 Car"/>
    <w:basedOn w:val="Fuentedeprrafopredeter"/>
    <w:link w:val="Ttulo7"/>
    <w:uiPriority w:val="9"/>
    <w:semiHidden/>
    <w:rsid w:val="004D222E"/>
    <w:rPr>
      <w:rFonts w:cstheme="majorBidi"/>
      <w:b/>
      <w:bCs/>
      <w:color w:val="595959" w:themeColor="text1" w:themeTint="A6"/>
    </w:rPr>
  </w:style>
  <w:style w:type="character" w:customStyle="1" w:styleId="Ttulo8Car">
    <w:name w:val="Título 8 Car"/>
    <w:basedOn w:val="Fuentedeprrafopredeter"/>
    <w:link w:val="Ttulo8"/>
    <w:uiPriority w:val="9"/>
    <w:semiHidden/>
    <w:rsid w:val="004D222E"/>
    <w:rPr>
      <w:rFonts w:cstheme="majorBidi"/>
      <w:color w:val="595959" w:themeColor="text1" w:themeTint="A6"/>
    </w:rPr>
  </w:style>
  <w:style w:type="character" w:customStyle="1" w:styleId="Ttulo9Car">
    <w:name w:val="Título 9 Car"/>
    <w:basedOn w:val="Fuentedeprrafopredeter"/>
    <w:link w:val="Ttulo9"/>
    <w:uiPriority w:val="9"/>
    <w:semiHidden/>
    <w:rsid w:val="004D222E"/>
    <w:rPr>
      <w:rFonts w:eastAsiaTheme="majorEastAsia" w:cstheme="majorBidi"/>
      <w:color w:val="595959" w:themeColor="text1" w:themeTint="A6"/>
    </w:rPr>
  </w:style>
  <w:style w:type="paragraph" w:styleId="Ttulo">
    <w:name w:val="Title"/>
    <w:basedOn w:val="Normal"/>
    <w:next w:val="Normal"/>
    <w:link w:val="TtuloCar"/>
    <w:uiPriority w:val="10"/>
    <w:qFormat/>
    <w:rsid w:val="004D222E"/>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22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22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222E"/>
    <w:rPr>
      <w:rFonts w:asciiTheme="majorHAnsi" w:eastAsiaTheme="majorEastAsia" w:hAnsiTheme="majorHAnsi" w:cstheme="majorBidi"/>
      <w:color w:val="595959" w:themeColor="text1" w:themeTint="A6"/>
      <w:spacing w:val="15"/>
      <w:sz w:val="28"/>
      <w:szCs w:val="28"/>
    </w:rPr>
  </w:style>
  <w:style w:type="paragraph" w:styleId="Cita">
    <w:name w:val="Quote"/>
    <w:basedOn w:val="Normal"/>
    <w:next w:val="Normal"/>
    <w:link w:val="CitaCar"/>
    <w:uiPriority w:val="29"/>
    <w:qFormat/>
    <w:rsid w:val="004D222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D222E"/>
    <w:rPr>
      <w:i/>
      <w:iCs/>
      <w:color w:val="404040" w:themeColor="text1" w:themeTint="BF"/>
    </w:rPr>
  </w:style>
  <w:style w:type="paragraph" w:styleId="Prrafodelista">
    <w:name w:val="List Paragraph"/>
    <w:basedOn w:val="Normal"/>
    <w:uiPriority w:val="34"/>
    <w:qFormat/>
    <w:rsid w:val="004D222E"/>
    <w:pPr>
      <w:ind w:left="720"/>
      <w:contextualSpacing/>
    </w:pPr>
  </w:style>
  <w:style w:type="character" w:styleId="nfasisintenso">
    <w:name w:val="Intense Emphasis"/>
    <w:basedOn w:val="Fuentedeprrafopredeter"/>
    <w:uiPriority w:val="21"/>
    <w:qFormat/>
    <w:rsid w:val="004D222E"/>
    <w:rPr>
      <w:i/>
      <w:iCs/>
      <w:color w:val="0F4761" w:themeColor="accent1" w:themeShade="BF"/>
    </w:rPr>
  </w:style>
  <w:style w:type="paragraph" w:styleId="Citadestacada">
    <w:name w:val="Intense Quote"/>
    <w:basedOn w:val="Normal"/>
    <w:next w:val="Normal"/>
    <w:link w:val="CitadestacadaCar"/>
    <w:uiPriority w:val="30"/>
    <w:qFormat/>
    <w:rsid w:val="004D2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222E"/>
    <w:rPr>
      <w:i/>
      <w:iCs/>
      <w:color w:val="0F4761" w:themeColor="accent1" w:themeShade="BF"/>
    </w:rPr>
  </w:style>
  <w:style w:type="character" w:styleId="Referenciaintensa">
    <w:name w:val="Intense Reference"/>
    <w:basedOn w:val="Fuentedeprrafopredeter"/>
    <w:uiPriority w:val="32"/>
    <w:qFormat/>
    <w:rsid w:val="004D222E"/>
    <w:rPr>
      <w:b/>
      <w:bCs/>
      <w:smallCaps/>
      <w:color w:val="0F4761" w:themeColor="accent1" w:themeShade="BF"/>
      <w:spacing w:val="5"/>
    </w:rPr>
  </w:style>
  <w:style w:type="character" w:styleId="Refdecomentario">
    <w:name w:val="annotation reference"/>
    <w:basedOn w:val="Fuentedeprrafopredeter"/>
    <w:uiPriority w:val="99"/>
    <w:semiHidden/>
    <w:unhideWhenUsed/>
    <w:rsid w:val="005E139D"/>
    <w:rPr>
      <w:sz w:val="21"/>
      <w:szCs w:val="21"/>
    </w:rPr>
  </w:style>
  <w:style w:type="paragraph" w:styleId="Textocomentario">
    <w:name w:val="annotation text"/>
    <w:basedOn w:val="Normal"/>
    <w:link w:val="TextocomentarioCar"/>
    <w:uiPriority w:val="99"/>
    <w:unhideWhenUsed/>
    <w:rsid w:val="005E139D"/>
    <w:pPr>
      <w:jc w:val="left"/>
    </w:pPr>
  </w:style>
  <w:style w:type="character" w:customStyle="1" w:styleId="TextocomentarioCar">
    <w:name w:val="Texto comentario Car"/>
    <w:basedOn w:val="Fuentedeprrafopredeter"/>
    <w:link w:val="Textocomentario"/>
    <w:uiPriority w:val="99"/>
    <w:rsid w:val="005E139D"/>
  </w:style>
  <w:style w:type="paragraph" w:styleId="Asuntodelcomentario">
    <w:name w:val="annotation subject"/>
    <w:basedOn w:val="Textocomentario"/>
    <w:next w:val="Textocomentario"/>
    <w:link w:val="AsuntodelcomentarioCar"/>
    <w:uiPriority w:val="99"/>
    <w:semiHidden/>
    <w:unhideWhenUsed/>
    <w:rsid w:val="005E139D"/>
    <w:rPr>
      <w:b/>
      <w:bCs/>
    </w:rPr>
  </w:style>
  <w:style w:type="character" w:customStyle="1" w:styleId="AsuntodelcomentarioCar">
    <w:name w:val="Asunto del comentario Car"/>
    <w:basedOn w:val="TextocomentarioCar"/>
    <w:link w:val="Asuntodelcomentario"/>
    <w:uiPriority w:val="99"/>
    <w:semiHidden/>
    <w:rsid w:val="005E139D"/>
    <w:rPr>
      <w:b/>
      <w:bCs/>
    </w:rPr>
  </w:style>
  <w:style w:type="paragraph" w:styleId="Revisin">
    <w:name w:val="Revision"/>
    <w:hidden/>
    <w:uiPriority w:val="99"/>
    <w:semiHidden/>
    <w:rsid w:val="00BC7917"/>
    <w:pPr>
      <w:widowControl/>
      <w:jc w:val="left"/>
    </w:pPr>
  </w:style>
  <w:style w:type="paragraph" w:styleId="Encabezado">
    <w:name w:val="header"/>
    <w:basedOn w:val="Normal"/>
    <w:link w:val="EncabezadoCar"/>
    <w:uiPriority w:val="99"/>
    <w:unhideWhenUsed/>
    <w:rsid w:val="006632A5"/>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6632A5"/>
    <w:rPr>
      <w:sz w:val="18"/>
      <w:szCs w:val="18"/>
    </w:rPr>
  </w:style>
  <w:style w:type="paragraph" w:styleId="Piedepgina">
    <w:name w:val="footer"/>
    <w:basedOn w:val="Normal"/>
    <w:link w:val="PiedepginaCar"/>
    <w:uiPriority w:val="99"/>
    <w:unhideWhenUsed/>
    <w:rsid w:val="006632A5"/>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6632A5"/>
    <w:rPr>
      <w:sz w:val="18"/>
      <w:szCs w:val="18"/>
    </w:rPr>
  </w:style>
  <w:style w:type="paragraph" w:styleId="Textonotapie">
    <w:name w:val="footnote text"/>
    <w:basedOn w:val="Normal"/>
    <w:link w:val="TextonotapieCar"/>
    <w:uiPriority w:val="99"/>
    <w:unhideWhenUsed/>
    <w:rsid w:val="00282B50"/>
    <w:pPr>
      <w:snapToGrid w:val="0"/>
      <w:jc w:val="left"/>
    </w:pPr>
    <w:rPr>
      <w:sz w:val="18"/>
      <w:szCs w:val="18"/>
    </w:rPr>
  </w:style>
  <w:style w:type="character" w:customStyle="1" w:styleId="TextonotapieCar">
    <w:name w:val="Texto nota pie Car"/>
    <w:basedOn w:val="Fuentedeprrafopredeter"/>
    <w:link w:val="Textonotapie"/>
    <w:uiPriority w:val="99"/>
    <w:rsid w:val="00282B50"/>
    <w:rPr>
      <w:sz w:val="18"/>
      <w:szCs w:val="18"/>
    </w:rPr>
  </w:style>
  <w:style w:type="character" w:styleId="Refdenotaalpie">
    <w:name w:val="footnote reference"/>
    <w:basedOn w:val="Fuentedeprrafopredeter"/>
    <w:uiPriority w:val="99"/>
    <w:unhideWhenUsed/>
    <w:rsid w:val="00282B50"/>
    <w:rPr>
      <w:vertAlign w:val="superscript"/>
    </w:rPr>
  </w:style>
  <w:style w:type="paragraph" w:styleId="NormalWeb">
    <w:name w:val="Normal (Web)"/>
    <w:basedOn w:val="Normal"/>
    <w:uiPriority w:val="99"/>
    <w:semiHidden/>
    <w:unhideWhenUsed/>
    <w:rsid w:val="00BD3BDC"/>
    <w:pPr>
      <w:widowControl/>
      <w:spacing w:before="100" w:beforeAutospacing="1" w:after="100" w:afterAutospacing="1"/>
      <w:jc w:val="left"/>
    </w:pPr>
    <w:rPr>
      <w:rFonts w:ascii="SimSun" w:eastAsia="SimSun" w:hAnsi="SimSun" w:cs="SimSu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851">
      <w:bodyDiv w:val="1"/>
      <w:marLeft w:val="0"/>
      <w:marRight w:val="0"/>
      <w:marTop w:val="0"/>
      <w:marBottom w:val="0"/>
      <w:divBdr>
        <w:top w:val="none" w:sz="0" w:space="0" w:color="auto"/>
        <w:left w:val="none" w:sz="0" w:space="0" w:color="auto"/>
        <w:bottom w:val="none" w:sz="0" w:space="0" w:color="auto"/>
        <w:right w:val="none" w:sz="0" w:space="0" w:color="auto"/>
      </w:divBdr>
    </w:div>
    <w:div w:id="14696905">
      <w:bodyDiv w:val="1"/>
      <w:marLeft w:val="0"/>
      <w:marRight w:val="0"/>
      <w:marTop w:val="0"/>
      <w:marBottom w:val="0"/>
      <w:divBdr>
        <w:top w:val="none" w:sz="0" w:space="0" w:color="auto"/>
        <w:left w:val="none" w:sz="0" w:space="0" w:color="auto"/>
        <w:bottom w:val="none" w:sz="0" w:space="0" w:color="auto"/>
        <w:right w:val="none" w:sz="0" w:space="0" w:color="auto"/>
      </w:divBdr>
    </w:div>
    <w:div w:id="44836022">
      <w:bodyDiv w:val="1"/>
      <w:marLeft w:val="0"/>
      <w:marRight w:val="0"/>
      <w:marTop w:val="0"/>
      <w:marBottom w:val="0"/>
      <w:divBdr>
        <w:top w:val="none" w:sz="0" w:space="0" w:color="auto"/>
        <w:left w:val="none" w:sz="0" w:space="0" w:color="auto"/>
        <w:bottom w:val="none" w:sz="0" w:space="0" w:color="auto"/>
        <w:right w:val="none" w:sz="0" w:space="0" w:color="auto"/>
      </w:divBdr>
    </w:div>
    <w:div w:id="47922158">
      <w:bodyDiv w:val="1"/>
      <w:marLeft w:val="0"/>
      <w:marRight w:val="0"/>
      <w:marTop w:val="0"/>
      <w:marBottom w:val="0"/>
      <w:divBdr>
        <w:top w:val="none" w:sz="0" w:space="0" w:color="auto"/>
        <w:left w:val="none" w:sz="0" w:space="0" w:color="auto"/>
        <w:bottom w:val="none" w:sz="0" w:space="0" w:color="auto"/>
        <w:right w:val="none" w:sz="0" w:space="0" w:color="auto"/>
      </w:divBdr>
    </w:div>
    <w:div w:id="89620120">
      <w:bodyDiv w:val="1"/>
      <w:marLeft w:val="0"/>
      <w:marRight w:val="0"/>
      <w:marTop w:val="0"/>
      <w:marBottom w:val="0"/>
      <w:divBdr>
        <w:top w:val="none" w:sz="0" w:space="0" w:color="auto"/>
        <w:left w:val="none" w:sz="0" w:space="0" w:color="auto"/>
        <w:bottom w:val="none" w:sz="0" w:space="0" w:color="auto"/>
        <w:right w:val="none" w:sz="0" w:space="0" w:color="auto"/>
      </w:divBdr>
    </w:div>
    <w:div w:id="108358275">
      <w:bodyDiv w:val="1"/>
      <w:marLeft w:val="0"/>
      <w:marRight w:val="0"/>
      <w:marTop w:val="0"/>
      <w:marBottom w:val="0"/>
      <w:divBdr>
        <w:top w:val="none" w:sz="0" w:space="0" w:color="auto"/>
        <w:left w:val="none" w:sz="0" w:space="0" w:color="auto"/>
        <w:bottom w:val="none" w:sz="0" w:space="0" w:color="auto"/>
        <w:right w:val="none" w:sz="0" w:space="0" w:color="auto"/>
      </w:divBdr>
    </w:div>
    <w:div w:id="110370024">
      <w:bodyDiv w:val="1"/>
      <w:marLeft w:val="0"/>
      <w:marRight w:val="0"/>
      <w:marTop w:val="0"/>
      <w:marBottom w:val="0"/>
      <w:divBdr>
        <w:top w:val="none" w:sz="0" w:space="0" w:color="auto"/>
        <w:left w:val="none" w:sz="0" w:space="0" w:color="auto"/>
        <w:bottom w:val="none" w:sz="0" w:space="0" w:color="auto"/>
        <w:right w:val="none" w:sz="0" w:space="0" w:color="auto"/>
      </w:divBdr>
    </w:div>
    <w:div w:id="189346279">
      <w:bodyDiv w:val="1"/>
      <w:marLeft w:val="0"/>
      <w:marRight w:val="0"/>
      <w:marTop w:val="0"/>
      <w:marBottom w:val="0"/>
      <w:divBdr>
        <w:top w:val="none" w:sz="0" w:space="0" w:color="auto"/>
        <w:left w:val="none" w:sz="0" w:space="0" w:color="auto"/>
        <w:bottom w:val="none" w:sz="0" w:space="0" w:color="auto"/>
        <w:right w:val="none" w:sz="0" w:space="0" w:color="auto"/>
      </w:divBdr>
      <w:divsChild>
        <w:div w:id="755053859">
          <w:marLeft w:val="0"/>
          <w:marRight w:val="0"/>
          <w:marTop w:val="0"/>
          <w:marBottom w:val="0"/>
          <w:divBdr>
            <w:top w:val="none" w:sz="0" w:space="0" w:color="auto"/>
            <w:left w:val="none" w:sz="0" w:space="0" w:color="auto"/>
            <w:bottom w:val="none" w:sz="0" w:space="0" w:color="auto"/>
            <w:right w:val="none" w:sz="0" w:space="0" w:color="auto"/>
          </w:divBdr>
          <w:divsChild>
            <w:div w:id="1076441730">
              <w:marLeft w:val="0"/>
              <w:marRight w:val="0"/>
              <w:marTop w:val="0"/>
              <w:marBottom w:val="0"/>
              <w:divBdr>
                <w:top w:val="none" w:sz="0" w:space="0" w:color="auto"/>
                <w:left w:val="none" w:sz="0" w:space="0" w:color="auto"/>
                <w:bottom w:val="none" w:sz="0" w:space="0" w:color="auto"/>
                <w:right w:val="none" w:sz="0" w:space="0" w:color="auto"/>
              </w:divBdr>
              <w:divsChild>
                <w:div w:id="1107896298">
                  <w:marLeft w:val="0"/>
                  <w:marRight w:val="0"/>
                  <w:marTop w:val="0"/>
                  <w:marBottom w:val="0"/>
                  <w:divBdr>
                    <w:top w:val="none" w:sz="0" w:space="0" w:color="auto"/>
                    <w:left w:val="none" w:sz="0" w:space="0" w:color="auto"/>
                    <w:bottom w:val="none" w:sz="0" w:space="0" w:color="auto"/>
                    <w:right w:val="none" w:sz="0" w:space="0" w:color="auto"/>
                  </w:divBdr>
                  <w:divsChild>
                    <w:div w:id="878198627">
                      <w:marLeft w:val="0"/>
                      <w:marRight w:val="407"/>
                      <w:marTop w:val="0"/>
                      <w:marBottom w:val="0"/>
                      <w:divBdr>
                        <w:top w:val="none" w:sz="0" w:space="0" w:color="auto"/>
                        <w:left w:val="none" w:sz="0" w:space="0" w:color="auto"/>
                        <w:bottom w:val="none" w:sz="0" w:space="0" w:color="auto"/>
                        <w:right w:val="none" w:sz="0" w:space="0" w:color="auto"/>
                      </w:divBdr>
                      <w:divsChild>
                        <w:div w:id="604727140">
                          <w:marLeft w:val="0"/>
                          <w:marRight w:val="0"/>
                          <w:marTop w:val="0"/>
                          <w:marBottom w:val="0"/>
                          <w:divBdr>
                            <w:top w:val="none" w:sz="0" w:space="0" w:color="auto"/>
                            <w:left w:val="none" w:sz="0" w:space="0" w:color="auto"/>
                            <w:bottom w:val="none" w:sz="0" w:space="0" w:color="auto"/>
                            <w:right w:val="none" w:sz="0" w:space="0" w:color="auto"/>
                          </w:divBdr>
                          <w:divsChild>
                            <w:div w:id="975068581">
                              <w:marLeft w:val="0"/>
                              <w:marRight w:val="0"/>
                              <w:marTop w:val="0"/>
                              <w:marBottom w:val="0"/>
                              <w:divBdr>
                                <w:top w:val="none" w:sz="0" w:space="0" w:color="auto"/>
                                <w:left w:val="none" w:sz="0" w:space="0" w:color="auto"/>
                                <w:bottom w:val="none" w:sz="0" w:space="0" w:color="auto"/>
                                <w:right w:val="none" w:sz="0" w:space="0" w:color="auto"/>
                              </w:divBdr>
                            </w:div>
                          </w:divsChild>
                        </w:div>
                        <w:div w:id="431315625">
                          <w:marLeft w:val="0"/>
                          <w:marRight w:val="0"/>
                          <w:marTop w:val="0"/>
                          <w:marBottom w:val="0"/>
                          <w:divBdr>
                            <w:top w:val="none" w:sz="0" w:space="0" w:color="auto"/>
                            <w:left w:val="none" w:sz="0" w:space="0" w:color="auto"/>
                            <w:bottom w:val="none" w:sz="0" w:space="0" w:color="auto"/>
                            <w:right w:val="none" w:sz="0" w:space="0" w:color="auto"/>
                          </w:divBdr>
                          <w:divsChild>
                            <w:div w:id="1356150123">
                              <w:marLeft w:val="0"/>
                              <w:marRight w:val="407"/>
                              <w:marTop w:val="0"/>
                              <w:marBottom w:val="0"/>
                              <w:divBdr>
                                <w:top w:val="none" w:sz="0" w:space="0" w:color="auto"/>
                                <w:left w:val="none" w:sz="0" w:space="0" w:color="auto"/>
                                <w:bottom w:val="none" w:sz="0" w:space="0" w:color="auto"/>
                                <w:right w:val="none" w:sz="0" w:space="0" w:color="auto"/>
                              </w:divBdr>
                              <w:divsChild>
                                <w:div w:id="1599558532">
                                  <w:marLeft w:val="0"/>
                                  <w:marRight w:val="0"/>
                                  <w:marTop w:val="0"/>
                                  <w:marBottom w:val="0"/>
                                  <w:divBdr>
                                    <w:top w:val="none" w:sz="0" w:space="0" w:color="auto"/>
                                    <w:left w:val="none" w:sz="0" w:space="0" w:color="auto"/>
                                    <w:bottom w:val="none" w:sz="0" w:space="0" w:color="auto"/>
                                    <w:right w:val="none" w:sz="0" w:space="0" w:color="auto"/>
                                  </w:divBdr>
                                  <w:divsChild>
                                    <w:div w:id="101607626">
                                      <w:marLeft w:val="0"/>
                                      <w:marRight w:val="0"/>
                                      <w:marTop w:val="0"/>
                                      <w:marBottom w:val="0"/>
                                      <w:divBdr>
                                        <w:top w:val="none" w:sz="0" w:space="0" w:color="auto"/>
                                        <w:left w:val="none" w:sz="0" w:space="0" w:color="auto"/>
                                        <w:bottom w:val="none" w:sz="0" w:space="0" w:color="auto"/>
                                        <w:right w:val="none" w:sz="0" w:space="0" w:color="auto"/>
                                      </w:divBdr>
                                    </w:div>
                                    <w:div w:id="1178345436">
                                      <w:marLeft w:val="105"/>
                                      <w:marRight w:val="0"/>
                                      <w:marTop w:val="0"/>
                                      <w:marBottom w:val="0"/>
                                      <w:divBdr>
                                        <w:top w:val="none" w:sz="0" w:space="0" w:color="auto"/>
                                        <w:left w:val="none" w:sz="0" w:space="0" w:color="auto"/>
                                        <w:bottom w:val="none" w:sz="0" w:space="0" w:color="auto"/>
                                        <w:right w:val="none" w:sz="0" w:space="0" w:color="auto"/>
                                      </w:divBdr>
                                    </w:div>
                                  </w:divsChild>
                                </w:div>
                                <w:div w:id="57021790">
                                  <w:marLeft w:val="0"/>
                                  <w:marRight w:val="0"/>
                                  <w:marTop w:val="0"/>
                                  <w:marBottom w:val="0"/>
                                  <w:divBdr>
                                    <w:top w:val="none" w:sz="0" w:space="0" w:color="auto"/>
                                    <w:left w:val="none" w:sz="0" w:space="0" w:color="auto"/>
                                    <w:bottom w:val="none" w:sz="0" w:space="0" w:color="auto"/>
                                    <w:right w:val="none" w:sz="0" w:space="0" w:color="auto"/>
                                  </w:divBdr>
                                </w:div>
                              </w:divsChild>
                            </w:div>
                            <w:div w:id="1506238538">
                              <w:marLeft w:val="0"/>
                              <w:marRight w:val="0"/>
                              <w:marTop w:val="0"/>
                              <w:marBottom w:val="0"/>
                              <w:divBdr>
                                <w:top w:val="none" w:sz="0" w:space="0" w:color="auto"/>
                                <w:left w:val="none" w:sz="0" w:space="0" w:color="auto"/>
                                <w:bottom w:val="none" w:sz="0" w:space="0" w:color="auto"/>
                                <w:right w:val="none" w:sz="0" w:space="0" w:color="auto"/>
                              </w:divBdr>
                              <w:divsChild>
                                <w:div w:id="1034036928">
                                  <w:marLeft w:val="0"/>
                                  <w:marRight w:val="0"/>
                                  <w:marTop w:val="0"/>
                                  <w:marBottom w:val="0"/>
                                  <w:divBdr>
                                    <w:top w:val="none" w:sz="0" w:space="0" w:color="auto"/>
                                    <w:left w:val="none" w:sz="0" w:space="0" w:color="auto"/>
                                    <w:bottom w:val="none" w:sz="0" w:space="0" w:color="auto"/>
                                    <w:right w:val="none" w:sz="0" w:space="0" w:color="auto"/>
                                  </w:divBdr>
                                  <w:divsChild>
                                    <w:div w:id="1655836039">
                                      <w:marLeft w:val="0"/>
                                      <w:marRight w:val="0"/>
                                      <w:marTop w:val="0"/>
                                      <w:marBottom w:val="0"/>
                                      <w:divBdr>
                                        <w:top w:val="none" w:sz="0" w:space="0" w:color="auto"/>
                                        <w:left w:val="none" w:sz="0" w:space="0" w:color="auto"/>
                                        <w:bottom w:val="none" w:sz="0" w:space="0" w:color="auto"/>
                                        <w:right w:val="none" w:sz="0" w:space="0" w:color="auto"/>
                                      </w:divBdr>
                                    </w:div>
                                    <w:div w:id="146438915">
                                      <w:marLeft w:val="105"/>
                                      <w:marRight w:val="0"/>
                                      <w:marTop w:val="0"/>
                                      <w:marBottom w:val="0"/>
                                      <w:divBdr>
                                        <w:top w:val="none" w:sz="0" w:space="0" w:color="auto"/>
                                        <w:left w:val="none" w:sz="0" w:space="0" w:color="auto"/>
                                        <w:bottom w:val="none" w:sz="0" w:space="0" w:color="auto"/>
                                        <w:right w:val="none" w:sz="0" w:space="0" w:color="auto"/>
                                      </w:divBdr>
                                    </w:div>
                                  </w:divsChild>
                                </w:div>
                                <w:div w:id="6304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61347">
      <w:bodyDiv w:val="1"/>
      <w:marLeft w:val="0"/>
      <w:marRight w:val="0"/>
      <w:marTop w:val="0"/>
      <w:marBottom w:val="0"/>
      <w:divBdr>
        <w:top w:val="none" w:sz="0" w:space="0" w:color="auto"/>
        <w:left w:val="none" w:sz="0" w:space="0" w:color="auto"/>
        <w:bottom w:val="none" w:sz="0" w:space="0" w:color="auto"/>
        <w:right w:val="none" w:sz="0" w:space="0" w:color="auto"/>
      </w:divBdr>
    </w:div>
    <w:div w:id="632759029">
      <w:bodyDiv w:val="1"/>
      <w:marLeft w:val="0"/>
      <w:marRight w:val="0"/>
      <w:marTop w:val="0"/>
      <w:marBottom w:val="0"/>
      <w:divBdr>
        <w:top w:val="none" w:sz="0" w:space="0" w:color="auto"/>
        <w:left w:val="none" w:sz="0" w:space="0" w:color="auto"/>
        <w:bottom w:val="none" w:sz="0" w:space="0" w:color="auto"/>
        <w:right w:val="none" w:sz="0" w:space="0" w:color="auto"/>
      </w:divBdr>
    </w:div>
    <w:div w:id="921916878">
      <w:bodyDiv w:val="1"/>
      <w:marLeft w:val="0"/>
      <w:marRight w:val="0"/>
      <w:marTop w:val="0"/>
      <w:marBottom w:val="0"/>
      <w:divBdr>
        <w:top w:val="none" w:sz="0" w:space="0" w:color="auto"/>
        <w:left w:val="none" w:sz="0" w:space="0" w:color="auto"/>
        <w:bottom w:val="none" w:sz="0" w:space="0" w:color="auto"/>
        <w:right w:val="none" w:sz="0" w:space="0" w:color="auto"/>
      </w:divBdr>
    </w:div>
    <w:div w:id="1025983838">
      <w:bodyDiv w:val="1"/>
      <w:marLeft w:val="0"/>
      <w:marRight w:val="0"/>
      <w:marTop w:val="0"/>
      <w:marBottom w:val="0"/>
      <w:divBdr>
        <w:top w:val="none" w:sz="0" w:space="0" w:color="auto"/>
        <w:left w:val="none" w:sz="0" w:space="0" w:color="auto"/>
        <w:bottom w:val="none" w:sz="0" w:space="0" w:color="auto"/>
        <w:right w:val="none" w:sz="0" w:space="0" w:color="auto"/>
      </w:divBdr>
    </w:div>
    <w:div w:id="1071999300">
      <w:bodyDiv w:val="1"/>
      <w:marLeft w:val="0"/>
      <w:marRight w:val="0"/>
      <w:marTop w:val="0"/>
      <w:marBottom w:val="0"/>
      <w:divBdr>
        <w:top w:val="none" w:sz="0" w:space="0" w:color="auto"/>
        <w:left w:val="none" w:sz="0" w:space="0" w:color="auto"/>
        <w:bottom w:val="none" w:sz="0" w:space="0" w:color="auto"/>
        <w:right w:val="none" w:sz="0" w:space="0" w:color="auto"/>
      </w:divBdr>
    </w:div>
    <w:div w:id="1199463781">
      <w:bodyDiv w:val="1"/>
      <w:marLeft w:val="0"/>
      <w:marRight w:val="0"/>
      <w:marTop w:val="0"/>
      <w:marBottom w:val="0"/>
      <w:divBdr>
        <w:top w:val="none" w:sz="0" w:space="0" w:color="auto"/>
        <w:left w:val="none" w:sz="0" w:space="0" w:color="auto"/>
        <w:bottom w:val="none" w:sz="0" w:space="0" w:color="auto"/>
        <w:right w:val="none" w:sz="0" w:space="0" w:color="auto"/>
      </w:divBdr>
    </w:div>
    <w:div w:id="1352531995">
      <w:bodyDiv w:val="1"/>
      <w:marLeft w:val="0"/>
      <w:marRight w:val="0"/>
      <w:marTop w:val="0"/>
      <w:marBottom w:val="0"/>
      <w:divBdr>
        <w:top w:val="none" w:sz="0" w:space="0" w:color="auto"/>
        <w:left w:val="none" w:sz="0" w:space="0" w:color="auto"/>
        <w:bottom w:val="none" w:sz="0" w:space="0" w:color="auto"/>
        <w:right w:val="none" w:sz="0" w:space="0" w:color="auto"/>
      </w:divBdr>
    </w:div>
    <w:div w:id="1394506651">
      <w:bodyDiv w:val="1"/>
      <w:marLeft w:val="0"/>
      <w:marRight w:val="0"/>
      <w:marTop w:val="0"/>
      <w:marBottom w:val="0"/>
      <w:divBdr>
        <w:top w:val="none" w:sz="0" w:space="0" w:color="auto"/>
        <w:left w:val="none" w:sz="0" w:space="0" w:color="auto"/>
        <w:bottom w:val="none" w:sz="0" w:space="0" w:color="auto"/>
        <w:right w:val="none" w:sz="0" w:space="0" w:color="auto"/>
      </w:divBdr>
    </w:div>
    <w:div w:id="1546602879">
      <w:bodyDiv w:val="1"/>
      <w:marLeft w:val="0"/>
      <w:marRight w:val="0"/>
      <w:marTop w:val="0"/>
      <w:marBottom w:val="0"/>
      <w:divBdr>
        <w:top w:val="none" w:sz="0" w:space="0" w:color="auto"/>
        <w:left w:val="none" w:sz="0" w:space="0" w:color="auto"/>
        <w:bottom w:val="none" w:sz="0" w:space="0" w:color="auto"/>
        <w:right w:val="none" w:sz="0" w:space="0" w:color="auto"/>
      </w:divBdr>
    </w:div>
    <w:div w:id="1659729835">
      <w:bodyDiv w:val="1"/>
      <w:marLeft w:val="0"/>
      <w:marRight w:val="0"/>
      <w:marTop w:val="0"/>
      <w:marBottom w:val="0"/>
      <w:divBdr>
        <w:top w:val="none" w:sz="0" w:space="0" w:color="auto"/>
        <w:left w:val="none" w:sz="0" w:space="0" w:color="auto"/>
        <w:bottom w:val="none" w:sz="0" w:space="0" w:color="auto"/>
        <w:right w:val="none" w:sz="0" w:space="0" w:color="auto"/>
      </w:divBdr>
    </w:div>
    <w:div w:id="1701054218">
      <w:bodyDiv w:val="1"/>
      <w:marLeft w:val="0"/>
      <w:marRight w:val="0"/>
      <w:marTop w:val="0"/>
      <w:marBottom w:val="0"/>
      <w:divBdr>
        <w:top w:val="none" w:sz="0" w:space="0" w:color="auto"/>
        <w:left w:val="none" w:sz="0" w:space="0" w:color="auto"/>
        <w:bottom w:val="none" w:sz="0" w:space="0" w:color="auto"/>
        <w:right w:val="none" w:sz="0" w:space="0" w:color="auto"/>
      </w:divBdr>
    </w:div>
    <w:div w:id="1723215869">
      <w:bodyDiv w:val="1"/>
      <w:marLeft w:val="0"/>
      <w:marRight w:val="0"/>
      <w:marTop w:val="0"/>
      <w:marBottom w:val="0"/>
      <w:divBdr>
        <w:top w:val="none" w:sz="0" w:space="0" w:color="auto"/>
        <w:left w:val="none" w:sz="0" w:space="0" w:color="auto"/>
        <w:bottom w:val="none" w:sz="0" w:space="0" w:color="auto"/>
        <w:right w:val="none" w:sz="0" w:space="0" w:color="auto"/>
      </w:divBdr>
    </w:div>
    <w:div w:id="1744256983">
      <w:bodyDiv w:val="1"/>
      <w:marLeft w:val="0"/>
      <w:marRight w:val="0"/>
      <w:marTop w:val="0"/>
      <w:marBottom w:val="0"/>
      <w:divBdr>
        <w:top w:val="none" w:sz="0" w:space="0" w:color="auto"/>
        <w:left w:val="none" w:sz="0" w:space="0" w:color="auto"/>
        <w:bottom w:val="none" w:sz="0" w:space="0" w:color="auto"/>
        <w:right w:val="none" w:sz="0" w:space="0" w:color="auto"/>
      </w:divBdr>
      <w:divsChild>
        <w:div w:id="1264268781">
          <w:marLeft w:val="274"/>
          <w:marRight w:val="0"/>
          <w:marTop w:val="0"/>
          <w:marBottom w:val="0"/>
          <w:divBdr>
            <w:top w:val="none" w:sz="0" w:space="0" w:color="auto"/>
            <w:left w:val="none" w:sz="0" w:space="0" w:color="auto"/>
            <w:bottom w:val="none" w:sz="0" w:space="0" w:color="auto"/>
            <w:right w:val="none" w:sz="0" w:space="0" w:color="auto"/>
          </w:divBdr>
        </w:div>
      </w:divsChild>
    </w:div>
    <w:div w:id="1891569124">
      <w:bodyDiv w:val="1"/>
      <w:marLeft w:val="0"/>
      <w:marRight w:val="0"/>
      <w:marTop w:val="0"/>
      <w:marBottom w:val="0"/>
      <w:divBdr>
        <w:top w:val="none" w:sz="0" w:space="0" w:color="auto"/>
        <w:left w:val="none" w:sz="0" w:space="0" w:color="auto"/>
        <w:bottom w:val="none" w:sz="0" w:space="0" w:color="auto"/>
        <w:right w:val="none" w:sz="0" w:space="0" w:color="auto"/>
      </w:divBdr>
      <w:divsChild>
        <w:div w:id="1006247821">
          <w:marLeft w:val="0"/>
          <w:marRight w:val="0"/>
          <w:marTop w:val="0"/>
          <w:marBottom w:val="0"/>
          <w:divBdr>
            <w:top w:val="none" w:sz="0" w:space="0" w:color="auto"/>
            <w:left w:val="none" w:sz="0" w:space="0" w:color="auto"/>
            <w:bottom w:val="none" w:sz="0" w:space="0" w:color="auto"/>
            <w:right w:val="none" w:sz="0" w:space="0" w:color="auto"/>
          </w:divBdr>
          <w:divsChild>
            <w:div w:id="795567102">
              <w:marLeft w:val="0"/>
              <w:marRight w:val="0"/>
              <w:marTop w:val="0"/>
              <w:marBottom w:val="0"/>
              <w:divBdr>
                <w:top w:val="none" w:sz="0" w:space="0" w:color="auto"/>
                <w:left w:val="none" w:sz="0" w:space="0" w:color="auto"/>
                <w:bottom w:val="none" w:sz="0" w:space="0" w:color="auto"/>
                <w:right w:val="none" w:sz="0" w:space="0" w:color="auto"/>
              </w:divBdr>
              <w:divsChild>
                <w:div w:id="448862551">
                  <w:marLeft w:val="0"/>
                  <w:marRight w:val="0"/>
                  <w:marTop w:val="0"/>
                  <w:marBottom w:val="0"/>
                  <w:divBdr>
                    <w:top w:val="none" w:sz="0" w:space="0" w:color="auto"/>
                    <w:left w:val="none" w:sz="0" w:space="0" w:color="auto"/>
                    <w:bottom w:val="none" w:sz="0" w:space="0" w:color="auto"/>
                    <w:right w:val="none" w:sz="0" w:space="0" w:color="auto"/>
                  </w:divBdr>
                  <w:divsChild>
                    <w:div w:id="1753429630">
                      <w:marLeft w:val="0"/>
                      <w:marRight w:val="407"/>
                      <w:marTop w:val="0"/>
                      <w:marBottom w:val="0"/>
                      <w:divBdr>
                        <w:top w:val="none" w:sz="0" w:space="0" w:color="auto"/>
                        <w:left w:val="none" w:sz="0" w:space="0" w:color="auto"/>
                        <w:bottom w:val="none" w:sz="0" w:space="0" w:color="auto"/>
                        <w:right w:val="none" w:sz="0" w:space="0" w:color="auto"/>
                      </w:divBdr>
                      <w:divsChild>
                        <w:div w:id="1714231823">
                          <w:marLeft w:val="0"/>
                          <w:marRight w:val="0"/>
                          <w:marTop w:val="0"/>
                          <w:marBottom w:val="0"/>
                          <w:divBdr>
                            <w:top w:val="none" w:sz="0" w:space="0" w:color="auto"/>
                            <w:left w:val="none" w:sz="0" w:space="0" w:color="auto"/>
                            <w:bottom w:val="none" w:sz="0" w:space="0" w:color="auto"/>
                            <w:right w:val="none" w:sz="0" w:space="0" w:color="auto"/>
                          </w:divBdr>
                          <w:divsChild>
                            <w:div w:id="845169201">
                              <w:marLeft w:val="0"/>
                              <w:marRight w:val="0"/>
                              <w:marTop w:val="0"/>
                              <w:marBottom w:val="0"/>
                              <w:divBdr>
                                <w:top w:val="none" w:sz="0" w:space="0" w:color="auto"/>
                                <w:left w:val="none" w:sz="0" w:space="0" w:color="auto"/>
                                <w:bottom w:val="none" w:sz="0" w:space="0" w:color="auto"/>
                                <w:right w:val="none" w:sz="0" w:space="0" w:color="auto"/>
                              </w:divBdr>
                            </w:div>
                          </w:divsChild>
                        </w:div>
                        <w:div w:id="1769885861">
                          <w:marLeft w:val="0"/>
                          <w:marRight w:val="0"/>
                          <w:marTop w:val="0"/>
                          <w:marBottom w:val="0"/>
                          <w:divBdr>
                            <w:top w:val="none" w:sz="0" w:space="0" w:color="auto"/>
                            <w:left w:val="none" w:sz="0" w:space="0" w:color="auto"/>
                            <w:bottom w:val="none" w:sz="0" w:space="0" w:color="auto"/>
                            <w:right w:val="none" w:sz="0" w:space="0" w:color="auto"/>
                          </w:divBdr>
                          <w:divsChild>
                            <w:div w:id="745424519">
                              <w:marLeft w:val="0"/>
                              <w:marRight w:val="407"/>
                              <w:marTop w:val="0"/>
                              <w:marBottom w:val="0"/>
                              <w:divBdr>
                                <w:top w:val="none" w:sz="0" w:space="0" w:color="auto"/>
                                <w:left w:val="none" w:sz="0" w:space="0" w:color="auto"/>
                                <w:bottom w:val="none" w:sz="0" w:space="0" w:color="auto"/>
                                <w:right w:val="none" w:sz="0" w:space="0" w:color="auto"/>
                              </w:divBdr>
                              <w:divsChild>
                                <w:div w:id="1830826789">
                                  <w:marLeft w:val="0"/>
                                  <w:marRight w:val="0"/>
                                  <w:marTop w:val="0"/>
                                  <w:marBottom w:val="0"/>
                                  <w:divBdr>
                                    <w:top w:val="none" w:sz="0" w:space="0" w:color="auto"/>
                                    <w:left w:val="none" w:sz="0" w:space="0" w:color="auto"/>
                                    <w:bottom w:val="none" w:sz="0" w:space="0" w:color="auto"/>
                                    <w:right w:val="none" w:sz="0" w:space="0" w:color="auto"/>
                                  </w:divBdr>
                                  <w:divsChild>
                                    <w:div w:id="1080450213">
                                      <w:marLeft w:val="0"/>
                                      <w:marRight w:val="0"/>
                                      <w:marTop w:val="0"/>
                                      <w:marBottom w:val="0"/>
                                      <w:divBdr>
                                        <w:top w:val="none" w:sz="0" w:space="0" w:color="auto"/>
                                        <w:left w:val="none" w:sz="0" w:space="0" w:color="auto"/>
                                        <w:bottom w:val="none" w:sz="0" w:space="0" w:color="auto"/>
                                        <w:right w:val="none" w:sz="0" w:space="0" w:color="auto"/>
                                      </w:divBdr>
                                    </w:div>
                                    <w:div w:id="1462069798">
                                      <w:marLeft w:val="105"/>
                                      <w:marRight w:val="0"/>
                                      <w:marTop w:val="0"/>
                                      <w:marBottom w:val="0"/>
                                      <w:divBdr>
                                        <w:top w:val="none" w:sz="0" w:space="0" w:color="auto"/>
                                        <w:left w:val="none" w:sz="0" w:space="0" w:color="auto"/>
                                        <w:bottom w:val="none" w:sz="0" w:space="0" w:color="auto"/>
                                        <w:right w:val="none" w:sz="0" w:space="0" w:color="auto"/>
                                      </w:divBdr>
                                    </w:div>
                                  </w:divsChild>
                                </w:div>
                                <w:div w:id="399331348">
                                  <w:marLeft w:val="0"/>
                                  <w:marRight w:val="0"/>
                                  <w:marTop w:val="0"/>
                                  <w:marBottom w:val="0"/>
                                  <w:divBdr>
                                    <w:top w:val="none" w:sz="0" w:space="0" w:color="auto"/>
                                    <w:left w:val="none" w:sz="0" w:space="0" w:color="auto"/>
                                    <w:bottom w:val="none" w:sz="0" w:space="0" w:color="auto"/>
                                    <w:right w:val="none" w:sz="0" w:space="0" w:color="auto"/>
                                  </w:divBdr>
                                </w:div>
                              </w:divsChild>
                            </w:div>
                            <w:div w:id="2114858971">
                              <w:marLeft w:val="0"/>
                              <w:marRight w:val="0"/>
                              <w:marTop w:val="0"/>
                              <w:marBottom w:val="0"/>
                              <w:divBdr>
                                <w:top w:val="none" w:sz="0" w:space="0" w:color="auto"/>
                                <w:left w:val="none" w:sz="0" w:space="0" w:color="auto"/>
                                <w:bottom w:val="none" w:sz="0" w:space="0" w:color="auto"/>
                                <w:right w:val="none" w:sz="0" w:space="0" w:color="auto"/>
                              </w:divBdr>
                              <w:divsChild>
                                <w:div w:id="517740315">
                                  <w:marLeft w:val="0"/>
                                  <w:marRight w:val="0"/>
                                  <w:marTop w:val="0"/>
                                  <w:marBottom w:val="0"/>
                                  <w:divBdr>
                                    <w:top w:val="none" w:sz="0" w:space="0" w:color="auto"/>
                                    <w:left w:val="none" w:sz="0" w:space="0" w:color="auto"/>
                                    <w:bottom w:val="none" w:sz="0" w:space="0" w:color="auto"/>
                                    <w:right w:val="none" w:sz="0" w:space="0" w:color="auto"/>
                                  </w:divBdr>
                                  <w:divsChild>
                                    <w:div w:id="1001860535">
                                      <w:marLeft w:val="0"/>
                                      <w:marRight w:val="0"/>
                                      <w:marTop w:val="0"/>
                                      <w:marBottom w:val="0"/>
                                      <w:divBdr>
                                        <w:top w:val="none" w:sz="0" w:space="0" w:color="auto"/>
                                        <w:left w:val="none" w:sz="0" w:space="0" w:color="auto"/>
                                        <w:bottom w:val="none" w:sz="0" w:space="0" w:color="auto"/>
                                        <w:right w:val="none" w:sz="0" w:space="0" w:color="auto"/>
                                      </w:divBdr>
                                    </w:div>
                                    <w:div w:id="1226990770">
                                      <w:marLeft w:val="105"/>
                                      <w:marRight w:val="0"/>
                                      <w:marTop w:val="0"/>
                                      <w:marBottom w:val="0"/>
                                      <w:divBdr>
                                        <w:top w:val="none" w:sz="0" w:space="0" w:color="auto"/>
                                        <w:left w:val="none" w:sz="0" w:space="0" w:color="auto"/>
                                        <w:bottom w:val="none" w:sz="0" w:space="0" w:color="auto"/>
                                        <w:right w:val="none" w:sz="0" w:space="0" w:color="auto"/>
                                      </w:divBdr>
                                    </w:div>
                                  </w:divsChild>
                                </w:div>
                                <w:div w:id="17480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086168">
      <w:bodyDiv w:val="1"/>
      <w:marLeft w:val="0"/>
      <w:marRight w:val="0"/>
      <w:marTop w:val="0"/>
      <w:marBottom w:val="0"/>
      <w:divBdr>
        <w:top w:val="none" w:sz="0" w:space="0" w:color="auto"/>
        <w:left w:val="none" w:sz="0" w:space="0" w:color="auto"/>
        <w:bottom w:val="none" w:sz="0" w:space="0" w:color="auto"/>
        <w:right w:val="none" w:sz="0" w:space="0" w:color="auto"/>
      </w:divBdr>
    </w:div>
    <w:div w:id="2104914046">
      <w:bodyDiv w:val="1"/>
      <w:marLeft w:val="0"/>
      <w:marRight w:val="0"/>
      <w:marTop w:val="0"/>
      <w:marBottom w:val="0"/>
      <w:divBdr>
        <w:top w:val="none" w:sz="0" w:space="0" w:color="auto"/>
        <w:left w:val="none" w:sz="0" w:space="0" w:color="auto"/>
        <w:bottom w:val="none" w:sz="0" w:space="0" w:color="auto"/>
        <w:right w:val="none" w:sz="0" w:space="0" w:color="auto"/>
      </w:divBdr>
    </w:div>
    <w:div w:id="21319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e2860-1cbc-45bd-9d84-fcb71b331b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2e5f8c0-cee7-4117-a260-6fb1ed4d85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E1A6AD429F8142A9F912F51CE470C7" ma:contentTypeVersion="14" ma:contentTypeDescription="Create a new document." ma:contentTypeScope="" ma:versionID="eea628a3c65bccc89f4858d01cdcefd6">
  <xsd:schema xmlns:xsd="http://www.w3.org/2001/XMLSchema" xmlns:xs="http://www.w3.org/2001/XMLSchema" xmlns:p="http://schemas.microsoft.com/office/2006/metadata/properties" xmlns:ns1="http://schemas.microsoft.com/sharepoint/v3" xmlns:ns2="337E2860-1CBC-45BD-9D84-FCB71B331BFD" xmlns:ns3="337e2860-1cbc-45bd-9d84-fcb71b331bfd" xmlns:ns4="12e5f8c0-cee7-4117-a260-6fb1ed4d85b9" targetNamespace="http://schemas.microsoft.com/office/2006/metadata/properties" ma:root="true" ma:fieldsID="79847bdf030ef5a7a3c281081818d286" ns1:_="" ns2:_="" ns3:_="" ns4:_="">
    <xsd:import namespace="http://schemas.microsoft.com/sharepoint/v3"/>
    <xsd:import namespace="337E2860-1CBC-45BD-9D84-FCB71B331BFD"/>
    <xsd:import namespace="337e2860-1cbc-45bd-9d84-fcb71b331bfd"/>
    <xsd:import namespace="12e5f8c0-cee7-4117-a260-6fb1ed4d85b9"/>
    <xsd:element name="properties">
      <xsd:complexType>
        <xsd:sequence>
          <xsd:element name="documentManagement">
            <xsd:complexType>
              <xsd:all>
                <xsd:element ref="ns2:MediaServiceMetadata" minOccurs="0"/>
                <xsd:element ref="ns2: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E2860-1CBC-45BD-9D84-FCB71B33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7e2860-1cbc-45bd-9d84-fcb71b331bfd"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212BF-8B42-446B-8897-AA9A5CA4D4B2}" ma:internalName="TaxCatchAll" ma:showField="CatchAllData" ma:web="{ce977364-da23-4933-acaf-1deb68df9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43BB1-107E-4FD0-8802-EA47CD2FC2DE}">
  <ds:schemaRefs>
    <ds:schemaRef ds:uri="http://schemas.openxmlformats.org/officeDocument/2006/bibliography"/>
  </ds:schemaRefs>
</ds:datastoreItem>
</file>

<file path=customXml/itemProps2.xml><?xml version="1.0" encoding="utf-8"?>
<ds:datastoreItem xmlns:ds="http://schemas.openxmlformats.org/officeDocument/2006/customXml" ds:itemID="{178A4700-5AA8-429B-B41E-8A1853A6FDB8}">
  <ds:schemaRefs>
    <ds:schemaRef ds:uri="http://schemas.microsoft.com/office/2006/metadata/properties"/>
    <ds:schemaRef ds:uri="http://schemas.microsoft.com/office/infopath/2007/PartnerControls"/>
    <ds:schemaRef ds:uri="337e2860-1cbc-45bd-9d84-fcb71b331bfd"/>
    <ds:schemaRef ds:uri="http://schemas.microsoft.com/sharepoint/v3"/>
    <ds:schemaRef ds:uri="12e5f8c0-cee7-4117-a260-6fb1ed4d85b9"/>
  </ds:schemaRefs>
</ds:datastoreItem>
</file>

<file path=customXml/itemProps3.xml><?xml version="1.0" encoding="utf-8"?>
<ds:datastoreItem xmlns:ds="http://schemas.openxmlformats.org/officeDocument/2006/customXml" ds:itemID="{C9B0456B-26AF-4657-AA8B-96DFE4A65568}">
  <ds:schemaRefs>
    <ds:schemaRef ds:uri="http://schemas.microsoft.com/sharepoint/v3/contenttype/forms"/>
  </ds:schemaRefs>
</ds:datastoreItem>
</file>

<file path=customXml/itemProps4.xml><?xml version="1.0" encoding="utf-8"?>
<ds:datastoreItem xmlns:ds="http://schemas.openxmlformats.org/officeDocument/2006/customXml" ds:itemID="{25E271B6-E9FF-4BC1-9CEF-E677ADF27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7E2860-1CBC-45BD-9D84-FCB71B331BFD"/>
    <ds:schemaRef ds:uri="337e2860-1cbc-45bd-9d84-fcb71b331bfd"/>
    <ds:schemaRef ds:uri="12e5f8c0-cee7-4117-a260-6fb1ed4d8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bbf2ee-4281-4141-b54d-3de5dd07adf1}" enabled="1" method="Standard" siteId="{633cbf82-b979-478d-8f42-ffc892e59dc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5569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Xizhou</dc:creator>
  <cp:keywords/>
  <dc:description/>
  <cp:lastModifiedBy>Paula Fernandez</cp:lastModifiedBy>
  <cp:revision>2</cp:revision>
  <dcterms:created xsi:type="dcterms:W3CDTF">2026-01-16T12:32:00Z</dcterms:created>
  <dcterms:modified xsi:type="dcterms:W3CDTF">2026-01-16T12:32:00Z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0x010100B7E1A6AD429F8142A9F912F51CE470C7</vt:lpwstr>
  </property>
  <property fmtid="{D5CDD505-2E9C-101B-9397-08002B2CF9AE}" pid="3" name="MediaServiceImageTags">
    <vt:lpwstr/>
  </property>
</Properties>
</file>