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EF91D" w14:textId="77777777" w:rsidR="0085338B" w:rsidRPr="0085338B" w:rsidRDefault="0085338B" w:rsidP="5F685311">
      <w:pPr>
        <w:pStyle w:val="NoSpacing3"/>
        <w:jc w:val="center"/>
        <w:rPr>
          <w:b/>
          <w:bCs/>
          <w:sz w:val="28"/>
          <w:szCs w:val="28"/>
          <w:lang w:val="es-ES"/>
        </w:rPr>
      </w:pPr>
      <w:bookmarkStart w:id="0" w:name="cisco_y_cellnex_impulsan_la_trans_68ec02"/>
      <w:r w:rsidRPr="5F685311">
        <w:rPr>
          <w:b/>
          <w:bCs/>
          <w:sz w:val="28"/>
          <w:szCs w:val="28"/>
          <w:lang w:val="es-ES"/>
        </w:rPr>
        <w:t>Cisco España premia a sus partners de canal</w:t>
      </w:r>
    </w:p>
    <w:p w14:paraId="724E86BB" w14:textId="47ECBD46" w:rsidR="0085338B" w:rsidRDefault="0085338B" w:rsidP="0085338B">
      <w:pPr>
        <w:pStyle w:val="NoSpacing3"/>
        <w:jc w:val="center"/>
      </w:pPr>
    </w:p>
    <w:p w14:paraId="30B77C08" w14:textId="77777777" w:rsidR="009B1156" w:rsidRPr="00CB24A0" w:rsidRDefault="009B1156" w:rsidP="001F538D">
      <w:pPr>
        <w:pStyle w:val="NoSpacing3"/>
        <w:numPr>
          <w:ilvl w:val="0"/>
          <w:numId w:val="6"/>
        </w:numPr>
        <w:jc w:val="both"/>
        <w:rPr>
          <w:i/>
          <w:iCs/>
        </w:rPr>
      </w:pPr>
      <w:r w:rsidRPr="001F2A1D">
        <w:rPr>
          <w:i/>
          <w:iCs/>
        </w:rPr>
        <w:t xml:space="preserve">Con reconocimientos en más de 20 categorías, los galardones reconocen la excelencia de los socios en España, a nivel regional y global durante el FY25 </w:t>
      </w:r>
    </w:p>
    <w:p w14:paraId="29450D00" w14:textId="77777777" w:rsidR="00AF2E4D" w:rsidRPr="001F2A1D" w:rsidRDefault="00AF2E4D" w:rsidP="009B1156">
      <w:pPr>
        <w:pStyle w:val="NoSpacing3"/>
        <w:ind w:left="720"/>
        <w:jc w:val="both"/>
        <w:rPr>
          <w:i/>
          <w:iCs/>
        </w:rPr>
      </w:pPr>
    </w:p>
    <w:p w14:paraId="604797A3" w14:textId="2F1472EE" w:rsidR="0085338B" w:rsidRPr="00B8295D" w:rsidRDefault="0085338B" w:rsidP="001F538D">
      <w:pPr>
        <w:pStyle w:val="NoSpacing3"/>
        <w:numPr>
          <w:ilvl w:val="0"/>
          <w:numId w:val="6"/>
        </w:numPr>
        <w:jc w:val="both"/>
        <w:rPr>
          <w:i/>
          <w:iCs/>
          <w:lang w:val="es-ES"/>
        </w:rPr>
      </w:pPr>
      <w:r w:rsidRPr="5F685311">
        <w:rPr>
          <w:i/>
          <w:iCs/>
          <w:lang w:val="es-ES"/>
        </w:rPr>
        <w:t>Previamente tuvo lugar la tercera edición de Cisco Spain Partner Executive Exchange</w:t>
      </w:r>
      <w:r w:rsidR="00F133F0" w:rsidRPr="5F685311">
        <w:rPr>
          <w:i/>
          <w:iCs/>
          <w:lang w:val="es-ES"/>
        </w:rPr>
        <w:t xml:space="preserve">, </w:t>
      </w:r>
      <w:r w:rsidRPr="5F685311">
        <w:rPr>
          <w:i/>
          <w:iCs/>
          <w:lang w:val="es-ES"/>
        </w:rPr>
        <w:t>bajo el lema ‘Transformando España desde la TecnologÍA’</w:t>
      </w:r>
      <w:r w:rsidR="00B8295D" w:rsidRPr="5F685311">
        <w:rPr>
          <w:i/>
          <w:iCs/>
          <w:lang w:val="es-ES"/>
        </w:rPr>
        <w:t>.</w:t>
      </w:r>
    </w:p>
    <w:p w14:paraId="2B7D65B7" w14:textId="77777777" w:rsidR="002B4576" w:rsidRPr="00B8295D" w:rsidRDefault="002B4576" w:rsidP="00B8295D">
      <w:pPr>
        <w:pStyle w:val="NoSpacing3"/>
        <w:jc w:val="both"/>
        <w:rPr>
          <w:i/>
          <w:iCs/>
        </w:rPr>
      </w:pPr>
    </w:p>
    <w:p w14:paraId="477A2BEC" w14:textId="181B9811" w:rsidR="00B8295D" w:rsidRPr="00B8295D" w:rsidRDefault="00B8295D" w:rsidP="001F538D">
      <w:pPr>
        <w:pStyle w:val="NoSpacing3"/>
        <w:numPr>
          <w:ilvl w:val="0"/>
          <w:numId w:val="6"/>
        </w:numPr>
        <w:jc w:val="both"/>
        <w:rPr>
          <w:i/>
          <w:iCs/>
          <w:lang w:val="es-ES"/>
        </w:rPr>
      </w:pPr>
      <w:r w:rsidRPr="5F685311">
        <w:rPr>
          <w:i/>
          <w:iCs/>
          <w:lang w:val="es-ES"/>
        </w:rPr>
        <w:t xml:space="preserve">El foro reunió a directivos de partners, representantes de la Administración Pública y del sector privado para debatir sobre transformación digital, ciberseguridad, IA y eficiencia </w:t>
      </w:r>
      <w:r w:rsidR="00B075BC" w:rsidRPr="5F685311">
        <w:rPr>
          <w:i/>
          <w:iCs/>
          <w:lang w:val="es-ES"/>
        </w:rPr>
        <w:t>administrativa</w:t>
      </w:r>
      <w:r w:rsidRPr="5F685311">
        <w:rPr>
          <w:i/>
          <w:iCs/>
          <w:lang w:val="es-ES"/>
        </w:rPr>
        <w:t>.</w:t>
      </w:r>
    </w:p>
    <w:p w14:paraId="05E22CAB" w14:textId="77777777" w:rsidR="00B8295D" w:rsidRDefault="00B8295D" w:rsidP="00B8295D">
      <w:pPr>
        <w:pStyle w:val="NoSpacing3"/>
        <w:jc w:val="both"/>
        <w:rPr>
          <w:rStyle w:val="Strong"/>
          <w:b w:val="0"/>
          <w:bCs w:val="0"/>
        </w:rPr>
      </w:pPr>
    </w:p>
    <w:p w14:paraId="292E0981" w14:textId="289FFA91" w:rsidR="003E04C0" w:rsidRDefault="008A19D9" w:rsidP="00A01030">
      <w:pPr>
        <w:pStyle w:val="NoSpacing3"/>
        <w:jc w:val="both"/>
        <w:rPr>
          <w:rFonts w:asciiTheme="minorHAnsi" w:hAnsiTheme="minorHAnsi" w:cstheme="minorHAnsi"/>
        </w:rPr>
      </w:pPr>
      <w:r w:rsidRPr="0085338B">
        <w:rPr>
          <w:rFonts w:asciiTheme="minorHAnsi" w:hAnsiTheme="minorHAnsi" w:cstheme="minorHAnsi"/>
          <w:b/>
          <w:bCs/>
          <w:color w:val="000000" w:themeColor="text1"/>
          <w:lang w:val="es-ES"/>
        </w:rPr>
        <w:t>Madrid</w:t>
      </w:r>
      <w:r w:rsidRPr="00EC5424">
        <w:rPr>
          <w:rFonts w:asciiTheme="minorHAnsi" w:hAnsiTheme="minorHAnsi" w:cstheme="minorHAnsi"/>
          <w:b/>
          <w:bCs/>
          <w:color w:val="000000" w:themeColor="text1"/>
          <w:lang w:val="es-ES"/>
        </w:rPr>
        <w:t xml:space="preserve">, </w:t>
      </w:r>
      <w:r w:rsidR="0085338B" w:rsidRPr="00EC5424">
        <w:rPr>
          <w:rFonts w:asciiTheme="minorHAnsi" w:hAnsiTheme="minorHAnsi" w:cstheme="minorHAnsi"/>
          <w:b/>
          <w:bCs/>
          <w:color w:val="000000" w:themeColor="text1"/>
          <w:lang w:val="es-ES"/>
        </w:rPr>
        <w:t>16</w:t>
      </w:r>
      <w:r w:rsidRPr="00EC5424">
        <w:rPr>
          <w:rFonts w:asciiTheme="minorHAnsi" w:hAnsiTheme="minorHAnsi" w:cstheme="minorHAnsi"/>
          <w:b/>
          <w:bCs/>
          <w:color w:val="000000" w:themeColor="text1"/>
          <w:lang w:val="es-ES"/>
        </w:rPr>
        <w:t xml:space="preserve"> de </w:t>
      </w:r>
      <w:r w:rsidR="003E04C0" w:rsidRPr="00EC5424">
        <w:rPr>
          <w:rFonts w:asciiTheme="minorHAnsi" w:hAnsiTheme="minorHAnsi" w:cstheme="minorHAnsi"/>
          <w:b/>
          <w:bCs/>
          <w:color w:val="000000" w:themeColor="text1"/>
          <w:lang w:val="es-ES"/>
        </w:rPr>
        <w:t xml:space="preserve">enero </w:t>
      </w:r>
      <w:r w:rsidRPr="0085338B">
        <w:rPr>
          <w:rFonts w:asciiTheme="minorHAnsi" w:hAnsiTheme="minorHAnsi" w:cstheme="minorHAnsi"/>
          <w:b/>
          <w:bCs/>
          <w:color w:val="000000" w:themeColor="text1"/>
          <w:lang w:val="es-ES"/>
        </w:rPr>
        <w:t>de 202</w:t>
      </w:r>
      <w:r w:rsidR="003E04C0" w:rsidRPr="0085338B">
        <w:rPr>
          <w:rFonts w:asciiTheme="minorHAnsi" w:hAnsiTheme="minorHAnsi" w:cstheme="minorHAnsi"/>
          <w:b/>
          <w:bCs/>
          <w:color w:val="000000" w:themeColor="text1"/>
          <w:lang w:val="es-ES"/>
        </w:rPr>
        <w:t>6</w:t>
      </w:r>
      <w:r w:rsidRPr="0085338B">
        <w:rPr>
          <w:rFonts w:asciiTheme="minorHAnsi" w:hAnsiTheme="minorHAnsi" w:cstheme="minorHAnsi"/>
          <w:b/>
          <w:bCs/>
          <w:color w:val="000000" w:themeColor="text1"/>
          <w:lang w:val="es-ES"/>
        </w:rPr>
        <w:t>. –</w:t>
      </w:r>
      <w:r w:rsidR="009C4D04" w:rsidRPr="0085338B">
        <w:rPr>
          <w:rFonts w:asciiTheme="minorHAnsi" w:hAnsiTheme="minorHAnsi" w:cstheme="minorHAnsi"/>
          <w:b/>
          <w:bCs/>
          <w:color w:val="000000" w:themeColor="text1"/>
          <w:lang w:val="es-ES"/>
        </w:rPr>
        <w:t xml:space="preserve"> </w:t>
      </w:r>
      <w:r w:rsidR="004C7101" w:rsidRPr="0085338B">
        <w:rPr>
          <w:rFonts w:asciiTheme="minorHAnsi" w:hAnsiTheme="minorHAnsi" w:cstheme="minorHAnsi"/>
        </w:rPr>
        <w:t xml:space="preserve">Cisco </w:t>
      </w:r>
      <w:r w:rsidR="003E04C0" w:rsidRPr="00414E05">
        <w:rPr>
          <w:rFonts w:asciiTheme="minorHAnsi" w:hAnsiTheme="minorHAnsi" w:cstheme="minorHAnsi"/>
        </w:rPr>
        <w:t xml:space="preserve">España celebró ayer su gala </w:t>
      </w:r>
      <w:r w:rsidR="003E04C0" w:rsidRPr="00A01030">
        <w:rPr>
          <w:rFonts w:asciiTheme="minorHAnsi" w:hAnsiTheme="minorHAnsi" w:cstheme="minorHAnsi"/>
          <w:b/>
          <w:bCs/>
        </w:rPr>
        <w:t xml:space="preserve">Cisco </w:t>
      </w:r>
      <w:r w:rsidR="001F2A1D">
        <w:rPr>
          <w:rFonts w:asciiTheme="minorHAnsi" w:hAnsiTheme="minorHAnsi" w:cstheme="minorHAnsi"/>
          <w:b/>
          <w:bCs/>
        </w:rPr>
        <w:t xml:space="preserve">Spain </w:t>
      </w:r>
      <w:r w:rsidR="003E04C0" w:rsidRPr="00A01030">
        <w:rPr>
          <w:rFonts w:asciiTheme="minorHAnsi" w:hAnsiTheme="minorHAnsi" w:cstheme="minorHAnsi"/>
          <w:b/>
          <w:bCs/>
        </w:rPr>
        <w:t>Partner Awards FY25</w:t>
      </w:r>
      <w:r w:rsidR="003E04C0" w:rsidRPr="00414E05">
        <w:rPr>
          <w:rFonts w:asciiTheme="minorHAnsi" w:hAnsiTheme="minorHAnsi" w:cstheme="minorHAnsi"/>
        </w:rPr>
        <w:t xml:space="preserve"> en la Real Fábrica de Tapices de Madrid, reconociendo la labor de los partners de canal en nuestro país en el último ejercicio fiscal de Cisco y premiando las mejores prácticas de negocio en España en </w:t>
      </w:r>
      <w:r w:rsidR="005C522A">
        <w:rPr>
          <w:rFonts w:asciiTheme="minorHAnsi" w:hAnsiTheme="minorHAnsi" w:cstheme="minorHAnsi"/>
        </w:rPr>
        <w:t xml:space="preserve">más de </w:t>
      </w:r>
      <w:r w:rsidR="003E04C0" w:rsidRPr="00414E05">
        <w:rPr>
          <w:rFonts w:asciiTheme="minorHAnsi" w:hAnsiTheme="minorHAnsi" w:cstheme="minorHAnsi"/>
        </w:rPr>
        <w:t>2</w:t>
      </w:r>
      <w:r w:rsidR="005C522A">
        <w:rPr>
          <w:rFonts w:asciiTheme="minorHAnsi" w:hAnsiTheme="minorHAnsi" w:cstheme="minorHAnsi"/>
        </w:rPr>
        <w:t>0</w:t>
      </w:r>
      <w:r w:rsidR="003E04C0" w:rsidRPr="00414E05">
        <w:rPr>
          <w:rFonts w:asciiTheme="minorHAnsi" w:hAnsiTheme="minorHAnsi" w:cstheme="minorHAnsi"/>
        </w:rPr>
        <w:t xml:space="preserve"> categorías, que incluye</w:t>
      </w:r>
      <w:r w:rsidR="001F2A1D">
        <w:rPr>
          <w:rFonts w:asciiTheme="minorHAnsi" w:hAnsiTheme="minorHAnsi" w:cstheme="minorHAnsi"/>
        </w:rPr>
        <w:t>ro</w:t>
      </w:r>
      <w:r w:rsidR="003E04C0" w:rsidRPr="00414E05">
        <w:rPr>
          <w:rFonts w:asciiTheme="minorHAnsi" w:hAnsiTheme="minorHAnsi" w:cstheme="minorHAnsi"/>
        </w:rPr>
        <w:t>n galardones nacionales, regionales y globales.</w:t>
      </w:r>
    </w:p>
    <w:p w14:paraId="755F9592" w14:textId="77777777" w:rsidR="00414E05" w:rsidRPr="00414E05" w:rsidRDefault="00414E05" w:rsidP="00414E05">
      <w:pPr>
        <w:jc w:val="both"/>
        <w:rPr>
          <w:rFonts w:asciiTheme="minorHAnsi" w:hAnsiTheme="minorHAnsi" w:cstheme="minorHAnsi"/>
          <w:sz w:val="22"/>
          <w:szCs w:val="22"/>
        </w:rPr>
      </w:pPr>
    </w:p>
    <w:p w14:paraId="76E43996" w14:textId="572AE9CE" w:rsidR="00F10DBC" w:rsidRDefault="003E04C0" w:rsidP="00F10DBC">
      <w:pPr>
        <w:pStyle w:val="NoSpacing3"/>
        <w:jc w:val="both"/>
      </w:pPr>
      <w:r w:rsidRPr="00414E05">
        <w:rPr>
          <w:rFonts w:asciiTheme="minorHAnsi" w:hAnsiTheme="minorHAnsi" w:cstheme="minorHAnsi"/>
        </w:rPr>
        <w:t xml:space="preserve">Con anterioridad a la gala tuvo lugar la tercera edición de </w:t>
      </w:r>
      <w:r w:rsidRPr="00A01030">
        <w:rPr>
          <w:rFonts w:asciiTheme="minorHAnsi" w:hAnsiTheme="minorHAnsi" w:cstheme="minorHAnsi"/>
          <w:b/>
          <w:bCs/>
        </w:rPr>
        <w:t>Cisco Spain Partner Executive Exchange</w:t>
      </w:r>
      <w:r w:rsidRPr="00414E05">
        <w:rPr>
          <w:rFonts w:asciiTheme="minorHAnsi" w:hAnsiTheme="minorHAnsi" w:cstheme="minorHAnsi"/>
        </w:rPr>
        <w:t xml:space="preserve">, un foro </w:t>
      </w:r>
      <w:r w:rsidR="00F10DBC" w:rsidRPr="0085338B">
        <w:t xml:space="preserve">que reunió a </w:t>
      </w:r>
      <w:r w:rsidRPr="00414E05">
        <w:rPr>
          <w:rFonts w:asciiTheme="minorHAnsi" w:hAnsiTheme="minorHAnsi" w:cstheme="minorHAnsi"/>
        </w:rPr>
        <w:t>los directivos de los principales partners de Cisco en España</w:t>
      </w:r>
      <w:r w:rsidR="00F10DBC">
        <w:rPr>
          <w:rFonts w:asciiTheme="minorHAnsi" w:hAnsiTheme="minorHAnsi" w:cstheme="minorHAnsi"/>
        </w:rPr>
        <w:t xml:space="preserve"> y</w:t>
      </w:r>
      <w:r w:rsidRPr="00414E05">
        <w:rPr>
          <w:rFonts w:asciiTheme="minorHAnsi" w:hAnsiTheme="minorHAnsi" w:cstheme="minorHAnsi"/>
        </w:rPr>
        <w:t xml:space="preserve"> en el que </w:t>
      </w:r>
      <w:r w:rsidR="00F10DBC" w:rsidRPr="0085338B">
        <w:t xml:space="preserve">se celebraron </w:t>
      </w:r>
      <w:r w:rsidR="004049CB">
        <w:t>dos mesas</w:t>
      </w:r>
      <w:r w:rsidR="00F10DBC" w:rsidRPr="0085338B">
        <w:t xml:space="preserve"> redondas</w:t>
      </w:r>
      <w:r w:rsidR="0098402A">
        <w:t>,</w:t>
      </w:r>
      <w:r w:rsidR="00DA483B">
        <w:t xml:space="preserve"> </w:t>
      </w:r>
      <w:r w:rsidR="004049CB" w:rsidRPr="00DA483B">
        <w:rPr>
          <w:rStyle w:val="Strong"/>
          <w:b w:val="0"/>
          <w:bCs w:val="0"/>
          <w:color w:val="000000" w:themeColor="text1"/>
        </w:rPr>
        <w:t xml:space="preserve">moderadas por </w:t>
      </w:r>
      <w:r w:rsidR="001F2A1D" w:rsidRPr="00DA483B">
        <w:rPr>
          <w:rStyle w:val="Strong"/>
          <w:b w:val="0"/>
          <w:bCs w:val="0"/>
          <w:color w:val="000000" w:themeColor="text1"/>
        </w:rPr>
        <w:t>Natalia Olson</w:t>
      </w:r>
      <w:r w:rsidR="0098402A" w:rsidRPr="00DA483B">
        <w:rPr>
          <w:rStyle w:val="Strong"/>
          <w:b w:val="0"/>
          <w:bCs w:val="0"/>
          <w:color w:val="000000" w:themeColor="text1"/>
        </w:rPr>
        <w:t xml:space="preserve">, </w:t>
      </w:r>
      <w:r w:rsidR="00D92E2B" w:rsidRPr="00D92E2B">
        <w:rPr>
          <w:color w:val="000000" w:themeColor="text1"/>
          <w:lang w:val="es-ES"/>
        </w:rPr>
        <w:t>Asesora de innovación y embajadora de Silicon Valley f</w:t>
      </w:r>
      <w:r w:rsidR="005F0B53">
        <w:rPr>
          <w:color w:val="000000" w:themeColor="text1"/>
          <w:lang w:val="es-ES"/>
        </w:rPr>
        <w:t>ó</w:t>
      </w:r>
      <w:r w:rsidR="00D92E2B" w:rsidRPr="00D92E2B">
        <w:rPr>
          <w:color w:val="000000" w:themeColor="text1"/>
          <w:lang w:val="es-ES"/>
        </w:rPr>
        <w:t>rum para España y Portugal</w:t>
      </w:r>
      <w:r w:rsidR="00DA483B">
        <w:rPr>
          <w:color w:val="000000" w:themeColor="text1"/>
          <w:lang w:val="es-ES"/>
        </w:rPr>
        <w:t xml:space="preserve">, </w:t>
      </w:r>
      <w:r w:rsidR="00F10DBC" w:rsidRPr="0085338B">
        <w:t>sobre las tendencias tecnológicas que están transformando el país, con especial énfasis en la eficiencia administrativa, la ciberseguridad, la confianza digital y el papel de la inteligencia artificial en la competitividad empresarial.</w:t>
      </w:r>
    </w:p>
    <w:p w14:paraId="18E2979F" w14:textId="77777777" w:rsidR="00F10DBC" w:rsidRDefault="00F10DBC" w:rsidP="00EE4443">
      <w:pPr>
        <w:pStyle w:val="NoSpacing3"/>
        <w:jc w:val="both"/>
      </w:pPr>
    </w:p>
    <w:p w14:paraId="4B25F79F" w14:textId="77777777" w:rsidR="00C95C25" w:rsidRDefault="00EE4443" w:rsidP="00EF6CA3">
      <w:pPr>
        <w:pStyle w:val="NoSpacing3"/>
        <w:jc w:val="both"/>
      </w:pPr>
      <w:r w:rsidRPr="5F685311">
        <w:rPr>
          <w:lang w:val="es-ES"/>
        </w:rPr>
        <w:t xml:space="preserve">El evento, que se desarrolló bajo el lema 'Transformando España desde la TecnologÍA', contó con la participación de representantes de la Administración Pública </w:t>
      </w:r>
      <w:r w:rsidR="00C947ED" w:rsidRPr="5F685311">
        <w:rPr>
          <w:lang w:val="es-ES"/>
        </w:rPr>
        <w:t xml:space="preserve">(Comunidad de Madrid, INCIBE y </w:t>
      </w:r>
      <w:r w:rsidR="00A177E3" w:rsidRPr="5F685311">
        <w:rPr>
          <w:lang w:val="es-ES"/>
        </w:rPr>
        <w:t xml:space="preserve">organismos </w:t>
      </w:r>
      <w:r w:rsidR="00C947ED" w:rsidRPr="5F685311">
        <w:rPr>
          <w:lang w:val="es-ES"/>
        </w:rPr>
        <w:t>del ámbito militar)</w:t>
      </w:r>
      <w:r w:rsidR="00A177E3" w:rsidRPr="5F685311">
        <w:rPr>
          <w:lang w:val="es-ES"/>
        </w:rPr>
        <w:t xml:space="preserve"> </w:t>
      </w:r>
      <w:r w:rsidRPr="5F685311">
        <w:rPr>
          <w:lang w:val="es-ES"/>
        </w:rPr>
        <w:t>y empresas del sector privado</w:t>
      </w:r>
      <w:r w:rsidR="00A177E3" w:rsidRPr="5F685311">
        <w:rPr>
          <w:lang w:val="es-ES"/>
        </w:rPr>
        <w:t xml:space="preserve"> </w:t>
      </w:r>
      <w:r w:rsidR="004049CB" w:rsidRPr="5F685311">
        <w:rPr>
          <w:lang w:val="es-ES"/>
        </w:rPr>
        <w:t>con presencia Internacional</w:t>
      </w:r>
      <w:r w:rsidR="006C2A9A" w:rsidRPr="5F685311">
        <w:rPr>
          <w:lang w:val="es-ES"/>
        </w:rPr>
        <w:t>.</w:t>
      </w:r>
      <w:r w:rsidR="004049CB" w:rsidRPr="5F685311">
        <w:rPr>
          <w:lang w:val="es-ES"/>
        </w:rPr>
        <w:t xml:space="preserve"> </w:t>
      </w:r>
    </w:p>
    <w:p w14:paraId="3CCFB0C7" w14:textId="77777777" w:rsidR="00C95C25" w:rsidRDefault="00C95C25" w:rsidP="00EF6CA3">
      <w:pPr>
        <w:pStyle w:val="NoSpacing3"/>
        <w:jc w:val="both"/>
      </w:pPr>
    </w:p>
    <w:p w14:paraId="751885C1" w14:textId="0A997950" w:rsidR="003E04C0" w:rsidRPr="003F32CD" w:rsidRDefault="003E04C0" w:rsidP="00EF6CA3">
      <w:pPr>
        <w:pStyle w:val="NoSpacing3"/>
        <w:jc w:val="both"/>
        <w:rPr>
          <w:rFonts w:asciiTheme="minorHAnsi" w:hAnsiTheme="minorHAnsi" w:cstheme="minorHAnsi"/>
          <w:b/>
          <w:bCs/>
          <w:color w:val="000000" w:themeColor="text1"/>
        </w:rPr>
      </w:pPr>
      <w:r w:rsidRPr="003F32CD">
        <w:rPr>
          <w:rFonts w:asciiTheme="minorHAnsi" w:hAnsiTheme="minorHAnsi" w:cstheme="minorHAnsi"/>
          <w:b/>
          <w:bCs/>
          <w:color w:val="000000" w:themeColor="text1"/>
        </w:rPr>
        <w:t>Entrega de Premios</w:t>
      </w:r>
    </w:p>
    <w:p w14:paraId="387343AC" w14:textId="170445B7" w:rsidR="00274260" w:rsidRDefault="00F65C9E" w:rsidP="00274260">
      <w:pPr>
        <w:jc w:val="both"/>
        <w:rPr>
          <w:rFonts w:asciiTheme="minorHAnsi" w:hAnsiTheme="minorHAnsi" w:cstheme="minorHAnsi"/>
          <w:color w:val="000000" w:themeColor="text1"/>
          <w:sz w:val="22"/>
          <w:szCs w:val="22"/>
        </w:rPr>
      </w:pPr>
      <w:r w:rsidRPr="00C52748">
        <w:rPr>
          <w:rFonts w:ascii="Calibri" w:eastAsia="Calibri" w:hAnsi="Calibri" w:cs="Calibri"/>
          <w:sz w:val="22"/>
          <w:szCs w:val="22"/>
        </w:rPr>
        <w:t xml:space="preserve">Con el lema </w:t>
      </w:r>
      <w:r w:rsidRPr="00C52748">
        <w:rPr>
          <w:rFonts w:ascii="Calibri" w:eastAsia="Calibri" w:hAnsi="Calibri" w:cs="Calibri"/>
          <w:i/>
          <w:iCs/>
          <w:sz w:val="22"/>
          <w:szCs w:val="22"/>
        </w:rPr>
        <w:t>‘</w:t>
      </w:r>
      <w:r w:rsidR="004049CB" w:rsidRPr="00A177E3">
        <w:rPr>
          <w:rFonts w:ascii="Calibri" w:eastAsia="Calibri" w:hAnsi="Calibri" w:cs="Calibri"/>
          <w:color w:val="000000" w:themeColor="text1"/>
          <w:sz w:val="22"/>
          <w:szCs w:val="22"/>
        </w:rPr>
        <w:t>Redefiniendo juntos el éxito de nuestros partners</w:t>
      </w:r>
      <w:r w:rsidR="001F2A1D">
        <w:rPr>
          <w:rFonts w:ascii="Calibri" w:eastAsia="Calibri" w:hAnsi="Calibri" w:cs="Calibri"/>
          <w:color w:val="000000" w:themeColor="text1"/>
          <w:sz w:val="22"/>
          <w:szCs w:val="22"/>
        </w:rPr>
        <w:t xml:space="preserve">´ </w:t>
      </w:r>
      <w:r>
        <w:rPr>
          <w:rFonts w:ascii="Calibri" w:eastAsia="Calibri" w:hAnsi="Calibri" w:cs="Calibri"/>
          <w:sz w:val="22"/>
          <w:szCs w:val="22"/>
        </w:rPr>
        <w:t>l</w:t>
      </w:r>
      <w:r w:rsidR="003E04C0" w:rsidRPr="00A01030">
        <w:rPr>
          <w:rFonts w:asciiTheme="minorHAnsi" w:hAnsiTheme="minorHAnsi" w:cstheme="minorHAnsi"/>
          <w:color w:val="000000" w:themeColor="text1"/>
          <w:sz w:val="22"/>
          <w:szCs w:val="22"/>
        </w:rPr>
        <w:t xml:space="preserve">a </w:t>
      </w:r>
      <w:r w:rsidR="002F68AB">
        <w:rPr>
          <w:rFonts w:asciiTheme="minorHAnsi" w:hAnsiTheme="minorHAnsi" w:cstheme="minorHAnsi"/>
          <w:color w:val="000000" w:themeColor="text1"/>
          <w:sz w:val="22"/>
          <w:szCs w:val="22"/>
        </w:rPr>
        <w:t>gala</w:t>
      </w:r>
      <w:r w:rsidR="003E04C0" w:rsidRPr="00A01030">
        <w:rPr>
          <w:rFonts w:asciiTheme="minorHAnsi" w:hAnsiTheme="minorHAnsi" w:cstheme="minorHAnsi"/>
          <w:color w:val="000000" w:themeColor="text1"/>
          <w:sz w:val="22"/>
          <w:szCs w:val="22"/>
        </w:rPr>
        <w:t xml:space="preserve"> fue </w:t>
      </w:r>
      <w:r w:rsidR="002F68AB">
        <w:rPr>
          <w:rFonts w:asciiTheme="minorHAnsi" w:hAnsiTheme="minorHAnsi" w:cstheme="minorHAnsi"/>
          <w:color w:val="000000" w:themeColor="text1"/>
          <w:sz w:val="22"/>
          <w:szCs w:val="22"/>
        </w:rPr>
        <w:t>inaugurada</w:t>
      </w:r>
      <w:r w:rsidR="002F68AB" w:rsidRPr="00A01030">
        <w:rPr>
          <w:rFonts w:asciiTheme="minorHAnsi" w:hAnsiTheme="minorHAnsi" w:cstheme="minorHAnsi"/>
          <w:color w:val="000000" w:themeColor="text1"/>
          <w:sz w:val="22"/>
          <w:szCs w:val="22"/>
        </w:rPr>
        <w:t xml:space="preserve"> </w:t>
      </w:r>
      <w:r w:rsidR="003E04C0" w:rsidRPr="00A01030">
        <w:rPr>
          <w:rFonts w:asciiTheme="minorHAnsi" w:hAnsiTheme="minorHAnsi" w:cstheme="minorHAnsi"/>
          <w:color w:val="000000" w:themeColor="text1"/>
          <w:sz w:val="22"/>
          <w:szCs w:val="22"/>
        </w:rPr>
        <w:t xml:space="preserve">por </w:t>
      </w:r>
      <w:r w:rsidR="003E04C0" w:rsidRPr="00274260">
        <w:rPr>
          <w:rFonts w:asciiTheme="minorHAnsi" w:hAnsiTheme="minorHAnsi" w:cstheme="minorHAnsi"/>
          <w:b/>
          <w:bCs/>
          <w:color w:val="000000" w:themeColor="text1"/>
          <w:sz w:val="22"/>
          <w:szCs w:val="22"/>
        </w:rPr>
        <w:t xml:space="preserve">Andreu Vilamitjana, </w:t>
      </w:r>
      <w:proofErr w:type="gramStart"/>
      <w:r w:rsidR="003E04C0" w:rsidRPr="00274260">
        <w:rPr>
          <w:rFonts w:asciiTheme="minorHAnsi" w:hAnsiTheme="minorHAnsi" w:cstheme="minorHAnsi"/>
          <w:b/>
          <w:bCs/>
          <w:color w:val="000000" w:themeColor="text1"/>
          <w:sz w:val="22"/>
          <w:szCs w:val="22"/>
        </w:rPr>
        <w:t>Director General</w:t>
      </w:r>
      <w:proofErr w:type="gramEnd"/>
      <w:r w:rsidR="003E04C0" w:rsidRPr="00274260">
        <w:rPr>
          <w:rFonts w:asciiTheme="minorHAnsi" w:hAnsiTheme="minorHAnsi" w:cstheme="minorHAnsi"/>
          <w:b/>
          <w:bCs/>
          <w:color w:val="000000" w:themeColor="text1"/>
          <w:sz w:val="22"/>
          <w:szCs w:val="22"/>
        </w:rPr>
        <w:t xml:space="preserve"> de Cisco para España y Portugal</w:t>
      </w:r>
      <w:r w:rsidR="003E04C0" w:rsidRPr="00A01030">
        <w:rPr>
          <w:rFonts w:asciiTheme="minorHAnsi" w:hAnsiTheme="minorHAnsi" w:cstheme="minorHAnsi"/>
          <w:color w:val="000000" w:themeColor="text1"/>
          <w:sz w:val="22"/>
          <w:szCs w:val="22"/>
        </w:rPr>
        <w:t xml:space="preserve">, y </w:t>
      </w:r>
      <w:r w:rsidR="003E04C0" w:rsidRPr="00274260">
        <w:rPr>
          <w:rFonts w:asciiTheme="minorHAnsi" w:hAnsiTheme="minorHAnsi" w:cstheme="minorHAnsi"/>
          <w:b/>
          <w:bCs/>
          <w:color w:val="000000" w:themeColor="text1"/>
          <w:sz w:val="22"/>
          <w:szCs w:val="22"/>
        </w:rPr>
        <w:t xml:space="preserve">María Herranz, </w:t>
      </w:r>
      <w:proofErr w:type="gramStart"/>
      <w:r w:rsidR="003E04C0" w:rsidRPr="00274260">
        <w:rPr>
          <w:rFonts w:asciiTheme="minorHAnsi" w:hAnsiTheme="minorHAnsi" w:cstheme="minorHAnsi"/>
          <w:b/>
          <w:bCs/>
          <w:color w:val="000000" w:themeColor="text1"/>
          <w:sz w:val="22"/>
          <w:szCs w:val="22"/>
        </w:rPr>
        <w:t>Directora</w:t>
      </w:r>
      <w:proofErr w:type="gramEnd"/>
      <w:r w:rsidR="003E04C0" w:rsidRPr="00274260">
        <w:rPr>
          <w:rFonts w:asciiTheme="minorHAnsi" w:hAnsiTheme="minorHAnsi" w:cstheme="minorHAnsi"/>
          <w:b/>
          <w:bCs/>
          <w:color w:val="000000" w:themeColor="text1"/>
          <w:sz w:val="22"/>
          <w:szCs w:val="22"/>
        </w:rPr>
        <w:t xml:space="preserve"> de la Organización de Partners en Cisco España</w:t>
      </w:r>
      <w:r w:rsidR="004049CB">
        <w:rPr>
          <w:rFonts w:asciiTheme="minorHAnsi" w:hAnsiTheme="minorHAnsi" w:cstheme="minorHAnsi"/>
          <w:color w:val="000000" w:themeColor="text1"/>
          <w:sz w:val="22"/>
          <w:szCs w:val="22"/>
        </w:rPr>
        <w:t xml:space="preserve"> </w:t>
      </w:r>
      <w:r w:rsidR="004049CB" w:rsidRPr="004049CB">
        <w:rPr>
          <w:rFonts w:asciiTheme="minorHAnsi" w:hAnsiTheme="minorHAnsi" w:cstheme="minorHAnsi"/>
          <w:b/>
          <w:bCs/>
          <w:color w:val="000000" w:themeColor="text1"/>
          <w:sz w:val="22"/>
          <w:szCs w:val="22"/>
        </w:rPr>
        <w:t>y Portugal</w:t>
      </w:r>
      <w:r w:rsidR="00C95C25">
        <w:rPr>
          <w:rFonts w:asciiTheme="minorHAnsi" w:hAnsiTheme="minorHAnsi" w:cstheme="minorHAnsi"/>
          <w:color w:val="000000" w:themeColor="text1"/>
          <w:sz w:val="22"/>
          <w:szCs w:val="22"/>
        </w:rPr>
        <w:t xml:space="preserve">, </w:t>
      </w:r>
      <w:r w:rsidR="003E04C0" w:rsidRPr="00A01030">
        <w:rPr>
          <w:rFonts w:asciiTheme="minorHAnsi" w:hAnsiTheme="minorHAnsi" w:cstheme="minorHAnsi"/>
          <w:color w:val="000000" w:themeColor="text1"/>
          <w:sz w:val="22"/>
          <w:szCs w:val="22"/>
        </w:rPr>
        <w:t>quienes felicitaron a los ganadores por su dedicación, compromiso y capacidad única de optimizar el valor de las soluciones y los servicios de Cisco.</w:t>
      </w:r>
    </w:p>
    <w:p w14:paraId="1D170E79" w14:textId="77777777" w:rsidR="00274260" w:rsidRPr="00B075BC" w:rsidRDefault="00274260" w:rsidP="00274260">
      <w:pPr>
        <w:jc w:val="both"/>
        <w:rPr>
          <w:rFonts w:asciiTheme="minorHAnsi" w:hAnsiTheme="minorHAnsi" w:cstheme="minorHAnsi"/>
          <w:color w:val="000000" w:themeColor="text1"/>
          <w:sz w:val="22"/>
          <w:szCs w:val="22"/>
        </w:rPr>
      </w:pPr>
    </w:p>
    <w:p w14:paraId="7D81203B" w14:textId="1FC8718F" w:rsidR="003E04C0" w:rsidRPr="00B075BC" w:rsidRDefault="003E04C0" w:rsidP="00B075BC">
      <w:pPr>
        <w:jc w:val="both"/>
        <w:rPr>
          <w:rFonts w:asciiTheme="minorHAnsi" w:hAnsiTheme="minorHAnsi" w:cstheme="minorHAnsi"/>
          <w:sz w:val="22"/>
          <w:szCs w:val="22"/>
        </w:rPr>
      </w:pPr>
      <w:r w:rsidRPr="00B075BC">
        <w:rPr>
          <w:rFonts w:asciiTheme="minorHAnsi" w:hAnsiTheme="minorHAnsi" w:cstheme="minorHAnsi"/>
          <w:color w:val="000000" w:themeColor="text1"/>
          <w:sz w:val="22"/>
          <w:szCs w:val="22"/>
        </w:rPr>
        <w:t>Los criterios para conceder los galardones incluyen el empleo de procesos innovadores, una aproximación exitosa a las arquitecturas tecnológicas, el esfuerzo por convertir los retos en oportunidades y el compromiso con la transformación digital de las organizaciones españolas.</w:t>
      </w:r>
      <w:r w:rsidR="00B075BC" w:rsidRPr="00B075BC">
        <w:rPr>
          <w:rFonts w:asciiTheme="minorHAnsi" w:hAnsiTheme="minorHAnsi" w:cstheme="minorHAnsi"/>
          <w:color w:val="000000" w:themeColor="text1"/>
          <w:sz w:val="22"/>
          <w:szCs w:val="22"/>
        </w:rPr>
        <w:t xml:space="preserve"> </w:t>
      </w:r>
      <w:r w:rsidRPr="00B075BC">
        <w:rPr>
          <w:rFonts w:asciiTheme="minorHAnsi" w:hAnsiTheme="minorHAnsi" w:cstheme="minorHAnsi"/>
          <w:sz w:val="22"/>
          <w:szCs w:val="22"/>
        </w:rPr>
        <w:t>Los ganadores de los Cisco Partner Awards en España (FY25) por categorías son:</w:t>
      </w:r>
    </w:p>
    <w:p w14:paraId="673DB9B3" w14:textId="77777777" w:rsidR="007815CE" w:rsidRDefault="007815CE" w:rsidP="00274260">
      <w:pPr>
        <w:pStyle w:val="NoSpacing3"/>
        <w:jc w:val="both"/>
        <w:rPr>
          <w:b/>
          <w:bCs/>
        </w:rPr>
      </w:pPr>
    </w:p>
    <w:p w14:paraId="5DBE77C9" w14:textId="6E204681" w:rsidR="003E04C0" w:rsidRPr="00274260" w:rsidRDefault="003E04C0" w:rsidP="00274260">
      <w:pPr>
        <w:pStyle w:val="NoSpacing3"/>
        <w:jc w:val="both"/>
        <w:rPr>
          <w:b/>
          <w:bCs/>
        </w:rPr>
      </w:pPr>
      <w:r w:rsidRPr="00274260">
        <w:rPr>
          <w:b/>
          <w:bCs/>
        </w:rPr>
        <w:t>Premios Nacionales:</w:t>
      </w:r>
    </w:p>
    <w:p w14:paraId="6F0639B3" w14:textId="77777777" w:rsidR="003E04C0" w:rsidRPr="009B1156" w:rsidRDefault="003E04C0" w:rsidP="001F538D">
      <w:pPr>
        <w:pStyle w:val="NoSpacing3"/>
        <w:numPr>
          <w:ilvl w:val="0"/>
          <w:numId w:val="3"/>
        </w:numPr>
        <w:jc w:val="both"/>
        <w:rPr>
          <w:lang w:val="en-GB"/>
        </w:rPr>
      </w:pPr>
      <w:r w:rsidRPr="009B1156">
        <w:rPr>
          <w:lang w:val="en-GB"/>
        </w:rPr>
        <w:t>Networking Partner of the Year: NTT</w:t>
      </w:r>
    </w:p>
    <w:p w14:paraId="5CE08681" w14:textId="77777777" w:rsidR="003E04C0" w:rsidRPr="009B1156" w:rsidRDefault="003E04C0" w:rsidP="001F538D">
      <w:pPr>
        <w:pStyle w:val="NoSpacing3"/>
        <w:numPr>
          <w:ilvl w:val="0"/>
          <w:numId w:val="3"/>
        </w:numPr>
        <w:jc w:val="both"/>
        <w:rPr>
          <w:lang w:val="en-GB"/>
        </w:rPr>
      </w:pPr>
      <w:r w:rsidRPr="009B1156">
        <w:rPr>
          <w:lang w:val="en-GB"/>
        </w:rPr>
        <w:t>Collaboration Partner of the Year: MásOrange</w:t>
      </w:r>
    </w:p>
    <w:p w14:paraId="2C94F415" w14:textId="77777777" w:rsidR="003E04C0" w:rsidRPr="009B1156" w:rsidRDefault="003E04C0" w:rsidP="001F538D">
      <w:pPr>
        <w:pStyle w:val="NoSpacing3"/>
        <w:numPr>
          <w:ilvl w:val="0"/>
          <w:numId w:val="3"/>
        </w:numPr>
        <w:jc w:val="both"/>
        <w:rPr>
          <w:lang w:val="en-GB"/>
        </w:rPr>
      </w:pPr>
      <w:r w:rsidRPr="009B1156">
        <w:rPr>
          <w:lang w:val="en-GB"/>
        </w:rPr>
        <w:t>Security Partner of the Year: Telefónica Tech</w:t>
      </w:r>
    </w:p>
    <w:p w14:paraId="69648EB6" w14:textId="77777777" w:rsidR="003E04C0" w:rsidRPr="009B1156" w:rsidRDefault="003E04C0" w:rsidP="001F538D">
      <w:pPr>
        <w:pStyle w:val="NoSpacing3"/>
        <w:numPr>
          <w:ilvl w:val="0"/>
          <w:numId w:val="3"/>
        </w:numPr>
        <w:jc w:val="both"/>
        <w:rPr>
          <w:lang w:val="en-GB"/>
        </w:rPr>
      </w:pPr>
      <w:r w:rsidRPr="009B1156">
        <w:rPr>
          <w:lang w:val="en-GB"/>
        </w:rPr>
        <w:t>SMB and Mid-Market Partner of the Year: Vodafone Spain &amp; SATEC</w:t>
      </w:r>
    </w:p>
    <w:p w14:paraId="51C3C817" w14:textId="77777777" w:rsidR="003E04C0" w:rsidRPr="009B1156" w:rsidRDefault="003E04C0" w:rsidP="001F538D">
      <w:pPr>
        <w:pStyle w:val="NoSpacing3"/>
        <w:numPr>
          <w:ilvl w:val="0"/>
          <w:numId w:val="3"/>
        </w:numPr>
        <w:jc w:val="both"/>
        <w:rPr>
          <w:lang w:val="en-GB"/>
        </w:rPr>
      </w:pPr>
      <w:r w:rsidRPr="009B1156">
        <w:rPr>
          <w:lang w:val="en-GB"/>
        </w:rPr>
        <w:t>Enterprise Partner of the Year: NTT</w:t>
      </w:r>
    </w:p>
    <w:p w14:paraId="5EDFEA61" w14:textId="77777777" w:rsidR="003E04C0" w:rsidRPr="009B1156" w:rsidRDefault="003E04C0" w:rsidP="001F538D">
      <w:pPr>
        <w:pStyle w:val="NoSpacing3"/>
        <w:numPr>
          <w:ilvl w:val="0"/>
          <w:numId w:val="3"/>
        </w:numPr>
        <w:jc w:val="both"/>
        <w:rPr>
          <w:lang w:val="en-GB"/>
        </w:rPr>
      </w:pPr>
      <w:r w:rsidRPr="009B1156">
        <w:rPr>
          <w:lang w:val="en-GB"/>
        </w:rPr>
        <w:t>Commercial Partner of the Year: IKUSI</w:t>
      </w:r>
    </w:p>
    <w:p w14:paraId="4F2F64C7" w14:textId="77777777" w:rsidR="003E04C0" w:rsidRPr="009B1156" w:rsidRDefault="003E04C0" w:rsidP="001F538D">
      <w:pPr>
        <w:pStyle w:val="NoSpacing3"/>
        <w:numPr>
          <w:ilvl w:val="0"/>
          <w:numId w:val="3"/>
        </w:numPr>
        <w:jc w:val="both"/>
        <w:rPr>
          <w:lang w:val="en-GB"/>
        </w:rPr>
      </w:pPr>
      <w:r w:rsidRPr="009B1156">
        <w:rPr>
          <w:lang w:val="en-GB"/>
        </w:rPr>
        <w:t>Public Sector Partner of the Year: SATEC</w:t>
      </w:r>
    </w:p>
    <w:p w14:paraId="683A0274" w14:textId="77777777" w:rsidR="003E04C0" w:rsidRPr="009B1156" w:rsidRDefault="003E04C0" w:rsidP="001F538D">
      <w:pPr>
        <w:pStyle w:val="NoSpacing3"/>
        <w:numPr>
          <w:ilvl w:val="0"/>
          <w:numId w:val="3"/>
        </w:numPr>
        <w:jc w:val="both"/>
        <w:rPr>
          <w:lang w:val="en-GB"/>
        </w:rPr>
      </w:pPr>
      <w:r w:rsidRPr="009B1156">
        <w:rPr>
          <w:lang w:val="en-GB"/>
        </w:rPr>
        <w:t>Distributor of the Year: TD SYNNEX</w:t>
      </w:r>
    </w:p>
    <w:p w14:paraId="147D0604" w14:textId="77777777" w:rsidR="003E04C0" w:rsidRPr="009B1156" w:rsidRDefault="003E04C0" w:rsidP="001F538D">
      <w:pPr>
        <w:pStyle w:val="NoSpacing3"/>
        <w:numPr>
          <w:ilvl w:val="0"/>
          <w:numId w:val="3"/>
        </w:numPr>
        <w:jc w:val="both"/>
        <w:rPr>
          <w:lang w:val="en-GB"/>
        </w:rPr>
      </w:pPr>
      <w:r w:rsidRPr="009B1156">
        <w:rPr>
          <w:lang w:val="en-GB"/>
        </w:rPr>
        <w:lastRenderedPageBreak/>
        <w:t>Services and Software Partner of the Year: Kyndryl</w:t>
      </w:r>
    </w:p>
    <w:p w14:paraId="1B5C942F" w14:textId="77777777" w:rsidR="003E04C0" w:rsidRPr="009B1156" w:rsidRDefault="003E04C0" w:rsidP="001F538D">
      <w:pPr>
        <w:pStyle w:val="NoSpacing3"/>
        <w:numPr>
          <w:ilvl w:val="0"/>
          <w:numId w:val="3"/>
        </w:numPr>
        <w:jc w:val="both"/>
        <w:rPr>
          <w:lang w:val="en-GB"/>
        </w:rPr>
      </w:pPr>
      <w:r w:rsidRPr="009B1156">
        <w:rPr>
          <w:lang w:val="en-GB"/>
        </w:rPr>
        <w:t>Managed Services Partner of the Year: AXIANS</w:t>
      </w:r>
    </w:p>
    <w:p w14:paraId="49AD828D" w14:textId="77777777" w:rsidR="003E04C0" w:rsidRPr="009B1156" w:rsidRDefault="003E04C0" w:rsidP="001F538D">
      <w:pPr>
        <w:pStyle w:val="NoSpacing3"/>
        <w:numPr>
          <w:ilvl w:val="0"/>
          <w:numId w:val="3"/>
        </w:numPr>
        <w:jc w:val="both"/>
        <w:rPr>
          <w:lang w:val="en-GB"/>
        </w:rPr>
      </w:pPr>
      <w:r w:rsidRPr="009B1156">
        <w:rPr>
          <w:lang w:val="en-GB"/>
        </w:rPr>
        <w:t>Marketing Partner of the Year: NTT</w:t>
      </w:r>
    </w:p>
    <w:p w14:paraId="20762CE6" w14:textId="77777777" w:rsidR="003E04C0" w:rsidRPr="009B1156" w:rsidRDefault="003E04C0" w:rsidP="001F538D">
      <w:pPr>
        <w:pStyle w:val="NoSpacing3"/>
        <w:numPr>
          <w:ilvl w:val="0"/>
          <w:numId w:val="3"/>
        </w:numPr>
        <w:jc w:val="both"/>
        <w:rPr>
          <w:lang w:val="en-GB"/>
        </w:rPr>
      </w:pPr>
      <w:r w:rsidRPr="009B1156">
        <w:rPr>
          <w:lang w:val="en-GB"/>
        </w:rPr>
        <w:t>Sustainability Partner of the Year: Logicalis</w:t>
      </w:r>
    </w:p>
    <w:p w14:paraId="70A52694" w14:textId="77777777" w:rsidR="003E04C0" w:rsidRPr="009B1156" w:rsidRDefault="003E04C0" w:rsidP="001F538D">
      <w:pPr>
        <w:pStyle w:val="NoSpacing3"/>
        <w:numPr>
          <w:ilvl w:val="0"/>
          <w:numId w:val="3"/>
        </w:numPr>
        <w:jc w:val="both"/>
        <w:rPr>
          <w:lang w:val="en-GB"/>
        </w:rPr>
      </w:pPr>
      <w:r w:rsidRPr="009B1156">
        <w:rPr>
          <w:lang w:val="en-GB"/>
        </w:rPr>
        <w:t>Splunk Partner of the Year: SIRT</w:t>
      </w:r>
    </w:p>
    <w:p w14:paraId="0AC5F05C" w14:textId="77777777" w:rsidR="003E04C0" w:rsidRPr="009B1156" w:rsidRDefault="003E04C0" w:rsidP="001F538D">
      <w:pPr>
        <w:pStyle w:val="NoSpacing3"/>
        <w:numPr>
          <w:ilvl w:val="0"/>
          <w:numId w:val="3"/>
        </w:numPr>
        <w:jc w:val="both"/>
        <w:rPr>
          <w:lang w:val="en-GB"/>
        </w:rPr>
      </w:pPr>
      <w:r w:rsidRPr="009B1156">
        <w:rPr>
          <w:lang w:val="en-GB"/>
        </w:rPr>
        <w:t xml:space="preserve">Innovation Partner of the Year: </w:t>
      </w:r>
      <w:proofErr w:type="spellStart"/>
      <w:r w:rsidRPr="009B1156">
        <w:rPr>
          <w:lang w:val="en-GB"/>
        </w:rPr>
        <w:t>Kiw</w:t>
      </w:r>
      <w:proofErr w:type="spellEnd"/>
    </w:p>
    <w:p w14:paraId="66A29ECF" w14:textId="77777777" w:rsidR="003E04C0" w:rsidRPr="009B1156" w:rsidRDefault="003E04C0" w:rsidP="001F538D">
      <w:pPr>
        <w:pStyle w:val="NoSpacing3"/>
        <w:numPr>
          <w:ilvl w:val="0"/>
          <w:numId w:val="3"/>
        </w:numPr>
        <w:jc w:val="both"/>
        <w:rPr>
          <w:lang w:val="en-GB"/>
        </w:rPr>
      </w:pPr>
      <w:r w:rsidRPr="009B1156">
        <w:rPr>
          <w:lang w:val="en-GB"/>
        </w:rPr>
        <w:t xml:space="preserve">Growth Partner of the Year: </w:t>
      </w:r>
      <w:proofErr w:type="spellStart"/>
      <w:r w:rsidRPr="009B1156">
        <w:rPr>
          <w:lang w:val="en-GB"/>
        </w:rPr>
        <w:t>Nunsys</w:t>
      </w:r>
      <w:proofErr w:type="spellEnd"/>
    </w:p>
    <w:p w14:paraId="07B35D8B" w14:textId="77777777" w:rsidR="003E04C0" w:rsidRPr="009B1156" w:rsidRDefault="003E04C0" w:rsidP="001F538D">
      <w:pPr>
        <w:pStyle w:val="NoSpacing3"/>
        <w:numPr>
          <w:ilvl w:val="0"/>
          <w:numId w:val="3"/>
        </w:numPr>
        <w:jc w:val="both"/>
        <w:rPr>
          <w:lang w:val="en-GB"/>
        </w:rPr>
      </w:pPr>
      <w:r w:rsidRPr="009B1156">
        <w:rPr>
          <w:lang w:val="en-GB"/>
        </w:rPr>
        <w:t>Learning Partner of the Year: Mira Telecomunicaciones</w:t>
      </w:r>
    </w:p>
    <w:p w14:paraId="07185805" w14:textId="77777777" w:rsidR="003E04C0" w:rsidRPr="009B1156" w:rsidRDefault="003E04C0" w:rsidP="001F538D">
      <w:pPr>
        <w:pStyle w:val="NoSpacing3"/>
        <w:numPr>
          <w:ilvl w:val="0"/>
          <w:numId w:val="3"/>
        </w:numPr>
        <w:jc w:val="both"/>
        <w:rPr>
          <w:lang w:val="en-GB"/>
        </w:rPr>
      </w:pPr>
      <w:r w:rsidRPr="009B1156">
        <w:rPr>
          <w:lang w:val="en-GB"/>
        </w:rPr>
        <w:t>Cisco 360 Partner Readiness of the Year: ITALTEL</w:t>
      </w:r>
    </w:p>
    <w:p w14:paraId="4BF565F9" w14:textId="77777777" w:rsidR="003E04C0" w:rsidRPr="009B1156" w:rsidRDefault="003E04C0" w:rsidP="001F538D">
      <w:pPr>
        <w:pStyle w:val="NoSpacing3"/>
        <w:numPr>
          <w:ilvl w:val="0"/>
          <w:numId w:val="3"/>
        </w:numPr>
        <w:jc w:val="both"/>
        <w:rPr>
          <w:lang w:val="en-GB"/>
        </w:rPr>
      </w:pPr>
      <w:r w:rsidRPr="009B1156">
        <w:rPr>
          <w:lang w:val="en-GB"/>
        </w:rPr>
        <w:t>Ecosystem Partner of the Year: SCC</w:t>
      </w:r>
    </w:p>
    <w:p w14:paraId="2055D71A" w14:textId="77777777" w:rsidR="003E04C0" w:rsidRPr="009B1156" w:rsidRDefault="003E04C0" w:rsidP="001F538D">
      <w:pPr>
        <w:pStyle w:val="NoSpacing3"/>
        <w:numPr>
          <w:ilvl w:val="0"/>
          <w:numId w:val="3"/>
        </w:numPr>
        <w:jc w:val="both"/>
        <w:rPr>
          <w:lang w:val="en-GB"/>
        </w:rPr>
      </w:pPr>
      <w:r w:rsidRPr="009B1156">
        <w:rPr>
          <w:lang w:val="en-GB"/>
        </w:rPr>
        <w:t>Cisco Capital Partner of the Year: TD SYNNEX</w:t>
      </w:r>
    </w:p>
    <w:p w14:paraId="1829CB87" w14:textId="77777777" w:rsidR="003E04C0" w:rsidRPr="009B1156" w:rsidRDefault="003E04C0" w:rsidP="00274260">
      <w:pPr>
        <w:pStyle w:val="NoSpacing3"/>
        <w:jc w:val="both"/>
        <w:rPr>
          <w:lang w:val="en-GB"/>
        </w:rPr>
      </w:pPr>
    </w:p>
    <w:p w14:paraId="1671ADAC" w14:textId="77777777" w:rsidR="003E04C0" w:rsidRPr="00274260" w:rsidRDefault="003E04C0" w:rsidP="00274260">
      <w:pPr>
        <w:pStyle w:val="NoSpacing3"/>
        <w:jc w:val="both"/>
        <w:rPr>
          <w:b/>
          <w:bCs/>
        </w:rPr>
      </w:pPr>
      <w:r w:rsidRPr="00274260">
        <w:rPr>
          <w:b/>
          <w:bCs/>
        </w:rPr>
        <w:t>Premios Regionales (Sur de Europa):</w:t>
      </w:r>
    </w:p>
    <w:p w14:paraId="222058BB" w14:textId="77777777" w:rsidR="003E04C0" w:rsidRPr="009B1156" w:rsidRDefault="003E04C0" w:rsidP="001F538D">
      <w:pPr>
        <w:pStyle w:val="NoSpacing3"/>
        <w:numPr>
          <w:ilvl w:val="0"/>
          <w:numId w:val="4"/>
        </w:numPr>
        <w:jc w:val="both"/>
        <w:rPr>
          <w:lang w:val="en-GB"/>
        </w:rPr>
      </w:pPr>
      <w:r w:rsidRPr="009B1156">
        <w:rPr>
          <w:lang w:val="en-GB"/>
        </w:rPr>
        <w:t>South Partner of the Year: Telefónica</w:t>
      </w:r>
    </w:p>
    <w:p w14:paraId="4DF8CF15" w14:textId="77777777" w:rsidR="003E04C0" w:rsidRPr="009B1156" w:rsidRDefault="003E04C0" w:rsidP="001F538D">
      <w:pPr>
        <w:pStyle w:val="NoSpacing3"/>
        <w:numPr>
          <w:ilvl w:val="0"/>
          <w:numId w:val="4"/>
        </w:numPr>
        <w:jc w:val="both"/>
        <w:rPr>
          <w:lang w:val="en-GB"/>
        </w:rPr>
      </w:pPr>
      <w:r w:rsidRPr="009B1156">
        <w:rPr>
          <w:lang w:val="en-GB"/>
        </w:rPr>
        <w:t>South CDA Partner of the Year: IKUSI</w:t>
      </w:r>
    </w:p>
    <w:p w14:paraId="5D2D279A" w14:textId="77777777" w:rsidR="003E04C0" w:rsidRPr="009B1156" w:rsidRDefault="003E04C0" w:rsidP="001F538D">
      <w:pPr>
        <w:pStyle w:val="NoSpacing3"/>
        <w:numPr>
          <w:ilvl w:val="0"/>
          <w:numId w:val="4"/>
        </w:numPr>
        <w:jc w:val="both"/>
        <w:rPr>
          <w:lang w:val="en-GB"/>
        </w:rPr>
      </w:pPr>
      <w:r w:rsidRPr="009B1156">
        <w:rPr>
          <w:lang w:val="en-GB"/>
        </w:rPr>
        <w:t>South Cloud and AI Infrastructure Partner of the Year: Indra Group</w:t>
      </w:r>
    </w:p>
    <w:p w14:paraId="28552A05" w14:textId="77777777" w:rsidR="003E04C0" w:rsidRPr="009B1156" w:rsidRDefault="003E04C0" w:rsidP="00274260">
      <w:pPr>
        <w:pStyle w:val="NoSpacing3"/>
        <w:jc w:val="both"/>
        <w:rPr>
          <w:lang w:val="en-GB"/>
        </w:rPr>
      </w:pPr>
    </w:p>
    <w:p w14:paraId="6639CAF2" w14:textId="2AB82CDC" w:rsidR="003E04C0" w:rsidRPr="00274260" w:rsidRDefault="003E04C0" w:rsidP="00274260">
      <w:pPr>
        <w:pStyle w:val="NoSpacing3"/>
        <w:jc w:val="both"/>
        <w:rPr>
          <w:b/>
          <w:bCs/>
        </w:rPr>
      </w:pPr>
      <w:r w:rsidRPr="00274260">
        <w:rPr>
          <w:b/>
          <w:bCs/>
        </w:rPr>
        <w:t xml:space="preserve">Premios </w:t>
      </w:r>
      <w:r w:rsidR="004642B5">
        <w:rPr>
          <w:b/>
          <w:bCs/>
        </w:rPr>
        <w:t xml:space="preserve">EMEA y </w:t>
      </w:r>
      <w:r w:rsidRPr="00274260">
        <w:rPr>
          <w:b/>
          <w:bCs/>
        </w:rPr>
        <w:t>Globales:</w:t>
      </w:r>
    </w:p>
    <w:p w14:paraId="14A040F0" w14:textId="77777777" w:rsidR="004642B5" w:rsidRPr="009B1156" w:rsidRDefault="004642B5" w:rsidP="001F538D">
      <w:pPr>
        <w:pStyle w:val="NoSpacing3"/>
        <w:numPr>
          <w:ilvl w:val="0"/>
          <w:numId w:val="5"/>
        </w:numPr>
        <w:jc w:val="both"/>
        <w:rPr>
          <w:lang w:val="en-GB"/>
        </w:rPr>
      </w:pPr>
      <w:r w:rsidRPr="009B1156">
        <w:rPr>
          <w:lang w:val="en-GB"/>
        </w:rPr>
        <w:t>EMEA Service Provider of the Year: Telefónica</w:t>
      </w:r>
    </w:p>
    <w:p w14:paraId="522B8A8B" w14:textId="77777777" w:rsidR="003E04C0" w:rsidRPr="009B1156" w:rsidRDefault="003E04C0" w:rsidP="001F538D">
      <w:pPr>
        <w:pStyle w:val="NoSpacing3"/>
        <w:numPr>
          <w:ilvl w:val="0"/>
          <w:numId w:val="5"/>
        </w:numPr>
        <w:jc w:val="both"/>
        <w:rPr>
          <w:lang w:val="en-GB"/>
        </w:rPr>
      </w:pPr>
      <w:r w:rsidRPr="009B1156">
        <w:rPr>
          <w:lang w:val="en-GB"/>
        </w:rPr>
        <w:t>Global Service Provider of the Year: Telefónica</w:t>
      </w:r>
    </w:p>
    <w:p w14:paraId="14E7E8AB" w14:textId="77777777" w:rsidR="003E04C0" w:rsidRPr="009B1156" w:rsidRDefault="003E04C0" w:rsidP="00F10DBC">
      <w:pPr>
        <w:jc w:val="both"/>
        <w:rPr>
          <w:rFonts w:asciiTheme="minorHAnsi" w:hAnsiTheme="minorHAnsi" w:cstheme="minorHAnsi"/>
          <w:lang w:val="en-GB"/>
        </w:rPr>
      </w:pPr>
    </w:p>
    <w:p w14:paraId="1FD59FA5" w14:textId="3525C6CE" w:rsidR="003E04C0" w:rsidRPr="00F10DBC" w:rsidRDefault="00F10DBC" w:rsidP="00F10DBC">
      <w:pPr>
        <w:pStyle w:val="NoSpacing3"/>
        <w:jc w:val="both"/>
      </w:pPr>
      <w:r w:rsidRPr="5F685311">
        <w:rPr>
          <w:i/>
          <w:iCs/>
          <w:lang w:val="es-ES"/>
        </w:rPr>
        <w:t>“</w:t>
      </w:r>
      <w:r w:rsidR="003E04C0" w:rsidRPr="5F685311">
        <w:rPr>
          <w:i/>
          <w:iCs/>
          <w:lang w:val="es-ES"/>
        </w:rPr>
        <w:t xml:space="preserve">En Cisco nos hemos comprometido a </w:t>
      </w:r>
      <w:r w:rsidR="00FD0DA5" w:rsidRPr="5F685311">
        <w:rPr>
          <w:i/>
          <w:iCs/>
          <w:lang w:val="es-ES"/>
        </w:rPr>
        <w:t>mejorar</w:t>
      </w:r>
      <w:r w:rsidR="003E04C0" w:rsidRPr="5F685311">
        <w:rPr>
          <w:i/>
          <w:iCs/>
          <w:lang w:val="es-ES"/>
        </w:rPr>
        <w:t xml:space="preserve"> los resultados de los clientes mediante soluciones tecnológicas innovadoras, algo que sólo podemos conseguir con el apoyo de nuestros partners de canal. Es un honor entregar estos galardones que reconocen su contribución a la transformación digital de España, ayudando a las organizaciones a modernizar su infraestructura, potenciar las capacidades de la IA, reforzar su ciberseguridad y avanzar hacia un futuro más sostenible</w:t>
      </w:r>
      <w:r w:rsidRPr="5F685311">
        <w:rPr>
          <w:i/>
          <w:iCs/>
          <w:lang w:val="es-ES"/>
        </w:rPr>
        <w:t>”</w:t>
      </w:r>
      <w:r w:rsidR="003E04C0" w:rsidRPr="5F685311">
        <w:rPr>
          <w:lang w:val="es-ES"/>
        </w:rPr>
        <w:t>, afirm</w:t>
      </w:r>
      <w:r w:rsidRPr="5F685311">
        <w:rPr>
          <w:lang w:val="es-ES"/>
        </w:rPr>
        <w:t>a</w:t>
      </w:r>
      <w:r w:rsidR="003E04C0" w:rsidRPr="5F685311">
        <w:rPr>
          <w:lang w:val="es-ES"/>
        </w:rPr>
        <w:t xml:space="preserve"> </w:t>
      </w:r>
      <w:r w:rsidR="003E04C0" w:rsidRPr="5F685311">
        <w:rPr>
          <w:b/>
          <w:bCs/>
          <w:lang w:val="es-ES"/>
        </w:rPr>
        <w:t>Andreu Vilamitjana</w:t>
      </w:r>
      <w:r w:rsidR="003E04C0" w:rsidRPr="5F685311">
        <w:rPr>
          <w:lang w:val="es-ES"/>
        </w:rPr>
        <w:t>.</w:t>
      </w:r>
    </w:p>
    <w:p w14:paraId="615A4745" w14:textId="77777777" w:rsidR="003E04C0" w:rsidRPr="00F10DBC" w:rsidRDefault="003E04C0" w:rsidP="00F10DBC">
      <w:pPr>
        <w:pStyle w:val="NoSpacing3"/>
        <w:jc w:val="both"/>
      </w:pPr>
    </w:p>
    <w:p w14:paraId="5F6D0319" w14:textId="5FBBD436" w:rsidR="003E04C0" w:rsidRPr="00F10DBC" w:rsidRDefault="007815CE" w:rsidP="00F10DBC">
      <w:pPr>
        <w:pStyle w:val="NoSpacing3"/>
        <w:jc w:val="both"/>
      </w:pPr>
      <w:r w:rsidRPr="5F685311">
        <w:rPr>
          <w:i/>
          <w:iCs/>
          <w:lang w:val="es-ES"/>
        </w:rPr>
        <w:t>“</w:t>
      </w:r>
      <w:r w:rsidR="003E04C0" w:rsidRPr="5F685311">
        <w:rPr>
          <w:i/>
          <w:iCs/>
          <w:lang w:val="es-ES"/>
        </w:rPr>
        <w:t>Estamos encantados de celebrar un año más la excelente labor de nuestros partners en España, quienes han demostrado una capacidad extraordinaria para anticiparse a las necesidades del mercado y liderar la innovación tecnológica. En un año marcado por el crecimiento de la IA, la evolución de la ciberseguridad y la transformación de los servicios gestionados, nuestros partners han sido fundamentales para acompañar a las organizaciones españolas en su camino hacia la digitalización. Felicidades a todos los premiados</w:t>
      </w:r>
      <w:r w:rsidRPr="5F685311">
        <w:rPr>
          <w:i/>
          <w:iCs/>
          <w:lang w:val="es-ES"/>
        </w:rPr>
        <w:t>”</w:t>
      </w:r>
      <w:r w:rsidR="003E04C0" w:rsidRPr="5F685311">
        <w:rPr>
          <w:lang w:val="es-ES"/>
        </w:rPr>
        <w:t xml:space="preserve">, </w:t>
      </w:r>
      <w:r w:rsidR="00064CCA" w:rsidRPr="5F685311">
        <w:rPr>
          <w:lang w:val="es-ES"/>
        </w:rPr>
        <w:t>concluye</w:t>
      </w:r>
      <w:r w:rsidR="003E04C0" w:rsidRPr="5F685311">
        <w:rPr>
          <w:lang w:val="es-ES"/>
        </w:rPr>
        <w:t xml:space="preserve"> </w:t>
      </w:r>
      <w:r w:rsidR="003E04C0" w:rsidRPr="5F685311">
        <w:rPr>
          <w:b/>
          <w:bCs/>
          <w:lang w:val="es-ES"/>
        </w:rPr>
        <w:t>María Herranz</w:t>
      </w:r>
      <w:r w:rsidR="003E04C0" w:rsidRPr="5F685311">
        <w:rPr>
          <w:lang w:val="es-ES"/>
        </w:rPr>
        <w:t>.</w:t>
      </w:r>
    </w:p>
    <w:p w14:paraId="741CB889" w14:textId="77777777" w:rsidR="003E04C0" w:rsidRPr="0085338B" w:rsidRDefault="003E04C0" w:rsidP="003E04C0">
      <w:pPr>
        <w:rPr>
          <w:rFonts w:asciiTheme="minorHAnsi" w:hAnsiTheme="minorHAnsi" w:cstheme="minorHAnsi"/>
        </w:rPr>
      </w:pPr>
    </w:p>
    <w:p w14:paraId="261392FB" w14:textId="77777777" w:rsidR="0085338B" w:rsidRDefault="0085338B" w:rsidP="0085338B">
      <w:pPr>
        <w:rPr>
          <w:rFonts w:asciiTheme="minorHAnsi" w:hAnsiTheme="minorHAnsi" w:cstheme="minorHAnsi"/>
        </w:rPr>
      </w:pPr>
    </w:p>
    <w:p w14:paraId="19AC6EF5" w14:textId="77777777" w:rsidR="007C151E" w:rsidRDefault="007C151E" w:rsidP="0085338B">
      <w:pPr>
        <w:rPr>
          <w:rFonts w:asciiTheme="minorHAnsi" w:hAnsiTheme="minorHAnsi" w:cstheme="minorHAnsi"/>
        </w:rPr>
      </w:pPr>
    </w:p>
    <w:p w14:paraId="5DDF2CE2" w14:textId="77777777" w:rsidR="007C151E" w:rsidRDefault="007C151E" w:rsidP="0085338B">
      <w:pPr>
        <w:rPr>
          <w:rFonts w:asciiTheme="minorHAnsi" w:hAnsiTheme="minorHAnsi" w:cstheme="minorHAnsi"/>
        </w:rPr>
      </w:pPr>
    </w:p>
    <w:p w14:paraId="3761E6B4" w14:textId="77777777" w:rsidR="007C151E" w:rsidRDefault="007C151E" w:rsidP="0085338B">
      <w:pPr>
        <w:rPr>
          <w:rFonts w:asciiTheme="minorHAnsi" w:hAnsiTheme="minorHAnsi" w:cstheme="minorHAnsi"/>
        </w:rPr>
      </w:pPr>
    </w:p>
    <w:p w14:paraId="3F1A9FA4" w14:textId="57D69941" w:rsidR="007C151E" w:rsidRDefault="006C7F8C" w:rsidP="006C7F8C">
      <w:pPr>
        <w:jc w:val="center"/>
        <w:rPr>
          <w:rFonts w:asciiTheme="minorHAnsi" w:hAnsiTheme="minorHAnsi" w:cstheme="minorHAnsi"/>
        </w:rPr>
      </w:pPr>
      <w:r>
        <w:rPr>
          <w:rFonts w:asciiTheme="minorHAnsi" w:hAnsiTheme="minorHAnsi" w:cstheme="minorHAnsi"/>
          <w:noProof/>
        </w:rPr>
        <w:lastRenderedPageBreak/>
        <w:drawing>
          <wp:inline distT="0" distB="0" distL="0" distR="0" wp14:anchorId="5EC2457A" wp14:editId="0A0DB728">
            <wp:extent cx="4816929" cy="3211286"/>
            <wp:effectExtent l="0" t="0" r="0" b="1905"/>
            <wp:docPr id="1502290248" name="Picture 1"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290248" name="Picture 1" descr="A group of people posing for a phot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24121" cy="3216080"/>
                    </a:xfrm>
                    <a:prstGeom prst="rect">
                      <a:avLst/>
                    </a:prstGeom>
                  </pic:spPr>
                </pic:pic>
              </a:graphicData>
            </a:graphic>
          </wp:inline>
        </w:drawing>
      </w:r>
    </w:p>
    <w:p w14:paraId="57F9E3E4" w14:textId="77777777" w:rsidR="007C151E" w:rsidRDefault="007C151E" w:rsidP="0085338B">
      <w:pPr>
        <w:rPr>
          <w:rFonts w:asciiTheme="minorHAnsi" w:hAnsiTheme="minorHAnsi" w:cstheme="minorHAnsi"/>
        </w:rPr>
      </w:pPr>
    </w:p>
    <w:p w14:paraId="62DC5DF2" w14:textId="77777777" w:rsidR="007C151E" w:rsidRDefault="007C151E" w:rsidP="0085338B">
      <w:pPr>
        <w:rPr>
          <w:rFonts w:asciiTheme="minorHAnsi" w:hAnsiTheme="minorHAnsi" w:cstheme="minorHAnsi"/>
        </w:rPr>
      </w:pPr>
    </w:p>
    <w:p w14:paraId="1F02DA0C" w14:textId="77777777" w:rsidR="00D85757" w:rsidRDefault="00D85757" w:rsidP="006C7F8C">
      <w:pPr>
        <w:rPr>
          <w:rFonts w:ascii="Calibri" w:eastAsia="Calibri" w:hAnsi="Calibri" w:cs="Calibri"/>
          <w:i/>
          <w:iCs/>
          <w:sz w:val="22"/>
          <w:szCs w:val="22"/>
        </w:rPr>
      </w:pPr>
    </w:p>
    <w:p w14:paraId="20646F38" w14:textId="18E83340" w:rsidR="007C151E" w:rsidRPr="00FE3A7B" w:rsidRDefault="007C151E" w:rsidP="007C151E">
      <w:pPr>
        <w:jc w:val="center"/>
        <w:rPr>
          <w:sz w:val="22"/>
          <w:szCs w:val="22"/>
        </w:rPr>
      </w:pPr>
      <w:r w:rsidRPr="00FE3A7B">
        <w:rPr>
          <w:rFonts w:ascii="Calibri" w:eastAsia="Calibri" w:hAnsi="Calibri" w:cs="Calibri"/>
          <w:i/>
          <w:iCs/>
          <w:sz w:val="22"/>
          <w:szCs w:val="22"/>
        </w:rPr>
        <w:t>Los partners galardonados, junto al equipo de Cisco España</w:t>
      </w:r>
    </w:p>
    <w:p w14:paraId="7C952266" w14:textId="6E2BC654" w:rsidR="007C151E" w:rsidRDefault="007C151E" w:rsidP="0085338B">
      <w:pPr>
        <w:rPr>
          <w:rFonts w:asciiTheme="minorHAnsi" w:hAnsiTheme="minorHAnsi" w:cstheme="minorHAnsi"/>
        </w:rPr>
      </w:pPr>
    </w:p>
    <w:bookmarkEnd w:id="0"/>
    <w:p w14:paraId="121423FD" w14:textId="77777777" w:rsidR="0035267A" w:rsidRDefault="0035267A" w:rsidP="00BC1482">
      <w:pPr>
        <w:jc w:val="both"/>
        <w:rPr>
          <w:rFonts w:asciiTheme="minorHAnsi" w:hAnsiTheme="minorHAnsi" w:cstheme="minorHAnsi"/>
          <w:b/>
          <w:bCs/>
          <w:color w:val="000000" w:themeColor="text1"/>
          <w:sz w:val="22"/>
          <w:szCs w:val="22"/>
        </w:rPr>
      </w:pPr>
    </w:p>
    <w:p w14:paraId="564B89F5" w14:textId="3B3F9A6D" w:rsidR="00BC1482" w:rsidRPr="006C7F8C" w:rsidRDefault="00BC1482" w:rsidP="00BC1482">
      <w:pPr>
        <w:jc w:val="both"/>
        <w:rPr>
          <w:rFonts w:asciiTheme="minorHAnsi" w:hAnsiTheme="minorHAnsi" w:cstheme="minorHAnsi"/>
          <w:b/>
          <w:bCs/>
          <w:color w:val="000000" w:themeColor="text1"/>
          <w:sz w:val="18"/>
          <w:szCs w:val="18"/>
        </w:rPr>
      </w:pPr>
      <w:r w:rsidRPr="006C7F8C">
        <w:rPr>
          <w:rFonts w:asciiTheme="minorHAnsi" w:hAnsiTheme="minorHAnsi" w:cstheme="minorHAnsi"/>
          <w:b/>
          <w:bCs/>
          <w:color w:val="000000" w:themeColor="text1"/>
          <w:sz w:val="18"/>
          <w:szCs w:val="18"/>
        </w:rPr>
        <w:t>Acerca de Cisco</w:t>
      </w:r>
    </w:p>
    <w:p w14:paraId="2AF8564B" w14:textId="77777777" w:rsidR="00BC1482" w:rsidRPr="006C7F8C" w:rsidRDefault="00BC1482" w:rsidP="00BC1482">
      <w:pPr>
        <w:jc w:val="both"/>
        <w:rPr>
          <w:rFonts w:asciiTheme="minorHAnsi" w:hAnsiTheme="minorHAnsi" w:cstheme="minorHAnsi"/>
          <w:sz w:val="18"/>
          <w:szCs w:val="18"/>
        </w:rPr>
      </w:pPr>
      <w:r w:rsidRPr="006C7F8C">
        <w:rPr>
          <w:rFonts w:asciiTheme="minorHAnsi" w:eastAsia="Calibri" w:hAnsiTheme="minorHAnsi" w:cstheme="minorHAnsi"/>
          <w:color w:val="000000" w:themeColor="text1"/>
          <w:sz w:val="18"/>
          <w:szCs w:val="18"/>
        </w:rPr>
        <w:t xml:space="preserve">Cisco (NASDAQ: CSCO) es el líder tecnológico mundial que está revolucionando la forma en que las organizaciones se conectan y protegen en la era de la IA. Durante más de 40 años, Cisco ha conectado al mundo de forma segura. Con sus soluciones y servicios basados ​​en IA líderes en el mercado, Cisco ayuda a sus clientes y partners y a las comunidades a impulsar la innovación, mejorar la productividad y reforzar su resiliencia digital. Con el propósito como eje central, Cisco mantiene su compromiso de crear un futuro más conectado e inclusivo para todos. </w:t>
      </w:r>
      <w:r w:rsidRPr="006C7F8C">
        <w:rPr>
          <w:rFonts w:asciiTheme="minorHAnsi" w:eastAsia="Calibri" w:hAnsiTheme="minorHAnsi" w:cstheme="minorHAnsi"/>
          <w:sz w:val="18"/>
          <w:szCs w:val="18"/>
        </w:rPr>
        <w:t xml:space="preserve">Descubre más en </w:t>
      </w:r>
      <w:hyperlink r:id="rId12" w:history="1">
        <w:r w:rsidRPr="006C7F8C">
          <w:rPr>
            <w:rFonts w:asciiTheme="minorHAnsi" w:eastAsia="Calibri" w:hAnsiTheme="minorHAnsi" w:cstheme="minorHAnsi"/>
            <w:color w:val="0000FF"/>
            <w:sz w:val="18"/>
            <w:szCs w:val="18"/>
            <w:u w:val="single" w:color="0000FF"/>
          </w:rPr>
          <w:t>news-blogs.cisco.com/emea/es</w:t>
        </w:r>
      </w:hyperlink>
      <w:r w:rsidRPr="006C7F8C">
        <w:rPr>
          <w:rFonts w:asciiTheme="minorHAnsi" w:eastAsia="Calibri" w:hAnsiTheme="minorHAnsi" w:cstheme="minorHAnsi"/>
          <w:sz w:val="18"/>
          <w:szCs w:val="18"/>
        </w:rPr>
        <w:t xml:space="preserve"> / </w:t>
      </w:r>
      <w:hyperlink r:id="rId13" w:history="1">
        <w:r w:rsidRPr="006C7F8C">
          <w:rPr>
            <w:rFonts w:asciiTheme="minorHAnsi" w:eastAsia="Calibri" w:hAnsiTheme="minorHAnsi" w:cstheme="minorHAnsi"/>
            <w:color w:val="0000FF"/>
            <w:sz w:val="18"/>
            <w:szCs w:val="18"/>
            <w:u w:val="single" w:color="0000FF"/>
          </w:rPr>
          <w:t>The Network</w:t>
        </w:r>
      </w:hyperlink>
      <w:r w:rsidRPr="006C7F8C">
        <w:rPr>
          <w:rFonts w:asciiTheme="minorHAnsi" w:eastAsia="Calibri" w:hAnsiTheme="minorHAnsi" w:cstheme="minorHAnsi"/>
          <w:sz w:val="18"/>
          <w:szCs w:val="18"/>
        </w:rPr>
        <w:t xml:space="preserve">  y síguenos en X </w:t>
      </w:r>
      <w:r w:rsidRPr="006C7F8C">
        <w:rPr>
          <w:rFonts w:asciiTheme="minorHAnsi" w:eastAsia="Calibri" w:hAnsiTheme="minorHAnsi" w:cstheme="minorHAnsi"/>
          <w:color w:val="1B1C1D"/>
          <w:sz w:val="18"/>
          <w:szCs w:val="18"/>
        </w:rPr>
        <w:t xml:space="preserve">en </w:t>
      </w:r>
      <w:hyperlink r:id="rId14" w:history="1">
        <w:r w:rsidRPr="006C7F8C">
          <w:rPr>
            <w:rFonts w:asciiTheme="minorHAnsi" w:eastAsia="Calibri" w:hAnsiTheme="minorHAnsi" w:cstheme="minorHAnsi"/>
            <w:color w:val="0000FF"/>
            <w:sz w:val="18"/>
            <w:szCs w:val="18"/>
            <w:u w:val="single" w:color="0000FF"/>
          </w:rPr>
          <w:t>@Cisco</w:t>
        </w:r>
      </w:hyperlink>
      <w:r w:rsidRPr="006C7F8C">
        <w:rPr>
          <w:rFonts w:asciiTheme="minorHAnsi" w:eastAsia="Calibri" w:hAnsiTheme="minorHAnsi" w:cstheme="minorHAnsi"/>
          <w:color w:val="1B1C1D"/>
          <w:sz w:val="18"/>
          <w:szCs w:val="18"/>
        </w:rPr>
        <w:t>.</w:t>
      </w:r>
    </w:p>
    <w:p w14:paraId="1413505E" w14:textId="77777777" w:rsidR="00BC1482" w:rsidRPr="006C7F8C" w:rsidRDefault="00BC1482" w:rsidP="00BC1482">
      <w:pPr>
        <w:jc w:val="both"/>
        <w:rPr>
          <w:rFonts w:asciiTheme="minorHAnsi" w:eastAsia="Calibri" w:hAnsiTheme="minorHAnsi" w:cstheme="minorHAnsi"/>
          <w:color w:val="000000" w:themeColor="text1"/>
          <w:sz w:val="18"/>
          <w:szCs w:val="18"/>
        </w:rPr>
      </w:pPr>
    </w:p>
    <w:p w14:paraId="43FEE6D0" w14:textId="77777777" w:rsidR="00BC1482" w:rsidRPr="006C7F8C" w:rsidRDefault="00BC1482" w:rsidP="00BC1482">
      <w:pPr>
        <w:jc w:val="both"/>
        <w:rPr>
          <w:rFonts w:asciiTheme="minorHAnsi" w:hAnsiTheme="minorHAnsi" w:cstheme="minorHAnsi"/>
          <w:sz w:val="18"/>
          <w:szCs w:val="18"/>
        </w:rPr>
      </w:pPr>
      <w:r w:rsidRPr="006C7F8C">
        <w:rPr>
          <w:rFonts w:asciiTheme="minorHAnsi" w:eastAsia="Calibri" w:hAnsiTheme="minorHAnsi" w:cstheme="minorHAnsi"/>
          <w:sz w:val="18"/>
          <w:szCs w:val="18"/>
        </w:rPr>
        <w:t xml:space="preserve">Cisco y el logotipo de Cisco son marcas comerciales o marcas registradas de Cisco y/o sus filiales en Estados Unidos y otros países. Puede encontrarse un listado de las marcas comerciales de Cisco en </w:t>
      </w:r>
      <w:hyperlink r:id="rId15" w:history="1">
        <w:r w:rsidRPr="006C7F8C">
          <w:rPr>
            <w:rFonts w:asciiTheme="minorHAnsi" w:eastAsia="Calibri" w:hAnsiTheme="minorHAnsi" w:cstheme="minorHAnsi"/>
            <w:color w:val="0000FF"/>
            <w:sz w:val="18"/>
            <w:szCs w:val="18"/>
            <w:u w:val="single" w:color="0000FF"/>
          </w:rPr>
          <w:t>www.cisco.com/go/trademarks</w:t>
        </w:r>
      </w:hyperlink>
      <w:r w:rsidRPr="006C7F8C">
        <w:rPr>
          <w:rFonts w:asciiTheme="minorHAnsi" w:eastAsia="Calibri" w:hAnsiTheme="minorHAnsi" w:cstheme="minorHAnsi"/>
          <w:sz w:val="18"/>
          <w:szCs w:val="18"/>
        </w:rPr>
        <w:t>. Las marcas comerciales de terceros mencionadas son propiedad de sus respectivos dueños. El uso de la palabra partner no implica una relación de asociación entre Cisco y cualquier otra empresa.</w:t>
      </w:r>
    </w:p>
    <w:p w14:paraId="24E98A0A" w14:textId="77777777" w:rsidR="00BC1482" w:rsidRPr="006C7F8C" w:rsidRDefault="00BC1482" w:rsidP="00BC1482">
      <w:pPr>
        <w:jc w:val="both"/>
        <w:rPr>
          <w:rFonts w:asciiTheme="minorHAnsi" w:eastAsia="Calibri" w:hAnsiTheme="minorHAnsi" w:cstheme="minorHAnsi"/>
          <w:color w:val="000000" w:themeColor="text1"/>
          <w:sz w:val="18"/>
          <w:szCs w:val="18"/>
        </w:rPr>
      </w:pPr>
    </w:p>
    <w:p w14:paraId="2E615842" w14:textId="77777777" w:rsidR="00BC1482" w:rsidRPr="00443B8E" w:rsidRDefault="00BC1482" w:rsidP="00BC1482">
      <w:pPr>
        <w:jc w:val="both"/>
        <w:rPr>
          <w:rFonts w:asciiTheme="minorHAnsi" w:hAnsiTheme="minorHAnsi" w:cstheme="minorHAnsi"/>
          <w:sz w:val="18"/>
          <w:szCs w:val="18"/>
        </w:rPr>
      </w:pPr>
      <w:r w:rsidRPr="00443B8E">
        <w:rPr>
          <w:rFonts w:asciiTheme="minorHAnsi" w:eastAsia="Calibri" w:hAnsiTheme="minorHAnsi" w:cstheme="minorHAnsi"/>
          <w:b/>
          <w:bCs/>
          <w:sz w:val="18"/>
          <w:szCs w:val="18"/>
        </w:rPr>
        <w:t>Para obtener más información:</w:t>
      </w:r>
    </w:p>
    <w:p w14:paraId="67839F69" w14:textId="77777777" w:rsidR="00BC1482" w:rsidRPr="00443B8E" w:rsidRDefault="00BC1482" w:rsidP="00BC1482">
      <w:pPr>
        <w:jc w:val="both"/>
        <w:rPr>
          <w:rFonts w:asciiTheme="minorHAnsi" w:hAnsiTheme="minorHAnsi" w:cstheme="minorHAnsi"/>
          <w:sz w:val="18"/>
          <w:szCs w:val="18"/>
        </w:rPr>
      </w:pPr>
      <w:hyperlink r:id="rId16" w:history="1">
        <w:r w:rsidRPr="00443B8E">
          <w:rPr>
            <w:rFonts w:asciiTheme="minorHAnsi" w:eastAsia="Calibri" w:hAnsiTheme="minorHAnsi" w:cstheme="minorHAnsi"/>
            <w:color w:val="0000FF"/>
            <w:sz w:val="18"/>
            <w:szCs w:val="18"/>
            <w:u w:val="single" w:color="0000FF"/>
          </w:rPr>
          <w:t>Cisco España</w:t>
        </w:r>
      </w:hyperlink>
    </w:p>
    <w:p w14:paraId="3F876B44" w14:textId="77777777" w:rsidR="00BC1482" w:rsidRPr="00443B8E" w:rsidRDefault="00BC1482" w:rsidP="00BC1482">
      <w:pPr>
        <w:jc w:val="both"/>
        <w:rPr>
          <w:rFonts w:asciiTheme="minorHAnsi" w:hAnsiTheme="minorHAnsi" w:cstheme="minorHAnsi"/>
          <w:sz w:val="18"/>
          <w:szCs w:val="18"/>
        </w:rPr>
      </w:pPr>
      <w:r w:rsidRPr="00443B8E">
        <w:rPr>
          <w:rFonts w:asciiTheme="minorHAnsi" w:eastAsia="Calibri" w:hAnsiTheme="minorHAnsi" w:cstheme="minorHAnsi"/>
          <w:sz w:val="18"/>
          <w:szCs w:val="18"/>
        </w:rPr>
        <w:t xml:space="preserve">Ariadna Hernández, </w:t>
      </w:r>
      <w:proofErr w:type="gramStart"/>
      <w:r w:rsidRPr="00443B8E">
        <w:rPr>
          <w:rFonts w:asciiTheme="minorHAnsi" w:eastAsia="Calibri" w:hAnsiTheme="minorHAnsi" w:cstheme="minorHAnsi"/>
          <w:sz w:val="18"/>
          <w:szCs w:val="18"/>
        </w:rPr>
        <w:t>Directora</w:t>
      </w:r>
      <w:proofErr w:type="gramEnd"/>
      <w:r w:rsidRPr="00443B8E">
        <w:rPr>
          <w:rFonts w:asciiTheme="minorHAnsi" w:eastAsia="Calibri" w:hAnsiTheme="minorHAnsi" w:cstheme="minorHAnsi"/>
          <w:sz w:val="18"/>
          <w:szCs w:val="18"/>
        </w:rPr>
        <w:t xml:space="preserve"> de Comunicación</w:t>
      </w:r>
    </w:p>
    <w:p w14:paraId="492AEDAA" w14:textId="77777777" w:rsidR="00BC1482" w:rsidRPr="00443B8E" w:rsidRDefault="00BC1482" w:rsidP="00BC1482">
      <w:pPr>
        <w:jc w:val="both"/>
        <w:rPr>
          <w:rFonts w:asciiTheme="minorHAnsi" w:hAnsiTheme="minorHAnsi" w:cstheme="minorHAnsi"/>
          <w:sz w:val="18"/>
          <w:szCs w:val="18"/>
        </w:rPr>
      </w:pPr>
      <w:hyperlink r:id="rId17" w:history="1">
        <w:r w:rsidRPr="00443B8E">
          <w:rPr>
            <w:rFonts w:asciiTheme="minorHAnsi" w:eastAsia="Calibri" w:hAnsiTheme="minorHAnsi" w:cstheme="minorHAnsi"/>
            <w:color w:val="0000FF"/>
            <w:sz w:val="18"/>
            <w:szCs w:val="18"/>
            <w:u w:val="single" w:color="0000FF"/>
          </w:rPr>
          <w:t>ariahern@cisco.com</w:t>
        </w:r>
      </w:hyperlink>
    </w:p>
    <w:p w14:paraId="0EEC640F" w14:textId="77777777" w:rsidR="00BC1482" w:rsidRPr="00443B8E" w:rsidRDefault="00BC1482" w:rsidP="00BC1482">
      <w:pPr>
        <w:jc w:val="both"/>
        <w:rPr>
          <w:rFonts w:asciiTheme="minorHAnsi" w:eastAsia="Calibri" w:hAnsiTheme="minorHAnsi" w:cstheme="minorHAnsi"/>
          <w:sz w:val="18"/>
          <w:szCs w:val="18"/>
        </w:rPr>
      </w:pPr>
    </w:p>
    <w:p w14:paraId="1DC74A00" w14:textId="77777777" w:rsidR="00BC1482" w:rsidRPr="00443B8E" w:rsidRDefault="00BC1482" w:rsidP="00BC1482">
      <w:pPr>
        <w:jc w:val="both"/>
        <w:rPr>
          <w:rFonts w:asciiTheme="minorHAnsi" w:hAnsiTheme="minorHAnsi" w:cstheme="minorHAnsi"/>
          <w:sz w:val="18"/>
          <w:szCs w:val="18"/>
          <w:lang w:val="en-GB"/>
        </w:rPr>
      </w:pPr>
      <w:hyperlink r:id="rId18" w:history="1">
        <w:r w:rsidRPr="00443B8E">
          <w:rPr>
            <w:rFonts w:asciiTheme="minorHAnsi" w:eastAsia="Calibri" w:hAnsiTheme="minorHAnsi" w:cstheme="minorHAnsi"/>
            <w:color w:val="0000FF"/>
            <w:sz w:val="18"/>
            <w:szCs w:val="18"/>
            <w:u w:val="single" w:color="0000FF"/>
            <w:lang w:val="en-GB"/>
          </w:rPr>
          <w:t>Team Lewis</w:t>
        </w:r>
      </w:hyperlink>
    </w:p>
    <w:p w14:paraId="016E9E79" w14:textId="77777777" w:rsidR="00BC1482" w:rsidRPr="00443B8E" w:rsidRDefault="00BC1482" w:rsidP="00BC1482">
      <w:pPr>
        <w:jc w:val="both"/>
        <w:rPr>
          <w:rFonts w:asciiTheme="minorHAnsi" w:hAnsiTheme="minorHAnsi" w:cstheme="minorHAnsi"/>
          <w:color w:val="212121"/>
          <w:sz w:val="18"/>
          <w:szCs w:val="18"/>
          <w:lang w:val="en-GB"/>
        </w:rPr>
      </w:pPr>
      <w:r w:rsidRPr="00443B8E">
        <w:rPr>
          <w:rFonts w:asciiTheme="minorHAnsi" w:hAnsiTheme="minorHAnsi" w:cstheme="minorHAnsi"/>
          <w:color w:val="212121"/>
          <w:sz w:val="18"/>
          <w:szCs w:val="18"/>
          <w:lang w:val="en-GB"/>
        </w:rPr>
        <w:t>Nina Janmaat </w:t>
      </w:r>
    </w:p>
    <w:p w14:paraId="0BC22B7A" w14:textId="77777777" w:rsidR="00BC1482" w:rsidRPr="00443B8E" w:rsidRDefault="00BC1482" w:rsidP="00BC1482">
      <w:pPr>
        <w:jc w:val="both"/>
        <w:rPr>
          <w:rFonts w:asciiTheme="minorHAnsi" w:hAnsiTheme="minorHAnsi" w:cstheme="minorHAnsi"/>
          <w:color w:val="212121"/>
          <w:sz w:val="18"/>
          <w:szCs w:val="18"/>
          <w:lang w:val="en-GB"/>
        </w:rPr>
      </w:pPr>
      <w:r w:rsidRPr="00443B8E">
        <w:rPr>
          <w:rFonts w:asciiTheme="minorHAnsi" w:hAnsiTheme="minorHAnsi" w:cstheme="minorHAnsi"/>
          <w:color w:val="212121"/>
          <w:sz w:val="18"/>
          <w:szCs w:val="18"/>
          <w:lang w:val="en-GB"/>
        </w:rPr>
        <w:t>Tel: 91 926 62 82 </w:t>
      </w:r>
    </w:p>
    <w:p w14:paraId="330A9E8B" w14:textId="77777777" w:rsidR="00BC1482" w:rsidRPr="00443B8E" w:rsidRDefault="00BC1482" w:rsidP="00BC1482">
      <w:pPr>
        <w:jc w:val="both"/>
        <w:rPr>
          <w:rFonts w:asciiTheme="minorHAnsi" w:hAnsiTheme="minorHAnsi" w:cstheme="minorHAnsi"/>
          <w:color w:val="212121"/>
          <w:sz w:val="18"/>
          <w:szCs w:val="18"/>
          <w:lang w:val="en-GB"/>
        </w:rPr>
      </w:pPr>
      <w:r w:rsidRPr="00443B8E">
        <w:rPr>
          <w:rFonts w:asciiTheme="minorHAnsi" w:hAnsiTheme="minorHAnsi" w:cstheme="minorHAnsi"/>
          <w:color w:val="212121"/>
          <w:sz w:val="18"/>
          <w:szCs w:val="18"/>
          <w:lang w:val="en-GB"/>
        </w:rPr>
        <w:t>E-mail: </w:t>
      </w:r>
      <w:hyperlink r:id="rId19" w:tooltip="https://u7367035.ct.sendgrid.net/ls/click?upn=u001.Poj1F9nGI3M2MniuU7PQfHkhhPWBGNMvJNbO4EAPce7FZsG5EkSnvtC4C-2Bbopr5xEBh2_SiyBeK-2BfnHBbngR9woVGj7kRQLNS3P4mppV2ugZVmGzp6eimV3JlPAchLJPgLumUNF6q-2Fb5U-2B2myvsSO5npwhKNQNdKATaLBpSdmcbNwEzc5DxJTrlAilyfOjvkz-2FfEE2AkrUsZlxHwlSo-2FxffBn985WVd9G1c1IFL8r6Di-2FiDML4sHJb1T1Nb23K-2Bt4147T9JXTs1n7n-2BlmwN-2BTcznReQ-3D-3D" w:history="1">
        <w:r w:rsidRPr="00443B8E">
          <w:rPr>
            <w:rFonts w:asciiTheme="minorHAnsi" w:hAnsiTheme="minorHAnsi" w:cstheme="minorHAnsi"/>
            <w:color w:val="614DFF"/>
            <w:sz w:val="18"/>
            <w:szCs w:val="18"/>
            <w:u w:val="single"/>
            <w:lang w:val="en-GB"/>
          </w:rPr>
          <w:t>nina.janmaat@teamlewis.com </w:t>
        </w:r>
      </w:hyperlink>
      <w:r w:rsidRPr="00443B8E">
        <w:rPr>
          <w:rFonts w:asciiTheme="minorHAnsi" w:hAnsiTheme="minorHAnsi" w:cstheme="minorHAnsi"/>
          <w:color w:val="212121"/>
          <w:sz w:val="18"/>
          <w:szCs w:val="18"/>
          <w:lang w:val="en-GB"/>
        </w:rPr>
        <w:t> </w:t>
      </w:r>
    </w:p>
    <w:p w14:paraId="39711AD1" w14:textId="77777777" w:rsidR="00BC1482" w:rsidRPr="00443B8E" w:rsidRDefault="00BC1482" w:rsidP="00BC1482">
      <w:pPr>
        <w:rPr>
          <w:rFonts w:asciiTheme="minorHAnsi" w:hAnsiTheme="minorHAnsi" w:cstheme="minorHAnsi"/>
          <w:sz w:val="18"/>
          <w:szCs w:val="18"/>
          <w:lang w:val="en-GB"/>
        </w:rPr>
      </w:pPr>
    </w:p>
    <w:p w14:paraId="431E9DBA" w14:textId="77777777" w:rsidR="00BC1482" w:rsidRPr="00443B8E" w:rsidRDefault="00BC1482" w:rsidP="00BC1482">
      <w:pPr>
        <w:jc w:val="both"/>
        <w:rPr>
          <w:rFonts w:asciiTheme="minorHAnsi" w:hAnsiTheme="minorHAnsi" w:cstheme="minorHAnsi"/>
          <w:sz w:val="18"/>
          <w:szCs w:val="18"/>
        </w:rPr>
      </w:pPr>
      <w:r w:rsidRPr="00443B8E">
        <w:rPr>
          <w:rFonts w:asciiTheme="minorHAnsi" w:eastAsia="Calibri" w:hAnsiTheme="minorHAnsi" w:cstheme="minorHAnsi"/>
          <w:sz w:val="18"/>
          <w:szCs w:val="18"/>
        </w:rPr>
        <w:t>Juan Ortiz</w:t>
      </w:r>
    </w:p>
    <w:p w14:paraId="0895C9FB" w14:textId="77777777" w:rsidR="00BC1482" w:rsidRPr="00443B8E" w:rsidRDefault="00BC1482" w:rsidP="00BC1482">
      <w:pPr>
        <w:jc w:val="both"/>
        <w:rPr>
          <w:rFonts w:asciiTheme="minorHAnsi" w:hAnsiTheme="minorHAnsi" w:cstheme="minorHAnsi"/>
          <w:sz w:val="18"/>
          <w:szCs w:val="18"/>
        </w:rPr>
      </w:pPr>
      <w:r w:rsidRPr="00443B8E">
        <w:rPr>
          <w:rFonts w:asciiTheme="minorHAnsi" w:eastAsia="Calibri" w:hAnsiTheme="minorHAnsi" w:cstheme="minorHAnsi"/>
          <w:sz w:val="18"/>
          <w:szCs w:val="18"/>
        </w:rPr>
        <w:t>Tel: 91 926 67 05</w:t>
      </w:r>
    </w:p>
    <w:p w14:paraId="75725AC0" w14:textId="77777777" w:rsidR="00BC1482" w:rsidRPr="00443B8E" w:rsidRDefault="00BC1482" w:rsidP="00BC1482">
      <w:pPr>
        <w:jc w:val="both"/>
        <w:rPr>
          <w:rFonts w:asciiTheme="minorHAnsi" w:hAnsiTheme="minorHAnsi" w:cstheme="minorHAnsi"/>
          <w:b/>
          <w:bCs/>
          <w:sz w:val="18"/>
          <w:szCs w:val="18"/>
        </w:rPr>
      </w:pPr>
      <w:r w:rsidRPr="00443B8E">
        <w:rPr>
          <w:rFonts w:asciiTheme="minorHAnsi" w:eastAsia="Calibri" w:hAnsiTheme="minorHAnsi" w:cstheme="minorHAnsi"/>
          <w:sz w:val="18"/>
          <w:szCs w:val="18"/>
        </w:rPr>
        <w:t xml:space="preserve">E-mail: </w:t>
      </w:r>
      <w:hyperlink r:id="rId20" w:history="1">
        <w:r w:rsidRPr="00443B8E">
          <w:rPr>
            <w:rFonts w:asciiTheme="minorHAnsi" w:eastAsia="Calibri" w:hAnsiTheme="minorHAnsi" w:cstheme="minorHAnsi"/>
            <w:color w:val="0000FF"/>
            <w:sz w:val="18"/>
            <w:szCs w:val="18"/>
            <w:u w:val="single" w:color="0000FF"/>
          </w:rPr>
          <w:t>juan.ortiz@teamlewis.com</w:t>
        </w:r>
      </w:hyperlink>
    </w:p>
    <w:p w14:paraId="61C3106B" w14:textId="77777777" w:rsidR="006A0C54" w:rsidRPr="006C7F8C" w:rsidRDefault="006A0C54" w:rsidP="003D2A9B">
      <w:pPr>
        <w:jc w:val="both"/>
        <w:rPr>
          <w:rFonts w:asciiTheme="minorHAnsi" w:hAnsiTheme="minorHAnsi" w:cstheme="minorHAnsi"/>
          <w:b/>
          <w:bCs/>
          <w:color w:val="000000" w:themeColor="text1"/>
          <w:sz w:val="20"/>
          <w:szCs w:val="20"/>
        </w:rPr>
      </w:pPr>
    </w:p>
    <w:sectPr w:rsidR="006A0C54" w:rsidRPr="006C7F8C">
      <w:headerReference w:type="default" r:id="rId21"/>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DE32A" w14:textId="77777777" w:rsidR="006A5694" w:rsidRDefault="006A5694">
      <w:r>
        <w:separator/>
      </w:r>
    </w:p>
  </w:endnote>
  <w:endnote w:type="continuationSeparator" w:id="0">
    <w:p w14:paraId="1A323597" w14:textId="77777777" w:rsidR="006A5694" w:rsidRDefault="006A5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E217F" w14:textId="77777777" w:rsidR="006A5694" w:rsidRDefault="006A5694">
      <w:r>
        <w:separator/>
      </w:r>
    </w:p>
  </w:footnote>
  <w:footnote w:type="continuationSeparator" w:id="0">
    <w:p w14:paraId="07C7996F" w14:textId="77777777" w:rsidR="006A5694" w:rsidRDefault="006A5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8555" w14:textId="2BAAD04A" w:rsidR="005A1D19" w:rsidRPr="00E201FF" w:rsidRDefault="00580F60" w:rsidP="005A1D19">
    <w:pPr>
      <w:spacing w:line="276" w:lineRule="auto"/>
      <w:rPr>
        <w:rFonts w:asciiTheme="minorHAnsi" w:eastAsiaTheme="minorEastAsia" w:hAnsiTheme="minorHAnsi" w:cstheme="minorHAnsi"/>
        <w:b/>
        <w:bCs/>
        <w:color w:val="FF0000"/>
      </w:rPr>
    </w:pPr>
    <w:r>
      <w:rPr>
        <w:noProof/>
        <w:sz w:val="44"/>
        <w:szCs w:val="44"/>
      </w:rPr>
      <w:drawing>
        <wp:anchor distT="0" distB="0" distL="114300" distR="114300" simplePos="0" relativeHeight="251658240" behindDoc="0" locked="0" layoutInCell="1" allowOverlap="0" wp14:anchorId="08CD7EE0" wp14:editId="43DEB7F7">
          <wp:simplePos x="0" y="0"/>
          <wp:positionH relativeFrom="margin">
            <wp:posOffset>5759450</wp:posOffset>
          </wp:positionH>
          <wp:positionV relativeFrom="margin">
            <wp:posOffset>-718185</wp:posOffset>
          </wp:positionV>
          <wp:extent cx="709295" cy="341630"/>
          <wp:effectExtent l="0" t="0" r="1905" b="1270"/>
          <wp:wrapSquare wrapText="bothSides"/>
          <wp:docPr id="100001" name="Imagen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709295" cy="341630"/>
                  </a:xfrm>
                  <a:prstGeom prst="rect">
                    <a:avLst/>
                  </a:prstGeom>
                </pic:spPr>
              </pic:pic>
            </a:graphicData>
          </a:graphic>
          <wp14:sizeRelH relativeFrom="margin">
            <wp14:pctWidth>0</wp14:pctWidth>
          </wp14:sizeRelH>
          <wp14:sizeRelV relativeFrom="margin">
            <wp14:pctHeight>0</wp14:pctHeight>
          </wp14:sizeRelV>
        </wp:anchor>
      </w:drawing>
    </w:r>
  </w:p>
  <w:p w14:paraId="6C06B523" w14:textId="68309AAD" w:rsidR="009948B6" w:rsidRDefault="006C7F8C">
    <w:pPr>
      <w:rPr>
        <w:sz w:val="44"/>
        <w:szCs w:val="44"/>
      </w:rPr>
    </w:pPr>
    <w:r>
      <w:rPr>
        <w:rFonts w:ascii="Verdana" w:eastAsia="Verdana" w:hAnsi="Verdana" w:cs="Verdana"/>
        <w:b/>
        <w:bCs/>
        <w:color w:val="333333"/>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B6ACCE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CE4728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C1A1541"/>
    <w:multiLevelType w:val="hybridMultilevel"/>
    <w:tmpl w:val="41B65BA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33224C16"/>
    <w:multiLevelType w:val="hybridMultilevel"/>
    <w:tmpl w:val="5D529AF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8F100E7"/>
    <w:multiLevelType w:val="hybridMultilevel"/>
    <w:tmpl w:val="A2BC956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6EF57B0B"/>
    <w:multiLevelType w:val="hybridMultilevel"/>
    <w:tmpl w:val="5FACC88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2128353830">
    <w:abstractNumId w:val="1"/>
  </w:num>
  <w:num w:numId="2" w16cid:durableId="821583776">
    <w:abstractNumId w:val="0"/>
  </w:num>
  <w:num w:numId="3" w16cid:durableId="1254513385">
    <w:abstractNumId w:val="5"/>
  </w:num>
  <w:num w:numId="4" w16cid:durableId="462037668">
    <w:abstractNumId w:val="3"/>
  </w:num>
  <w:num w:numId="5" w16cid:durableId="30998665">
    <w:abstractNumId w:val="4"/>
  </w:num>
  <w:num w:numId="6" w16cid:durableId="201656796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8B6"/>
    <w:rsid w:val="000000EC"/>
    <w:rsid w:val="00000115"/>
    <w:rsid w:val="00000440"/>
    <w:rsid w:val="00000D59"/>
    <w:rsid w:val="00005EEE"/>
    <w:rsid w:val="000077D5"/>
    <w:rsid w:val="00010496"/>
    <w:rsid w:val="00012174"/>
    <w:rsid w:val="0001221E"/>
    <w:rsid w:val="00012C2A"/>
    <w:rsid w:val="000132C3"/>
    <w:rsid w:val="000152F6"/>
    <w:rsid w:val="00016E40"/>
    <w:rsid w:val="000202F2"/>
    <w:rsid w:val="00020F71"/>
    <w:rsid w:val="000224DD"/>
    <w:rsid w:val="000229B0"/>
    <w:rsid w:val="00023189"/>
    <w:rsid w:val="00025A3F"/>
    <w:rsid w:val="00027E41"/>
    <w:rsid w:val="00027F23"/>
    <w:rsid w:val="00030556"/>
    <w:rsid w:val="00030D30"/>
    <w:rsid w:val="00030FE5"/>
    <w:rsid w:val="000328BE"/>
    <w:rsid w:val="00033060"/>
    <w:rsid w:val="00035AA8"/>
    <w:rsid w:val="0003638E"/>
    <w:rsid w:val="000365E5"/>
    <w:rsid w:val="00037607"/>
    <w:rsid w:val="000408E5"/>
    <w:rsid w:val="00042460"/>
    <w:rsid w:val="000443AA"/>
    <w:rsid w:val="00044A5B"/>
    <w:rsid w:val="00046343"/>
    <w:rsid w:val="0005133D"/>
    <w:rsid w:val="000513B6"/>
    <w:rsid w:val="00051BDB"/>
    <w:rsid w:val="0005221C"/>
    <w:rsid w:val="000555DA"/>
    <w:rsid w:val="00056286"/>
    <w:rsid w:val="000564D9"/>
    <w:rsid w:val="00056F86"/>
    <w:rsid w:val="000636A0"/>
    <w:rsid w:val="00064304"/>
    <w:rsid w:val="00064CCA"/>
    <w:rsid w:val="00064ECB"/>
    <w:rsid w:val="000670F8"/>
    <w:rsid w:val="00070673"/>
    <w:rsid w:val="0007077D"/>
    <w:rsid w:val="00071161"/>
    <w:rsid w:val="0007311D"/>
    <w:rsid w:val="000734CF"/>
    <w:rsid w:val="00073728"/>
    <w:rsid w:val="00073DFF"/>
    <w:rsid w:val="00075183"/>
    <w:rsid w:val="00075AE0"/>
    <w:rsid w:val="00077556"/>
    <w:rsid w:val="00077C7F"/>
    <w:rsid w:val="00080348"/>
    <w:rsid w:val="00082607"/>
    <w:rsid w:val="00083C5C"/>
    <w:rsid w:val="00083EEA"/>
    <w:rsid w:val="00083F7A"/>
    <w:rsid w:val="00085378"/>
    <w:rsid w:val="000853DD"/>
    <w:rsid w:val="00085405"/>
    <w:rsid w:val="00085D47"/>
    <w:rsid w:val="000925DB"/>
    <w:rsid w:val="0009274F"/>
    <w:rsid w:val="00092BBD"/>
    <w:rsid w:val="00093558"/>
    <w:rsid w:val="00094ADF"/>
    <w:rsid w:val="000950C2"/>
    <w:rsid w:val="000960E7"/>
    <w:rsid w:val="000967C6"/>
    <w:rsid w:val="000A3FA4"/>
    <w:rsid w:val="000A5F83"/>
    <w:rsid w:val="000A7415"/>
    <w:rsid w:val="000A74E8"/>
    <w:rsid w:val="000B0965"/>
    <w:rsid w:val="000B15A6"/>
    <w:rsid w:val="000B171D"/>
    <w:rsid w:val="000B1B23"/>
    <w:rsid w:val="000B1C17"/>
    <w:rsid w:val="000B2FB3"/>
    <w:rsid w:val="000B2FD1"/>
    <w:rsid w:val="000B5D87"/>
    <w:rsid w:val="000B6665"/>
    <w:rsid w:val="000C0417"/>
    <w:rsid w:val="000C06DF"/>
    <w:rsid w:val="000C1B4B"/>
    <w:rsid w:val="000C2153"/>
    <w:rsid w:val="000C21C4"/>
    <w:rsid w:val="000C4644"/>
    <w:rsid w:val="000C6431"/>
    <w:rsid w:val="000C68E6"/>
    <w:rsid w:val="000D3CBE"/>
    <w:rsid w:val="000D5A93"/>
    <w:rsid w:val="000D61CB"/>
    <w:rsid w:val="000D6460"/>
    <w:rsid w:val="000D6D09"/>
    <w:rsid w:val="000D72AB"/>
    <w:rsid w:val="000E2A12"/>
    <w:rsid w:val="000E3A0F"/>
    <w:rsid w:val="000E4D4D"/>
    <w:rsid w:val="000E5C3D"/>
    <w:rsid w:val="000E6782"/>
    <w:rsid w:val="000E74B2"/>
    <w:rsid w:val="000F198D"/>
    <w:rsid w:val="000F53C2"/>
    <w:rsid w:val="000F555B"/>
    <w:rsid w:val="000F6A11"/>
    <w:rsid w:val="00100A86"/>
    <w:rsid w:val="00100FE6"/>
    <w:rsid w:val="0010105D"/>
    <w:rsid w:val="001011E8"/>
    <w:rsid w:val="00101817"/>
    <w:rsid w:val="00101FBC"/>
    <w:rsid w:val="00102991"/>
    <w:rsid w:val="00103878"/>
    <w:rsid w:val="00103D24"/>
    <w:rsid w:val="00105101"/>
    <w:rsid w:val="00106DE3"/>
    <w:rsid w:val="00110DBD"/>
    <w:rsid w:val="001113A9"/>
    <w:rsid w:val="00111B92"/>
    <w:rsid w:val="00111BA7"/>
    <w:rsid w:val="00111DDB"/>
    <w:rsid w:val="00111F11"/>
    <w:rsid w:val="0011361E"/>
    <w:rsid w:val="001152C0"/>
    <w:rsid w:val="00120C62"/>
    <w:rsid w:val="0012355A"/>
    <w:rsid w:val="001236FA"/>
    <w:rsid w:val="00125E6A"/>
    <w:rsid w:val="00126002"/>
    <w:rsid w:val="00126273"/>
    <w:rsid w:val="00126391"/>
    <w:rsid w:val="001306C8"/>
    <w:rsid w:val="001312E9"/>
    <w:rsid w:val="00132495"/>
    <w:rsid w:val="00132D97"/>
    <w:rsid w:val="00133D5C"/>
    <w:rsid w:val="001357AE"/>
    <w:rsid w:val="001361A3"/>
    <w:rsid w:val="001367EF"/>
    <w:rsid w:val="001405C3"/>
    <w:rsid w:val="0014133E"/>
    <w:rsid w:val="001425C9"/>
    <w:rsid w:val="00146EB7"/>
    <w:rsid w:val="00147914"/>
    <w:rsid w:val="00152108"/>
    <w:rsid w:val="001538DB"/>
    <w:rsid w:val="00153972"/>
    <w:rsid w:val="001543E9"/>
    <w:rsid w:val="00156D38"/>
    <w:rsid w:val="00160D0E"/>
    <w:rsid w:val="00162AD7"/>
    <w:rsid w:val="001638A7"/>
    <w:rsid w:val="00165BEE"/>
    <w:rsid w:val="00167078"/>
    <w:rsid w:val="00167F7E"/>
    <w:rsid w:val="00170174"/>
    <w:rsid w:val="00170BB0"/>
    <w:rsid w:val="00171BCB"/>
    <w:rsid w:val="001730E5"/>
    <w:rsid w:val="001731BC"/>
    <w:rsid w:val="0017344E"/>
    <w:rsid w:val="001736BE"/>
    <w:rsid w:val="0017397E"/>
    <w:rsid w:val="001758CB"/>
    <w:rsid w:val="00176D6D"/>
    <w:rsid w:val="00176E62"/>
    <w:rsid w:val="0018147B"/>
    <w:rsid w:val="001830E5"/>
    <w:rsid w:val="0018347C"/>
    <w:rsid w:val="00183B9F"/>
    <w:rsid w:val="00183BFE"/>
    <w:rsid w:val="001842BE"/>
    <w:rsid w:val="0019288A"/>
    <w:rsid w:val="00193D85"/>
    <w:rsid w:val="00193F31"/>
    <w:rsid w:val="0019473F"/>
    <w:rsid w:val="00194F25"/>
    <w:rsid w:val="001950F1"/>
    <w:rsid w:val="00197883"/>
    <w:rsid w:val="001A0313"/>
    <w:rsid w:val="001A0B21"/>
    <w:rsid w:val="001A42CA"/>
    <w:rsid w:val="001A4E80"/>
    <w:rsid w:val="001A5613"/>
    <w:rsid w:val="001A5A82"/>
    <w:rsid w:val="001A6264"/>
    <w:rsid w:val="001A63D1"/>
    <w:rsid w:val="001A7349"/>
    <w:rsid w:val="001A7670"/>
    <w:rsid w:val="001A78EC"/>
    <w:rsid w:val="001B2660"/>
    <w:rsid w:val="001B3414"/>
    <w:rsid w:val="001B47D9"/>
    <w:rsid w:val="001B489C"/>
    <w:rsid w:val="001B4CA6"/>
    <w:rsid w:val="001B5F35"/>
    <w:rsid w:val="001B618A"/>
    <w:rsid w:val="001B6629"/>
    <w:rsid w:val="001B7E14"/>
    <w:rsid w:val="001B7E78"/>
    <w:rsid w:val="001C10A3"/>
    <w:rsid w:val="001C159F"/>
    <w:rsid w:val="001C255D"/>
    <w:rsid w:val="001C3706"/>
    <w:rsid w:val="001C4F7F"/>
    <w:rsid w:val="001C519D"/>
    <w:rsid w:val="001C6A05"/>
    <w:rsid w:val="001C7160"/>
    <w:rsid w:val="001C7953"/>
    <w:rsid w:val="001D075F"/>
    <w:rsid w:val="001D291F"/>
    <w:rsid w:val="001D3121"/>
    <w:rsid w:val="001D37FC"/>
    <w:rsid w:val="001D55DF"/>
    <w:rsid w:val="001D5919"/>
    <w:rsid w:val="001D69BA"/>
    <w:rsid w:val="001D72D6"/>
    <w:rsid w:val="001E1DC4"/>
    <w:rsid w:val="001E272F"/>
    <w:rsid w:val="001E2E4B"/>
    <w:rsid w:val="001E3400"/>
    <w:rsid w:val="001E5283"/>
    <w:rsid w:val="001E575C"/>
    <w:rsid w:val="001E6298"/>
    <w:rsid w:val="001E6DA5"/>
    <w:rsid w:val="001E6EB4"/>
    <w:rsid w:val="001E74B9"/>
    <w:rsid w:val="001F2A1D"/>
    <w:rsid w:val="001F2E7E"/>
    <w:rsid w:val="001F32ED"/>
    <w:rsid w:val="001F353F"/>
    <w:rsid w:val="001F3B1F"/>
    <w:rsid w:val="001F3D0F"/>
    <w:rsid w:val="001F3ED2"/>
    <w:rsid w:val="001F3FBF"/>
    <w:rsid w:val="001F466B"/>
    <w:rsid w:val="001F538D"/>
    <w:rsid w:val="001F5B74"/>
    <w:rsid w:val="002013F8"/>
    <w:rsid w:val="002015A6"/>
    <w:rsid w:val="00202E5D"/>
    <w:rsid w:val="00203485"/>
    <w:rsid w:val="002036F0"/>
    <w:rsid w:val="00203CB9"/>
    <w:rsid w:val="0020479B"/>
    <w:rsid w:val="00207190"/>
    <w:rsid w:val="0020729E"/>
    <w:rsid w:val="00207309"/>
    <w:rsid w:val="00207D5A"/>
    <w:rsid w:val="00211149"/>
    <w:rsid w:val="00211862"/>
    <w:rsid w:val="00213550"/>
    <w:rsid w:val="00213F37"/>
    <w:rsid w:val="00217892"/>
    <w:rsid w:val="00220712"/>
    <w:rsid w:val="002210A1"/>
    <w:rsid w:val="002228D6"/>
    <w:rsid w:val="0022373E"/>
    <w:rsid w:val="00224F45"/>
    <w:rsid w:val="0023229E"/>
    <w:rsid w:val="002330AF"/>
    <w:rsid w:val="002333A3"/>
    <w:rsid w:val="00241324"/>
    <w:rsid w:val="002428AA"/>
    <w:rsid w:val="002440BE"/>
    <w:rsid w:val="002471C4"/>
    <w:rsid w:val="00247511"/>
    <w:rsid w:val="00247978"/>
    <w:rsid w:val="00250FE4"/>
    <w:rsid w:val="00251124"/>
    <w:rsid w:val="002522DF"/>
    <w:rsid w:val="002524BB"/>
    <w:rsid w:val="002526E1"/>
    <w:rsid w:val="002527AF"/>
    <w:rsid w:val="0025318F"/>
    <w:rsid w:val="00255917"/>
    <w:rsid w:val="002565DB"/>
    <w:rsid w:val="0026042C"/>
    <w:rsid w:val="00260EDA"/>
    <w:rsid w:val="00261A97"/>
    <w:rsid w:val="002623E4"/>
    <w:rsid w:val="0026730F"/>
    <w:rsid w:val="00270550"/>
    <w:rsid w:val="00271DEA"/>
    <w:rsid w:val="00272074"/>
    <w:rsid w:val="00274260"/>
    <w:rsid w:val="00275549"/>
    <w:rsid w:val="0027565A"/>
    <w:rsid w:val="00277C61"/>
    <w:rsid w:val="0028150B"/>
    <w:rsid w:val="00287ABC"/>
    <w:rsid w:val="00292D8F"/>
    <w:rsid w:val="00294403"/>
    <w:rsid w:val="00294C21"/>
    <w:rsid w:val="002959B5"/>
    <w:rsid w:val="00296C06"/>
    <w:rsid w:val="00297837"/>
    <w:rsid w:val="00297905"/>
    <w:rsid w:val="00297F60"/>
    <w:rsid w:val="002A0C49"/>
    <w:rsid w:val="002A224E"/>
    <w:rsid w:val="002A4359"/>
    <w:rsid w:val="002A4363"/>
    <w:rsid w:val="002A6418"/>
    <w:rsid w:val="002A6444"/>
    <w:rsid w:val="002A66B0"/>
    <w:rsid w:val="002B0418"/>
    <w:rsid w:val="002B1249"/>
    <w:rsid w:val="002B19AF"/>
    <w:rsid w:val="002B1DF2"/>
    <w:rsid w:val="002B2A87"/>
    <w:rsid w:val="002B2D77"/>
    <w:rsid w:val="002B4233"/>
    <w:rsid w:val="002B4576"/>
    <w:rsid w:val="002B4AFA"/>
    <w:rsid w:val="002B567E"/>
    <w:rsid w:val="002B6E8F"/>
    <w:rsid w:val="002C00FA"/>
    <w:rsid w:val="002C023E"/>
    <w:rsid w:val="002C046C"/>
    <w:rsid w:val="002C27E2"/>
    <w:rsid w:val="002C420E"/>
    <w:rsid w:val="002D1A95"/>
    <w:rsid w:val="002D28AB"/>
    <w:rsid w:val="002D346F"/>
    <w:rsid w:val="002D536F"/>
    <w:rsid w:val="002D6016"/>
    <w:rsid w:val="002D6930"/>
    <w:rsid w:val="002E413D"/>
    <w:rsid w:val="002E45CE"/>
    <w:rsid w:val="002E4840"/>
    <w:rsid w:val="002E58EF"/>
    <w:rsid w:val="002E5AE3"/>
    <w:rsid w:val="002E6484"/>
    <w:rsid w:val="002E700E"/>
    <w:rsid w:val="002F0799"/>
    <w:rsid w:val="002F17CB"/>
    <w:rsid w:val="002F319E"/>
    <w:rsid w:val="002F3A6B"/>
    <w:rsid w:val="002F68AB"/>
    <w:rsid w:val="0030158C"/>
    <w:rsid w:val="00301CC4"/>
    <w:rsid w:val="00302063"/>
    <w:rsid w:val="00305838"/>
    <w:rsid w:val="00310E14"/>
    <w:rsid w:val="003114D3"/>
    <w:rsid w:val="003118DE"/>
    <w:rsid w:val="00311B2A"/>
    <w:rsid w:val="00314D1B"/>
    <w:rsid w:val="003167B0"/>
    <w:rsid w:val="00317012"/>
    <w:rsid w:val="0032174E"/>
    <w:rsid w:val="00323B21"/>
    <w:rsid w:val="00324379"/>
    <w:rsid w:val="00324A10"/>
    <w:rsid w:val="003259A3"/>
    <w:rsid w:val="00326153"/>
    <w:rsid w:val="00326CE5"/>
    <w:rsid w:val="00327D8D"/>
    <w:rsid w:val="00331F4F"/>
    <w:rsid w:val="00332950"/>
    <w:rsid w:val="00332B3A"/>
    <w:rsid w:val="003358C1"/>
    <w:rsid w:val="00335DE1"/>
    <w:rsid w:val="00336287"/>
    <w:rsid w:val="00336324"/>
    <w:rsid w:val="00337544"/>
    <w:rsid w:val="003377C3"/>
    <w:rsid w:val="0034050E"/>
    <w:rsid w:val="00340E92"/>
    <w:rsid w:val="00342B42"/>
    <w:rsid w:val="00344015"/>
    <w:rsid w:val="00344957"/>
    <w:rsid w:val="00345892"/>
    <w:rsid w:val="00347B48"/>
    <w:rsid w:val="0035267A"/>
    <w:rsid w:val="00353A34"/>
    <w:rsid w:val="00355666"/>
    <w:rsid w:val="00356329"/>
    <w:rsid w:val="00357714"/>
    <w:rsid w:val="0035788D"/>
    <w:rsid w:val="00357F35"/>
    <w:rsid w:val="0036078D"/>
    <w:rsid w:val="00360BFD"/>
    <w:rsid w:val="003631C6"/>
    <w:rsid w:val="00363A50"/>
    <w:rsid w:val="00364232"/>
    <w:rsid w:val="003657DE"/>
    <w:rsid w:val="00367306"/>
    <w:rsid w:val="00367ABC"/>
    <w:rsid w:val="00370FD2"/>
    <w:rsid w:val="0037123C"/>
    <w:rsid w:val="00371A65"/>
    <w:rsid w:val="00372D1B"/>
    <w:rsid w:val="003735A8"/>
    <w:rsid w:val="00375914"/>
    <w:rsid w:val="0037679D"/>
    <w:rsid w:val="00382B60"/>
    <w:rsid w:val="00383FC4"/>
    <w:rsid w:val="003851E6"/>
    <w:rsid w:val="0038570A"/>
    <w:rsid w:val="00385972"/>
    <w:rsid w:val="003875EA"/>
    <w:rsid w:val="00387F70"/>
    <w:rsid w:val="0039072A"/>
    <w:rsid w:val="003911FC"/>
    <w:rsid w:val="00392987"/>
    <w:rsid w:val="00395339"/>
    <w:rsid w:val="00395A14"/>
    <w:rsid w:val="00397861"/>
    <w:rsid w:val="003A0525"/>
    <w:rsid w:val="003A3A98"/>
    <w:rsid w:val="003A6555"/>
    <w:rsid w:val="003B1269"/>
    <w:rsid w:val="003B28AD"/>
    <w:rsid w:val="003B4B40"/>
    <w:rsid w:val="003B58EE"/>
    <w:rsid w:val="003B61C9"/>
    <w:rsid w:val="003B6A95"/>
    <w:rsid w:val="003C124A"/>
    <w:rsid w:val="003C1292"/>
    <w:rsid w:val="003C6133"/>
    <w:rsid w:val="003C63AE"/>
    <w:rsid w:val="003C6572"/>
    <w:rsid w:val="003C743D"/>
    <w:rsid w:val="003C78F1"/>
    <w:rsid w:val="003C79D8"/>
    <w:rsid w:val="003D0DA7"/>
    <w:rsid w:val="003D1333"/>
    <w:rsid w:val="003D2A9B"/>
    <w:rsid w:val="003D43EA"/>
    <w:rsid w:val="003D54EA"/>
    <w:rsid w:val="003D5BD3"/>
    <w:rsid w:val="003D6C68"/>
    <w:rsid w:val="003E04C0"/>
    <w:rsid w:val="003E2E9D"/>
    <w:rsid w:val="003E4767"/>
    <w:rsid w:val="003E49BD"/>
    <w:rsid w:val="003E50C9"/>
    <w:rsid w:val="003E6BBA"/>
    <w:rsid w:val="003F0702"/>
    <w:rsid w:val="003F09D5"/>
    <w:rsid w:val="003F22F8"/>
    <w:rsid w:val="003F2595"/>
    <w:rsid w:val="003F32CD"/>
    <w:rsid w:val="003F3D07"/>
    <w:rsid w:val="003F5381"/>
    <w:rsid w:val="003F6B6D"/>
    <w:rsid w:val="003F6F41"/>
    <w:rsid w:val="003F74F0"/>
    <w:rsid w:val="00400210"/>
    <w:rsid w:val="0040128E"/>
    <w:rsid w:val="004024BB"/>
    <w:rsid w:val="00402B94"/>
    <w:rsid w:val="0040312D"/>
    <w:rsid w:val="004038F6"/>
    <w:rsid w:val="004044B8"/>
    <w:rsid w:val="004049CB"/>
    <w:rsid w:val="00404C6F"/>
    <w:rsid w:val="00404D9D"/>
    <w:rsid w:val="00406177"/>
    <w:rsid w:val="004067C6"/>
    <w:rsid w:val="00406C6B"/>
    <w:rsid w:val="00406F0E"/>
    <w:rsid w:val="004078AC"/>
    <w:rsid w:val="00407FEE"/>
    <w:rsid w:val="0041127C"/>
    <w:rsid w:val="0041173C"/>
    <w:rsid w:val="00412243"/>
    <w:rsid w:val="00412CD7"/>
    <w:rsid w:val="00414E05"/>
    <w:rsid w:val="004156D6"/>
    <w:rsid w:val="0042165E"/>
    <w:rsid w:val="00421C1B"/>
    <w:rsid w:val="00421FD9"/>
    <w:rsid w:val="0042308E"/>
    <w:rsid w:val="00423444"/>
    <w:rsid w:val="00423776"/>
    <w:rsid w:val="00425409"/>
    <w:rsid w:val="004316DD"/>
    <w:rsid w:val="00432D99"/>
    <w:rsid w:val="004336F7"/>
    <w:rsid w:val="00433A0D"/>
    <w:rsid w:val="00435C50"/>
    <w:rsid w:val="0043700E"/>
    <w:rsid w:val="00437B1F"/>
    <w:rsid w:val="0044011F"/>
    <w:rsid w:val="004412C1"/>
    <w:rsid w:val="00443016"/>
    <w:rsid w:val="00443B8E"/>
    <w:rsid w:val="00447884"/>
    <w:rsid w:val="00451B21"/>
    <w:rsid w:val="004531AE"/>
    <w:rsid w:val="00460DA2"/>
    <w:rsid w:val="00461B57"/>
    <w:rsid w:val="00461B64"/>
    <w:rsid w:val="004642B5"/>
    <w:rsid w:val="004717D3"/>
    <w:rsid w:val="00471CA1"/>
    <w:rsid w:val="004727ED"/>
    <w:rsid w:val="00472BD8"/>
    <w:rsid w:val="0047304F"/>
    <w:rsid w:val="0047469E"/>
    <w:rsid w:val="00481CCE"/>
    <w:rsid w:val="004824A4"/>
    <w:rsid w:val="0048254F"/>
    <w:rsid w:val="00482564"/>
    <w:rsid w:val="004830AC"/>
    <w:rsid w:val="00484614"/>
    <w:rsid w:val="0049053E"/>
    <w:rsid w:val="004911E5"/>
    <w:rsid w:val="004911ED"/>
    <w:rsid w:val="004916E9"/>
    <w:rsid w:val="00492D44"/>
    <w:rsid w:val="004943AF"/>
    <w:rsid w:val="0049657F"/>
    <w:rsid w:val="00497138"/>
    <w:rsid w:val="00497F16"/>
    <w:rsid w:val="004A15F1"/>
    <w:rsid w:val="004A1E7A"/>
    <w:rsid w:val="004A4803"/>
    <w:rsid w:val="004A5245"/>
    <w:rsid w:val="004A681F"/>
    <w:rsid w:val="004B23A2"/>
    <w:rsid w:val="004B3DE0"/>
    <w:rsid w:val="004B54CB"/>
    <w:rsid w:val="004B5AD3"/>
    <w:rsid w:val="004B5D55"/>
    <w:rsid w:val="004B6EAA"/>
    <w:rsid w:val="004C05AD"/>
    <w:rsid w:val="004C29C2"/>
    <w:rsid w:val="004C399D"/>
    <w:rsid w:val="004C5893"/>
    <w:rsid w:val="004C6025"/>
    <w:rsid w:val="004C6744"/>
    <w:rsid w:val="004C68B2"/>
    <w:rsid w:val="004C6DEF"/>
    <w:rsid w:val="004C7101"/>
    <w:rsid w:val="004C7369"/>
    <w:rsid w:val="004D0896"/>
    <w:rsid w:val="004D182E"/>
    <w:rsid w:val="004D2B28"/>
    <w:rsid w:val="004D387E"/>
    <w:rsid w:val="004D6B81"/>
    <w:rsid w:val="004D7166"/>
    <w:rsid w:val="004D78F8"/>
    <w:rsid w:val="004D7E8A"/>
    <w:rsid w:val="004E078B"/>
    <w:rsid w:val="004E0C8B"/>
    <w:rsid w:val="004E16C3"/>
    <w:rsid w:val="004E4AF6"/>
    <w:rsid w:val="004E4C43"/>
    <w:rsid w:val="004E4E3F"/>
    <w:rsid w:val="004E517F"/>
    <w:rsid w:val="004E5900"/>
    <w:rsid w:val="004E6C99"/>
    <w:rsid w:val="004F0758"/>
    <w:rsid w:val="004F1B05"/>
    <w:rsid w:val="004F2456"/>
    <w:rsid w:val="004F2E13"/>
    <w:rsid w:val="004F38EB"/>
    <w:rsid w:val="004F62A1"/>
    <w:rsid w:val="004F65C2"/>
    <w:rsid w:val="004F766E"/>
    <w:rsid w:val="005005D6"/>
    <w:rsid w:val="0050151C"/>
    <w:rsid w:val="005015EE"/>
    <w:rsid w:val="00504D4E"/>
    <w:rsid w:val="00505C10"/>
    <w:rsid w:val="00510704"/>
    <w:rsid w:val="00510B8A"/>
    <w:rsid w:val="00510EBE"/>
    <w:rsid w:val="005122F2"/>
    <w:rsid w:val="005149F8"/>
    <w:rsid w:val="00514E19"/>
    <w:rsid w:val="00515043"/>
    <w:rsid w:val="00515F28"/>
    <w:rsid w:val="005169C2"/>
    <w:rsid w:val="005176C9"/>
    <w:rsid w:val="00517FFC"/>
    <w:rsid w:val="00520761"/>
    <w:rsid w:val="00521697"/>
    <w:rsid w:val="00521B54"/>
    <w:rsid w:val="00522110"/>
    <w:rsid w:val="005226F7"/>
    <w:rsid w:val="00522B9D"/>
    <w:rsid w:val="005259F7"/>
    <w:rsid w:val="00526574"/>
    <w:rsid w:val="0053001A"/>
    <w:rsid w:val="0053020E"/>
    <w:rsid w:val="00530227"/>
    <w:rsid w:val="00530660"/>
    <w:rsid w:val="00531469"/>
    <w:rsid w:val="0053206E"/>
    <w:rsid w:val="00532355"/>
    <w:rsid w:val="005324B9"/>
    <w:rsid w:val="0053277E"/>
    <w:rsid w:val="00533F74"/>
    <w:rsid w:val="0053686D"/>
    <w:rsid w:val="00537772"/>
    <w:rsid w:val="005377B0"/>
    <w:rsid w:val="00537CEC"/>
    <w:rsid w:val="00546831"/>
    <w:rsid w:val="005504DF"/>
    <w:rsid w:val="00552974"/>
    <w:rsid w:val="00554DF3"/>
    <w:rsid w:val="0055552C"/>
    <w:rsid w:val="005558BC"/>
    <w:rsid w:val="00555F04"/>
    <w:rsid w:val="00557B95"/>
    <w:rsid w:val="00557DAF"/>
    <w:rsid w:val="00560C0D"/>
    <w:rsid w:val="005620DE"/>
    <w:rsid w:val="00563B0D"/>
    <w:rsid w:val="00563D22"/>
    <w:rsid w:val="0056515E"/>
    <w:rsid w:val="00565B63"/>
    <w:rsid w:val="00565B68"/>
    <w:rsid w:val="00565DBE"/>
    <w:rsid w:val="005708A7"/>
    <w:rsid w:val="00573922"/>
    <w:rsid w:val="00575016"/>
    <w:rsid w:val="0057504C"/>
    <w:rsid w:val="00575E06"/>
    <w:rsid w:val="005769D2"/>
    <w:rsid w:val="00576FD3"/>
    <w:rsid w:val="00580F60"/>
    <w:rsid w:val="005834F4"/>
    <w:rsid w:val="00583599"/>
    <w:rsid w:val="00585EB6"/>
    <w:rsid w:val="00586705"/>
    <w:rsid w:val="00591E5E"/>
    <w:rsid w:val="005936B8"/>
    <w:rsid w:val="00594082"/>
    <w:rsid w:val="00594F99"/>
    <w:rsid w:val="00595323"/>
    <w:rsid w:val="00596456"/>
    <w:rsid w:val="00597805"/>
    <w:rsid w:val="005A1D19"/>
    <w:rsid w:val="005A47B0"/>
    <w:rsid w:val="005A6226"/>
    <w:rsid w:val="005A6EFD"/>
    <w:rsid w:val="005A71AC"/>
    <w:rsid w:val="005A7859"/>
    <w:rsid w:val="005B222B"/>
    <w:rsid w:val="005B4C9A"/>
    <w:rsid w:val="005B513D"/>
    <w:rsid w:val="005C3896"/>
    <w:rsid w:val="005C3901"/>
    <w:rsid w:val="005C4C55"/>
    <w:rsid w:val="005C522A"/>
    <w:rsid w:val="005C59CE"/>
    <w:rsid w:val="005C64BC"/>
    <w:rsid w:val="005C6857"/>
    <w:rsid w:val="005C7689"/>
    <w:rsid w:val="005D0A25"/>
    <w:rsid w:val="005D0C2C"/>
    <w:rsid w:val="005D0E4C"/>
    <w:rsid w:val="005D1901"/>
    <w:rsid w:val="005D2937"/>
    <w:rsid w:val="005D2EF6"/>
    <w:rsid w:val="005D41C6"/>
    <w:rsid w:val="005D4B6A"/>
    <w:rsid w:val="005D5D55"/>
    <w:rsid w:val="005D6329"/>
    <w:rsid w:val="005D65BE"/>
    <w:rsid w:val="005D6F79"/>
    <w:rsid w:val="005E0B8C"/>
    <w:rsid w:val="005E2F10"/>
    <w:rsid w:val="005E3F3B"/>
    <w:rsid w:val="005E4136"/>
    <w:rsid w:val="005E5938"/>
    <w:rsid w:val="005E6FC2"/>
    <w:rsid w:val="005E74D2"/>
    <w:rsid w:val="005E7AA7"/>
    <w:rsid w:val="005F0629"/>
    <w:rsid w:val="005F0B53"/>
    <w:rsid w:val="005F1C1A"/>
    <w:rsid w:val="005F25BF"/>
    <w:rsid w:val="005F2704"/>
    <w:rsid w:val="005F479C"/>
    <w:rsid w:val="005F4823"/>
    <w:rsid w:val="005F5019"/>
    <w:rsid w:val="006031AA"/>
    <w:rsid w:val="006053D1"/>
    <w:rsid w:val="006055C9"/>
    <w:rsid w:val="0060596A"/>
    <w:rsid w:val="006063D8"/>
    <w:rsid w:val="00606AC8"/>
    <w:rsid w:val="00607681"/>
    <w:rsid w:val="00611404"/>
    <w:rsid w:val="00611A76"/>
    <w:rsid w:val="00611D6B"/>
    <w:rsid w:val="00612368"/>
    <w:rsid w:val="006129AB"/>
    <w:rsid w:val="006139B9"/>
    <w:rsid w:val="00613FF7"/>
    <w:rsid w:val="006147A8"/>
    <w:rsid w:val="0061601C"/>
    <w:rsid w:val="006160BB"/>
    <w:rsid w:val="00616B98"/>
    <w:rsid w:val="0061716F"/>
    <w:rsid w:val="006201DE"/>
    <w:rsid w:val="00620F5F"/>
    <w:rsid w:val="00621B9A"/>
    <w:rsid w:val="006224F2"/>
    <w:rsid w:val="0062262A"/>
    <w:rsid w:val="00622F0B"/>
    <w:rsid w:val="00623083"/>
    <w:rsid w:val="0062450F"/>
    <w:rsid w:val="00624F91"/>
    <w:rsid w:val="006251C8"/>
    <w:rsid w:val="00625904"/>
    <w:rsid w:val="00625C2E"/>
    <w:rsid w:val="00630413"/>
    <w:rsid w:val="00631434"/>
    <w:rsid w:val="006324B6"/>
    <w:rsid w:val="00633005"/>
    <w:rsid w:val="00633D29"/>
    <w:rsid w:val="006353EB"/>
    <w:rsid w:val="006366AF"/>
    <w:rsid w:val="00637135"/>
    <w:rsid w:val="00641416"/>
    <w:rsid w:val="006421C3"/>
    <w:rsid w:val="0064248E"/>
    <w:rsid w:val="00642E7F"/>
    <w:rsid w:val="006444B9"/>
    <w:rsid w:val="00644A8D"/>
    <w:rsid w:val="006461EE"/>
    <w:rsid w:val="00647A50"/>
    <w:rsid w:val="00650378"/>
    <w:rsid w:val="00651C36"/>
    <w:rsid w:val="00652BA0"/>
    <w:rsid w:val="006538B9"/>
    <w:rsid w:val="006547E6"/>
    <w:rsid w:val="00655581"/>
    <w:rsid w:val="00655A6D"/>
    <w:rsid w:val="00655E07"/>
    <w:rsid w:val="00655E55"/>
    <w:rsid w:val="006567A4"/>
    <w:rsid w:val="00657A22"/>
    <w:rsid w:val="006610C1"/>
    <w:rsid w:val="006615BF"/>
    <w:rsid w:val="00666DA9"/>
    <w:rsid w:val="00670F9B"/>
    <w:rsid w:val="00671962"/>
    <w:rsid w:val="00672B1B"/>
    <w:rsid w:val="00674012"/>
    <w:rsid w:val="00680418"/>
    <w:rsid w:val="006812F9"/>
    <w:rsid w:val="006817E4"/>
    <w:rsid w:val="00683475"/>
    <w:rsid w:val="006837F0"/>
    <w:rsid w:val="006839A6"/>
    <w:rsid w:val="006846C5"/>
    <w:rsid w:val="006864E8"/>
    <w:rsid w:val="006868D3"/>
    <w:rsid w:val="00686964"/>
    <w:rsid w:val="00686CCF"/>
    <w:rsid w:val="0068706A"/>
    <w:rsid w:val="0068729E"/>
    <w:rsid w:val="00687A66"/>
    <w:rsid w:val="006906EA"/>
    <w:rsid w:val="00691F5B"/>
    <w:rsid w:val="0069360E"/>
    <w:rsid w:val="00694790"/>
    <w:rsid w:val="00694F93"/>
    <w:rsid w:val="00697E47"/>
    <w:rsid w:val="006A0177"/>
    <w:rsid w:val="006A0C54"/>
    <w:rsid w:val="006A10C2"/>
    <w:rsid w:val="006A2DAA"/>
    <w:rsid w:val="006A5694"/>
    <w:rsid w:val="006A790B"/>
    <w:rsid w:val="006A7CC8"/>
    <w:rsid w:val="006B17E8"/>
    <w:rsid w:val="006B28AA"/>
    <w:rsid w:val="006B47DE"/>
    <w:rsid w:val="006B4D54"/>
    <w:rsid w:val="006B5AFE"/>
    <w:rsid w:val="006C0F35"/>
    <w:rsid w:val="006C2A9A"/>
    <w:rsid w:val="006C2AD6"/>
    <w:rsid w:val="006C7244"/>
    <w:rsid w:val="006C7F8C"/>
    <w:rsid w:val="006D2711"/>
    <w:rsid w:val="006D417D"/>
    <w:rsid w:val="006D41FA"/>
    <w:rsid w:val="006D4460"/>
    <w:rsid w:val="006D57EF"/>
    <w:rsid w:val="006D7E4D"/>
    <w:rsid w:val="006E06CE"/>
    <w:rsid w:val="006E141C"/>
    <w:rsid w:val="006E2EFF"/>
    <w:rsid w:val="006E2FCE"/>
    <w:rsid w:val="006E41CA"/>
    <w:rsid w:val="006E4729"/>
    <w:rsid w:val="006E5727"/>
    <w:rsid w:val="006E6A33"/>
    <w:rsid w:val="006E6FEE"/>
    <w:rsid w:val="006E7AC8"/>
    <w:rsid w:val="006F063F"/>
    <w:rsid w:val="006F1304"/>
    <w:rsid w:val="006F2A8E"/>
    <w:rsid w:val="006F43AD"/>
    <w:rsid w:val="006F64ED"/>
    <w:rsid w:val="00701EB2"/>
    <w:rsid w:val="00702633"/>
    <w:rsid w:val="00702948"/>
    <w:rsid w:val="00703039"/>
    <w:rsid w:val="00705D29"/>
    <w:rsid w:val="00712E75"/>
    <w:rsid w:val="007139A2"/>
    <w:rsid w:val="00713A72"/>
    <w:rsid w:val="00713BA9"/>
    <w:rsid w:val="00714EC5"/>
    <w:rsid w:val="007160C5"/>
    <w:rsid w:val="00717323"/>
    <w:rsid w:val="00722BFC"/>
    <w:rsid w:val="00722C08"/>
    <w:rsid w:val="00723372"/>
    <w:rsid w:val="007269A3"/>
    <w:rsid w:val="00727803"/>
    <w:rsid w:val="00730F95"/>
    <w:rsid w:val="00732E69"/>
    <w:rsid w:val="007342A4"/>
    <w:rsid w:val="00734F16"/>
    <w:rsid w:val="00736B4C"/>
    <w:rsid w:val="00737152"/>
    <w:rsid w:val="0074155C"/>
    <w:rsid w:val="00741E94"/>
    <w:rsid w:val="007422A2"/>
    <w:rsid w:val="00742B00"/>
    <w:rsid w:val="00743324"/>
    <w:rsid w:val="0074371A"/>
    <w:rsid w:val="007449E4"/>
    <w:rsid w:val="00745A03"/>
    <w:rsid w:val="00746AED"/>
    <w:rsid w:val="00746B7D"/>
    <w:rsid w:val="00747609"/>
    <w:rsid w:val="007553D0"/>
    <w:rsid w:val="00755BBE"/>
    <w:rsid w:val="00763FFB"/>
    <w:rsid w:val="007643B9"/>
    <w:rsid w:val="00764596"/>
    <w:rsid w:val="00766CFC"/>
    <w:rsid w:val="00770352"/>
    <w:rsid w:val="00770A28"/>
    <w:rsid w:val="00770C8C"/>
    <w:rsid w:val="007742BD"/>
    <w:rsid w:val="007751AB"/>
    <w:rsid w:val="00777F3D"/>
    <w:rsid w:val="00780395"/>
    <w:rsid w:val="007815CE"/>
    <w:rsid w:val="00784729"/>
    <w:rsid w:val="00784996"/>
    <w:rsid w:val="007935E6"/>
    <w:rsid w:val="0079418A"/>
    <w:rsid w:val="00795239"/>
    <w:rsid w:val="00796BB7"/>
    <w:rsid w:val="007971CC"/>
    <w:rsid w:val="007A03A9"/>
    <w:rsid w:val="007A194B"/>
    <w:rsid w:val="007A2C2A"/>
    <w:rsid w:val="007A3511"/>
    <w:rsid w:val="007A4D11"/>
    <w:rsid w:val="007A5A33"/>
    <w:rsid w:val="007B254B"/>
    <w:rsid w:val="007B43F6"/>
    <w:rsid w:val="007B580A"/>
    <w:rsid w:val="007B5EED"/>
    <w:rsid w:val="007B7BF2"/>
    <w:rsid w:val="007C0C1A"/>
    <w:rsid w:val="007C151E"/>
    <w:rsid w:val="007C1904"/>
    <w:rsid w:val="007C2326"/>
    <w:rsid w:val="007C54D9"/>
    <w:rsid w:val="007C6174"/>
    <w:rsid w:val="007D12B9"/>
    <w:rsid w:val="007D4115"/>
    <w:rsid w:val="007D5601"/>
    <w:rsid w:val="007D587A"/>
    <w:rsid w:val="007D61F4"/>
    <w:rsid w:val="007D6496"/>
    <w:rsid w:val="007D7483"/>
    <w:rsid w:val="007D74A0"/>
    <w:rsid w:val="007D7E96"/>
    <w:rsid w:val="007E083B"/>
    <w:rsid w:val="007E1630"/>
    <w:rsid w:val="007E1CD1"/>
    <w:rsid w:val="007E1FFE"/>
    <w:rsid w:val="007E29E3"/>
    <w:rsid w:val="007E2DB3"/>
    <w:rsid w:val="007E3760"/>
    <w:rsid w:val="007E3882"/>
    <w:rsid w:val="007E428C"/>
    <w:rsid w:val="007E5146"/>
    <w:rsid w:val="007E64CE"/>
    <w:rsid w:val="007F110D"/>
    <w:rsid w:val="007F1B61"/>
    <w:rsid w:val="007F50E3"/>
    <w:rsid w:val="007F530B"/>
    <w:rsid w:val="00800CC4"/>
    <w:rsid w:val="0080127B"/>
    <w:rsid w:val="0080154F"/>
    <w:rsid w:val="00802E60"/>
    <w:rsid w:val="00804EF0"/>
    <w:rsid w:val="008063F3"/>
    <w:rsid w:val="008064FC"/>
    <w:rsid w:val="008066DD"/>
    <w:rsid w:val="008068A8"/>
    <w:rsid w:val="00810119"/>
    <w:rsid w:val="00810553"/>
    <w:rsid w:val="00810570"/>
    <w:rsid w:val="00811EB2"/>
    <w:rsid w:val="00811FBD"/>
    <w:rsid w:val="00812319"/>
    <w:rsid w:val="0081546A"/>
    <w:rsid w:val="00815815"/>
    <w:rsid w:val="00815AAA"/>
    <w:rsid w:val="00815B3D"/>
    <w:rsid w:val="00821404"/>
    <w:rsid w:val="00823369"/>
    <w:rsid w:val="00823893"/>
    <w:rsid w:val="00823CB9"/>
    <w:rsid w:val="00823E6E"/>
    <w:rsid w:val="00824D22"/>
    <w:rsid w:val="008262F0"/>
    <w:rsid w:val="00826785"/>
    <w:rsid w:val="00827D14"/>
    <w:rsid w:val="00830563"/>
    <w:rsid w:val="00830A41"/>
    <w:rsid w:val="00831022"/>
    <w:rsid w:val="0083570F"/>
    <w:rsid w:val="008370C4"/>
    <w:rsid w:val="00841B1E"/>
    <w:rsid w:val="0084228D"/>
    <w:rsid w:val="0084258B"/>
    <w:rsid w:val="00842955"/>
    <w:rsid w:val="0084305A"/>
    <w:rsid w:val="00846E39"/>
    <w:rsid w:val="00850131"/>
    <w:rsid w:val="00851D64"/>
    <w:rsid w:val="008522C5"/>
    <w:rsid w:val="00852AA7"/>
    <w:rsid w:val="0085338B"/>
    <w:rsid w:val="0086051B"/>
    <w:rsid w:val="00862133"/>
    <w:rsid w:val="00863B32"/>
    <w:rsid w:val="00865C40"/>
    <w:rsid w:val="00866C01"/>
    <w:rsid w:val="00867857"/>
    <w:rsid w:val="00867C83"/>
    <w:rsid w:val="00871447"/>
    <w:rsid w:val="0087260E"/>
    <w:rsid w:val="00872E6A"/>
    <w:rsid w:val="00876F6E"/>
    <w:rsid w:val="00877B75"/>
    <w:rsid w:val="00877D69"/>
    <w:rsid w:val="00877DAC"/>
    <w:rsid w:val="00885483"/>
    <w:rsid w:val="0088598D"/>
    <w:rsid w:val="008861A0"/>
    <w:rsid w:val="00886AAA"/>
    <w:rsid w:val="0088728D"/>
    <w:rsid w:val="00890910"/>
    <w:rsid w:val="00890B9D"/>
    <w:rsid w:val="008911BF"/>
    <w:rsid w:val="0089237B"/>
    <w:rsid w:val="008924C6"/>
    <w:rsid w:val="008933E8"/>
    <w:rsid w:val="008948AD"/>
    <w:rsid w:val="00894C86"/>
    <w:rsid w:val="008962C6"/>
    <w:rsid w:val="00896806"/>
    <w:rsid w:val="008A0262"/>
    <w:rsid w:val="008A16CC"/>
    <w:rsid w:val="008A1897"/>
    <w:rsid w:val="008A19D9"/>
    <w:rsid w:val="008A2038"/>
    <w:rsid w:val="008A444C"/>
    <w:rsid w:val="008A6518"/>
    <w:rsid w:val="008A7A3F"/>
    <w:rsid w:val="008B3AA5"/>
    <w:rsid w:val="008B5DEC"/>
    <w:rsid w:val="008C1E35"/>
    <w:rsid w:val="008C3223"/>
    <w:rsid w:val="008C5733"/>
    <w:rsid w:val="008C681E"/>
    <w:rsid w:val="008C6E89"/>
    <w:rsid w:val="008C7A5A"/>
    <w:rsid w:val="008D219B"/>
    <w:rsid w:val="008D35BB"/>
    <w:rsid w:val="008D5636"/>
    <w:rsid w:val="008D59A3"/>
    <w:rsid w:val="008D63DA"/>
    <w:rsid w:val="008D66AB"/>
    <w:rsid w:val="008D68E1"/>
    <w:rsid w:val="008D72FE"/>
    <w:rsid w:val="008E3EA7"/>
    <w:rsid w:val="008F04C3"/>
    <w:rsid w:val="008F05D3"/>
    <w:rsid w:val="008F0C5D"/>
    <w:rsid w:val="008F0F2F"/>
    <w:rsid w:val="008F14EE"/>
    <w:rsid w:val="008F1A79"/>
    <w:rsid w:val="008F2A7B"/>
    <w:rsid w:val="008F5627"/>
    <w:rsid w:val="008F77F4"/>
    <w:rsid w:val="00902441"/>
    <w:rsid w:val="009024F4"/>
    <w:rsid w:val="0090279E"/>
    <w:rsid w:val="00904F6B"/>
    <w:rsid w:val="0090696F"/>
    <w:rsid w:val="009130B2"/>
    <w:rsid w:val="00914505"/>
    <w:rsid w:val="0091567D"/>
    <w:rsid w:val="00916750"/>
    <w:rsid w:val="00917E6B"/>
    <w:rsid w:val="009213AA"/>
    <w:rsid w:val="0092210C"/>
    <w:rsid w:val="009235A7"/>
    <w:rsid w:val="009238E4"/>
    <w:rsid w:val="00925B20"/>
    <w:rsid w:val="00926A8C"/>
    <w:rsid w:val="009275AD"/>
    <w:rsid w:val="00927924"/>
    <w:rsid w:val="009321AC"/>
    <w:rsid w:val="00932E55"/>
    <w:rsid w:val="009331C6"/>
    <w:rsid w:val="0093533B"/>
    <w:rsid w:val="00937D63"/>
    <w:rsid w:val="00942112"/>
    <w:rsid w:val="0094232F"/>
    <w:rsid w:val="00943CC6"/>
    <w:rsid w:val="00945C0E"/>
    <w:rsid w:val="0094693A"/>
    <w:rsid w:val="00950B45"/>
    <w:rsid w:val="0095421C"/>
    <w:rsid w:val="00956491"/>
    <w:rsid w:val="00966C34"/>
    <w:rsid w:val="00967330"/>
    <w:rsid w:val="00967BFD"/>
    <w:rsid w:val="00973697"/>
    <w:rsid w:val="0097432E"/>
    <w:rsid w:val="00974C11"/>
    <w:rsid w:val="009756C6"/>
    <w:rsid w:val="0097594A"/>
    <w:rsid w:val="00976C8B"/>
    <w:rsid w:val="00980117"/>
    <w:rsid w:val="0098159A"/>
    <w:rsid w:val="0098312D"/>
    <w:rsid w:val="00983E28"/>
    <w:rsid w:val="0098402A"/>
    <w:rsid w:val="00984E28"/>
    <w:rsid w:val="00987DB3"/>
    <w:rsid w:val="009908E9"/>
    <w:rsid w:val="00991ABA"/>
    <w:rsid w:val="009948B6"/>
    <w:rsid w:val="00994DCF"/>
    <w:rsid w:val="009A273B"/>
    <w:rsid w:val="009A31DB"/>
    <w:rsid w:val="009A5D2A"/>
    <w:rsid w:val="009A5FF6"/>
    <w:rsid w:val="009A7A90"/>
    <w:rsid w:val="009B1156"/>
    <w:rsid w:val="009B4ED2"/>
    <w:rsid w:val="009B6418"/>
    <w:rsid w:val="009B6CA4"/>
    <w:rsid w:val="009B7D39"/>
    <w:rsid w:val="009C07A3"/>
    <w:rsid w:val="009C1E67"/>
    <w:rsid w:val="009C28E2"/>
    <w:rsid w:val="009C34B2"/>
    <w:rsid w:val="009C3857"/>
    <w:rsid w:val="009C430E"/>
    <w:rsid w:val="009C4CCD"/>
    <w:rsid w:val="009C4D04"/>
    <w:rsid w:val="009C587E"/>
    <w:rsid w:val="009C5E20"/>
    <w:rsid w:val="009C6665"/>
    <w:rsid w:val="009C795A"/>
    <w:rsid w:val="009D1728"/>
    <w:rsid w:val="009D2362"/>
    <w:rsid w:val="009D3F3D"/>
    <w:rsid w:val="009D5274"/>
    <w:rsid w:val="009D5C85"/>
    <w:rsid w:val="009D5FD1"/>
    <w:rsid w:val="009D61E2"/>
    <w:rsid w:val="009D72D6"/>
    <w:rsid w:val="009E0553"/>
    <w:rsid w:val="009E0584"/>
    <w:rsid w:val="009E05F2"/>
    <w:rsid w:val="009E1DEC"/>
    <w:rsid w:val="009E2D8C"/>
    <w:rsid w:val="009E2EAC"/>
    <w:rsid w:val="009E396F"/>
    <w:rsid w:val="009E407B"/>
    <w:rsid w:val="009E46C8"/>
    <w:rsid w:val="009E7A3E"/>
    <w:rsid w:val="009F0D2E"/>
    <w:rsid w:val="009F0D95"/>
    <w:rsid w:val="009F144A"/>
    <w:rsid w:val="009F1E3B"/>
    <w:rsid w:val="009F264D"/>
    <w:rsid w:val="009F324D"/>
    <w:rsid w:val="009F37DF"/>
    <w:rsid w:val="009F4DEB"/>
    <w:rsid w:val="009F5250"/>
    <w:rsid w:val="009F5A6A"/>
    <w:rsid w:val="009F5E80"/>
    <w:rsid w:val="009F5F48"/>
    <w:rsid w:val="009F633C"/>
    <w:rsid w:val="009F6E6D"/>
    <w:rsid w:val="009F74C1"/>
    <w:rsid w:val="00A00611"/>
    <w:rsid w:val="00A01030"/>
    <w:rsid w:val="00A01334"/>
    <w:rsid w:val="00A01682"/>
    <w:rsid w:val="00A019C4"/>
    <w:rsid w:val="00A01D37"/>
    <w:rsid w:val="00A02066"/>
    <w:rsid w:val="00A1353F"/>
    <w:rsid w:val="00A14D91"/>
    <w:rsid w:val="00A1697B"/>
    <w:rsid w:val="00A16C08"/>
    <w:rsid w:val="00A16E0F"/>
    <w:rsid w:val="00A177E3"/>
    <w:rsid w:val="00A17DC6"/>
    <w:rsid w:val="00A209FA"/>
    <w:rsid w:val="00A20F12"/>
    <w:rsid w:val="00A21A33"/>
    <w:rsid w:val="00A2217E"/>
    <w:rsid w:val="00A224F3"/>
    <w:rsid w:val="00A228D2"/>
    <w:rsid w:val="00A22B7F"/>
    <w:rsid w:val="00A3270A"/>
    <w:rsid w:val="00A40530"/>
    <w:rsid w:val="00A4450F"/>
    <w:rsid w:val="00A447B6"/>
    <w:rsid w:val="00A44D1A"/>
    <w:rsid w:val="00A45E22"/>
    <w:rsid w:val="00A46BDB"/>
    <w:rsid w:val="00A47AAB"/>
    <w:rsid w:val="00A47BE9"/>
    <w:rsid w:val="00A47FD7"/>
    <w:rsid w:val="00A504B1"/>
    <w:rsid w:val="00A507FE"/>
    <w:rsid w:val="00A510E9"/>
    <w:rsid w:val="00A51678"/>
    <w:rsid w:val="00A53521"/>
    <w:rsid w:val="00A5443C"/>
    <w:rsid w:val="00A557AC"/>
    <w:rsid w:val="00A56908"/>
    <w:rsid w:val="00A56AE2"/>
    <w:rsid w:val="00A607CC"/>
    <w:rsid w:val="00A60B61"/>
    <w:rsid w:val="00A60F38"/>
    <w:rsid w:val="00A6197D"/>
    <w:rsid w:val="00A61C20"/>
    <w:rsid w:val="00A62732"/>
    <w:rsid w:val="00A62A5B"/>
    <w:rsid w:val="00A62F2D"/>
    <w:rsid w:val="00A64E16"/>
    <w:rsid w:val="00A66447"/>
    <w:rsid w:val="00A67860"/>
    <w:rsid w:val="00A72DD9"/>
    <w:rsid w:val="00A76BB7"/>
    <w:rsid w:val="00A77502"/>
    <w:rsid w:val="00A7769F"/>
    <w:rsid w:val="00A7788C"/>
    <w:rsid w:val="00A81B88"/>
    <w:rsid w:val="00A820D6"/>
    <w:rsid w:val="00A82262"/>
    <w:rsid w:val="00A826E5"/>
    <w:rsid w:val="00A82CEB"/>
    <w:rsid w:val="00A861E7"/>
    <w:rsid w:val="00A8621A"/>
    <w:rsid w:val="00A87CAA"/>
    <w:rsid w:val="00A87DEF"/>
    <w:rsid w:val="00A92334"/>
    <w:rsid w:val="00A93356"/>
    <w:rsid w:val="00A936B1"/>
    <w:rsid w:val="00A95301"/>
    <w:rsid w:val="00A95315"/>
    <w:rsid w:val="00AA0AF2"/>
    <w:rsid w:val="00AA1232"/>
    <w:rsid w:val="00AA239B"/>
    <w:rsid w:val="00AA2712"/>
    <w:rsid w:val="00AB1AF3"/>
    <w:rsid w:val="00AB1F9C"/>
    <w:rsid w:val="00AB2981"/>
    <w:rsid w:val="00AB2C85"/>
    <w:rsid w:val="00AB6C52"/>
    <w:rsid w:val="00AC1E97"/>
    <w:rsid w:val="00AC2356"/>
    <w:rsid w:val="00AC305F"/>
    <w:rsid w:val="00AC5187"/>
    <w:rsid w:val="00AC56B1"/>
    <w:rsid w:val="00AC6737"/>
    <w:rsid w:val="00AD248A"/>
    <w:rsid w:val="00AD4407"/>
    <w:rsid w:val="00AD46CE"/>
    <w:rsid w:val="00AD5FA9"/>
    <w:rsid w:val="00AD7199"/>
    <w:rsid w:val="00AE16C3"/>
    <w:rsid w:val="00AE30FF"/>
    <w:rsid w:val="00AE3BF8"/>
    <w:rsid w:val="00AE5DCB"/>
    <w:rsid w:val="00AF178E"/>
    <w:rsid w:val="00AF190C"/>
    <w:rsid w:val="00AF1B41"/>
    <w:rsid w:val="00AF1C0F"/>
    <w:rsid w:val="00AF27D4"/>
    <w:rsid w:val="00AF2D2B"/>
    <w:rsid w:val="00AF2E4D"/>
    <w:rsid w:val="00AF33D2"/>
    <w:rsid w:val="00AF3749"/>
    <w:rsid w:val="00AF3B8D"/>
    <w:rsid w:val="00AF4958"/>
    <w:rsid w:val="00AF4DA0"/>
    <w:rsid w:val="00AF76D6"/>
    <w:rsid w:val="00AF7A62"/>
    <w:rsid w:val="00B02784"/>
    <w:rsid w:val="00B02949"/>
    <w:rsid w:val="00B02B6E"/>
    <w:rsid w:val="00B02D42"/>
    <w:rsid w:val="00B03819"/>
    <w:rsid w:val="00B03FFD"/>
    <w:rsid w:val="00B05441"/>
    <w:rsid w:val="00B05B6C"/>
    <w:rsid w:val="00B06399"/>
    <w:rsid w:val="00B075BC"/>
    <w:rsid w:val="00B07E17"/>
    <w:rsid w:val="00B12E0E"/>
    <w:rsid w:val="00B1433D"/>
    <w:rsid w:val="00B14E3C"/>
    <w:rsid w:val="00B16135"/>
    <w:rsid w:val="00B16FF4"/>
    <w:rsid w:val="00B20343"/>
    <w:rsid w:val="00B214EB"/>
    <w:rsid w:val="00B22A2D"/>
    <w:rsid w:val="00B26066"/>
    <w:rsid w:val="00B27251"/>
    <w:rsid w:val="00B3172A"/>
    <w:rsid w:val="00B31AB5"/>
    <w:rsid w:val="00B31B35"/>
    <w:rsid w:val="00B335BE"/>
    <w:rsid w:val="00B345A0"/>
    <w:rsid w:val="00B34CCF"/>
    <w:rsid w:val="00B36539"/>
    <w:rsid w:val="00B36849"/>
    <w:rsid w:val="00B36901"/>
    <w:rsid w:val="00B41DD7"/>
    <w:rsid w:val="00B43877"/>
    <w:rsid w:val="00B44EC3"/>
    <w:rsid w:val="00B453EB"/>
    <w:rsid w:val="00B465FA"/>
    <w:rsid w:val="00B50573"/>
    <w:rsid w:val="00B52BF0"/>
    <w:rsid w:val="00B5331D"/>
    <w:rsid w:val="00B54788"/>
    <w:rsid w:val="00B559F4"/>
    <w:rsid w:val="00B56837"/>
    <w:rsid w:val="00B610F3"/>
    <w:rsid w:val="00B61E4C"/>
    <w:rsid w:val="00B63044"/>
    <w:rsid w:val="00B63047"/>
    <w:rsid w:val="00B6388A"/>
    <w:rsid w:val="00B64D4F"/>
    <w:rsid w:val="00B65110"/>
    <w:rsid w:val="00B66C02"/>
    <w:rsid w:val="00B67023"/>
    <w:rsid w:val="00B67327"/>
    <w:rsid w:val="00B67745"/>
    <w:rsid w:val="00B71C3B"/>
    <w:rsid w:val="00B721B1"/>
    <w:rsid w:val="00B74ABA"/>
    <w:rsid w:val="00B74C70"/>
    <w:rsid w:val="00B75621"/>
    <w:rsid w:val="00B75911"/>
    <w:rsid w:val="00B75DE7"/>
    <w:rsid w:val="00B77351"/>
    <w:rsid w:val="00B8295D"/>
    <w:rsid w:val="00B84589"/>
    <w:rsid w:val="00B84A3C"/>
    <w:rsid w:val="00B84C1F"/>
    <w:rsid w:val="00B8504F"/>
    <w:rsid w:val="00B85669"/>
    <w:rsid w:val="00B90075"/>
    <w:rsid w:val="00B9010A"/>
    <w:rsid w:val="00B90826"/>
    <w:rsid w:val="00B91C17"/>
    <w:rsid w:val="00B935A4"/>
    <w:rsid w:val="00B972CC"/>
    <w:rsid w:val="00B973D6"/>
    <w:rsid w:val="00B974B6"/>
    <w:rsid w:val="00B97591"/>
    <w:rsid w:val="00BA377D"/>
    <w:rsid w:val="00BA509F"/>
    <w:rsid w:val="00BA7D11"/>
    <w:rsid w:val="00BB0973"/>
    <w:rsid w:val="00BB2BAF"/>
    <w:rsid w:val="00BB42D1"/>
    <w:rsid w:val="00BB511C"/>
    <w:rsid w:val="00BB53F6"/>
    <w:rsid w:val="00BB67CF"/>
    <w:rsid w:val="00BC0618"/>
    <w:rsid w:val="00BC1482"/>
    <w:rsid w:val="00BC1CE5"/>
    <w:rsid w:val="00BC4203"/>
    <w:rsid w:val="00BC42D2"/>
    <w:rsid w:val="00BC5BD0"/>
    <w:rsid w:val="00BD04E4"/>
    <w:rsid w:val="00BD05AF"/>
    <w:rsid w:val="00BD0E05"/>
    <w:rsid w:val="00BD1AF3"/>
    <w:rsid w:val="00BD1BD4"/>
    <w:rsid w:val="00BD387D"/>
    <w:rsid w:val="00BD4928"/>
    <w:rsid w:val="00BD5449"/>
    <w:rsid w:val="00BD696C"/>
    <w:rsid w:val="00BD77B8"/>
    <w:rsid w:val="00BD7D1F"/>
    <w:rsid w:val="00BE28F0"/>
    <w:rsid w:val="00BE57DF"/>
    <w:rsid w:val="00BE5827"/>
    <w:rsid w:val="00BE5C32"/>
    <w:rsid w:val="00BE6779"/>
    <w:rsid w:val="00BE6A44"/>
    <w:rsid w:val="00BE6EFA"/>
    <w:rsid w:val="00BE7EBC"/>
    <w:rsid w:val="00BF0A13"/>
    <w:rsid w:val="00BF0D70"/>
    <w:rsid w:val="00BF1D3C"/>
    <w:rsid w:val="00BF45A5"/>
    <w:rsid w:val="00BF63D2"/>
    <w:rsid w:val="00BF65B3"/>
    <w:rsid w:val="00BF66F2"/>
    <w:rsid w:val="00C00B33"/>
    <w:rsid w:val="00C013DA"/>
    <w:rsid w:val="00C01C39"/>
    <w:rsid w:val="00C04100"/>
    <w:rsid w:val="00C06FC2"/>
    <w:rsid w:val="00C07B09"/>
    <w:rsid w:val="00C1019B"/>
    <w:rsid w:val="00C11B7D"/>
    <w:rsid w:val="00C1240F"/>
    <w:rsid w:val="00C12DDB"/>
    <w:rsid w:val="00C13BF7"/>
    <w:rsid w:val="00C1786A"/>
    <w:rsid w:val="00C23ACE"/>
    <w:rsid w:val="00C24DE7"/>
    <w:rsid w:val="00C2651C"/>
    <w:rsid w:val="00C2671C"/>
    <w:rsid w:val="00C26A25"/>
    <w:rsid w:val="00C279A5"/>
    <w:rsid w:val="00C27EBA"/>
    <w:rsid w:val="00C30AD3"/>
    <w:rsid w:val="00C318F2"/>
    <w:rsid w:val="00C319AE"/>
    <w:rsid w:val="00C32292"/>
    <w:rsid w:val="00C33C12"/>
    <w:rsid w:val="00C33CE0"/>
    <w:rsid w:val="00C33F04"/>
    <w:rsid w:val="00C34D57"/>
    <w:rsid w:val="00C36346"/>
    <w:rsid w:val="00C411C6"/>
    <w:rsid w:val="00C4261E"/>
    <w:rsid w:val="00C44B05"/>
    <w:rsid w:val="00C45CE9"/>
    <w:rsid w:val="00C46477"/>
    <w:rsid w:val="00C5161A"/>
    <w:rsid w:val="00C51FC8"/>
    <w:rsid w:val="00C540C9"/>
    <w:rsid w:val="00C547C4"/>
    <w:rsid w:val="00C55FFF"/>
    <w:rsid w:val="00C560E8"/>
    <w:rsid w:val="00C565CD"/>
    <w:rsid w:val="00C60BAE"/>
    <w:rsid w:val="00C61BC3"/>
    <w:rsid w:val="00C6211E"/>
    <w:rsid w:val="00C64114"/>
    <w:rsid w:val="00C6442B"/>
    <w:rsid w:val="00C65A7E"/>
    <w:rsid w:val="00C67C99"/>
    <w:rsid w:val="00C70E73"/>
    <w:rsid w:val="00C71748"/>
    <w:rsid w:val="00C71C82"/>
    <w:rsid w:val="00C72953"/>
    <w:rsid w:val="00C73999"/>
    <w:rsid w:val="00C7419B"/>
    <w:rsid w:val="00C76F9F"/>
    <w:rsid w:val="00C773D1"/>
    <w:rsid w:val="00C775B2"/>
    <w:rsid w:val="00C80532"/>
    <w:rsid w:val="00C81743"/>
    <w:rsid w:val="00C82710"/>
    <w:rsid w:val="00C8456C"/>
    <w:rsid w:val="00C86654"/>
    <w:rsid w:val="00C86D53"/>
    <w:rsid w:val="00C8712B"/>
    <w:rsid w:val="00C87BDE"/>
    <w:rsid w:val="00C90CB4"/>
    <w:rsid w:val="00C921CA"/>
    <w:rsid w:val="00C92279"/>
    <w:rsid w:val="00C926B1"/>
    <w:rsid w:val="00C947ED"/>
    <w:rsid w:val="00C95143"/>
    <w:rsid w:val="00C95C25"/>
    <w:rsid w:val="00C95DA6"/>
    <w:rsid w:val="00C969CF"/>
    <w:rsid w:val="00C96C6A"/>
    <w:rsid w:val="00CA044E"/>
    <w:rsid w:val="00CA1BC5"/>
    <w:rsid w:val="00CA5F18"/>
    <w:rsid w:val="00CA6A52"/>
    <w:rsid w:val="00CA7A76"/>
    <w:rsid w:val="00CB1F5E"/>
    <w:rsid w:val="00CB24A0"/>
    <w:rsid w:val="00CB378E"/>
    <w:rsid w:val="00CB46B5"/>
    <w:rsid w:val="00CB53BC"/>
    <w:rsid w:val="00CB54F1"/>
    <w:rsid w:val="00CB66F1"/>
    <w:rsid w:val="00CB70D5"/>
    <w:rsid w:val="00CC024D"/>
    <w:rsid w:val="00CC25A2"/>
    <w:rsid w:val="00CC35F0"/>
    <w:rsid w:val="00CC3E82"/>
    <w:rsid w:val="00CC41FE"/>
    <w:rsid w:val="00CC4D2B"/>
    <w:rsid w:val="00CC7800"/>
    <w:rsid w:val="00CD05E6"/>
    <w:rsid w:val="00CD12A2"/>
    <w:rsid w:val="00CD18DA"/>
    <w:rsid w:val="00CD1FB6"/>
    <w:rsid w:val="00CD3E64"/>
    <w:rsid w:val="00CD40A9"/>
    <w:rsid w:val="00CD6C9B"/>
    <w:rsid w:val="00CD702D"/>
    <w:rsid w:val="00CE22E4"/>
    <w:rsid w:val="00CE41D8"/>
    <w:rsid w:val="00CE43F7"/>
    <w:rsid w:val="00CE47F2"/>
    <w:rsid w:val="00CE4A81"/>
    <w:rsid w:val="00CE5C64"/>
    <w:rsid w:val="00CE6926"/>
    <w:rsid w:val="00CE740D"/>
    <w:rsid w:val="00CF055A"/>
    <w:rsid w:val="00CF0986"/>
    <w:rsid w:val="00CF27F7"/>
    <w:rsid w:val="00CF300E"/>
    <w:rsid w:val="00CF3AA9"/>
    <w:rsid w:val="00CF6201"/>
    <w:rsid w:val="00CF7E2D"/>
    <w:rsid w:val="00D0270E"/>
    <w:rsid w:val="00D1125B"/>
    <w:rsid w:val="00D11706"/>
    <w:rsid w:val="00D122CA"/>
    <w:rsid w:val="00D1262B"/>
    <w:rsid w:val="00D12847"/>
    <w:rsid w:val="00D1290E"/>
    <w:rsid w:val="00D132A2"/>
    <w:rsid w:val="00D17D2D"/>
    <w:rsid w:val="00D2012C"/>
    <w:rsid w:val="00D21220"/>
    <w:rsid w:val="00D214DF"/>
    <w:rsid w:val="00D22A09"/>
    <w:rsid w:val="00D24A5D"/>
    <w:rsid w:val="00D24C1B"/>
    <w:rsid w:val="00D2575F"/>
    <w:rsid w:val="00D26880"/>
    <w:rsid w:val="00D31465"/>
    <w:rsid w:val="00D338E9"/>
    <w:rsid w:val="00D3445E"/>
    <w:rsid w:val="00D34CED"/>
    <w:rsid w:val="00D357A0"/>
    <w:rsid w:val="00D375D1"/>
    <w:rsid w:val="00D40F13"/>
    <w:rsid w:val="00D42BEF"/>
    <w:rsid w:val="00D431D0"/>
    <w:rsid w:val="00D441F2"/>
    <w:rsid w:val="00D4476A"/>
    <w:rsid w:val="00D45C87"/>
    <w:rsid w:val="00D4672A"/>
    <w:rsid w:val="00D46A74"/>
    <w:rsid w:val="00D478BD"/>
    <w:rsid w:val="00D504E0"/>
    <w:rsid w:val="00D51002"/>
    <w:rsid w:val="00D517DC"/>
    <w:rsid w:val="00D528BE"/>
    <w:rsid w:val="00D5414E"/>
    <w:rsid w:val="00D548AA"/>
    <w:rsid w:val="00D55A85"/>
    <w:rsid w:val="00D56070"/>
    <w:rsid w:val="00D568B7"/>
    <w:rsid w:val="00D60995"/>
    <w:rsid w:val="00D61433"/>
    <w:rsid w:val="00D61E03"/>
    <w:rsid w:val="00D63809"/>
    <w:rsid w:val="00D66BFB"/>
    <w:rsid w:val="00D67E28"/>
    <w:rsid w:val="00D73691"/>
    <w:rsid w:val="00D73F5C"/>
    <w:rsid w:val="00D7446B"/>
    <w:rsid w:val="00D757D2"/>
    <w:rsid w:val="00D758C4"/>
    <w:rsid w:val="00D75C50"/>
    <w:rsid w:val="00D7644E"/>
    <w:rsid w:val="00D772B2"/>
    <w:rsid w:val="00D778D2"/>
    <w:rsid w:val="00D812DB"/>
    <w:rsid w:val="00D81ADD"/>
    <w:rsid w:val="00D84767"/>
    <w:rsid w:val="00D85757"/>
    <w:rsid w:val="00D86D2A"/>
    <w:rsid w:val="00D87DF7"/>
    <w:rsid w:val="00D9004D"/>
    <w:rsid w:val="00D910D5"/>
    <w:rsid w:val="00D9153A"/>
    <w:rsid w:val="00D91901"/>
    <w:rsid w:val="00D92C9C"/>
    <w:rsid w:val="00D92E2B"/>
    <w:rsid w:val="00D92E6F"/>
    <w:rsid w:val="00D9365E"/>
    <w:rsid w:val="00D94435"/>
    <w:rsid w:val="00D96DF6"/>
    <w:rsid w:val="00D9776D"/>
    <w:rsid w:val="00DA44D6"/>
    <w:rsid w:val="00DA483B"/>
    <w:rsid w:val="00DA679B"/>
    <w:rsid w:val="00DA6A93"/>
    <w:rsid w:val="00DA7079"/>
    <w:rsid w:val="00DA768F"/>
    <w:rsid w:val="00DA7BE2"/>
    <w:rsid w:val="00DB230F"/>
    <w:rsid w:val="00DB436F"/>
    <w:rsid w:val="00DB4482"/>
    <w:rsid w:val="00DB6C17"/>
    <w:rsid w:val="00DB7072"/>
    <w:rsid w:val="00DB7B84"/>
    <w:rsid w:val="00DB7F78"/>
    <w:rsid w:val="00DC063B"/>
    <w:rsid w:val="00DC0D51"/>
    <w:rsid w:val="00DC3F48"/>
    <w:rsid w:val="00DC5837"/>
    <w:rsid w:val="00DC5FF0"/>
    <w:rsid w:val="00DC64A8"/>
    <w:rsid w:val="00DC7E63"/>
    <w:rsid w:val="00DD1B9C"/>
    <w:rsid w:val="00DD1FD1"/>
    <w:rsid w:val="00DD348E"/>
    <w:rsid w:val="00DD3695"/>
    <w:rsid w:val="00DD3E64"/>
    <w:rsid w:val="00DD4DDB"/>
    <w:rsid w:val="00DD6B67"/>
    <w:rsid w:val="00DD7273"/>
    <w:rsid w:val="00DE0D9F"/>
    <w:rsid w:val="00DE0FAC"/>
    <w:rsid w:val="00DE40D8"/>
    <w:rsid w:val="00DE4517"/>
    <w:rsid w:val="00DE55D5"/>
    <w:rsid w:val="00DE76DE"/>
    <w:rsid w:val="00DF1C56"/>
    <w:rsid w:val="00DF3360"/>
    <w:rsid w:val="00DF44EE"/>
    <w:rsid w:val="00DF5216"/>
    <w:rsid w:val="00DF651A"/>
    <w:rsid w:val="00DF7337"/>
    <w:rsid w:val="00E000B8"/>
    <w:rsid w:val="00E03FB5"/>
    <w:rsid w:val="00E04187"/>
    <w:rsid w:val="00E109D5"/>
    <w:rsid w:val="00E136D3"/>
    <w:rsid w:val="00E145F6"/>
    <w:rsid w:val="00E14EEE"/>
    <w:rsid w:val="00E200AE"/>
    <w:rsid w:val="00E201FF"/>
    <w:rsid w:val="00E20D04"/>
    <w:rsid w:val="00E23E25"/>
    <w:rsid w:val="00E24A8D"/>
    <w:rsid w:val="00E3091B"/>
    <w:rsid w:val="00E32EF1"/>
    <w:rsid w:val="00E33014"/>
    <w:rsid w:val="00E36334"/>
    <w:rsid w:val="00E36FA7"/>
    <w:rsid w:val="00E422A3"/>
    <w:rsid w:val="00E43171"/>
    <w:rsid w:val="00E43D15"/>
    <w:rsid w:val="00E44849"/>
    <w:rsid w:val="00E45580"/>
    <w:rsid w:val="00E458D3"/>
    <w:rsid w:val="00E47A73"/>
    <w:rsid w:val="00E47F09"/>
    <w:rsid w:val="00E510D6"/>
    <w:rsid w:val="00E53443"/>
    <w:rsid w:val="00E5395B"/>
    <w:rsid w:val="00E53F3A"/>
    <w:rsid w:val="00E54081"/>
    <w:rsid w:val="00E54836"/>
    <w:rsid w:val="00E56A42"/>
    <w:rsid w:val="00E605FE"/>
    <w:rsid w:val="00E63C96"/>
    <w:rsid w:val="00E64893"/>
    <w:rsid w:val="00E67394"/>
    <w:rsid w:val="00E70DD2"/>
    <w:rsid w:val="00E70F84"/>
    <w:rsid w:val="00E7155D"/>
    <w:rsid w:val="00E7263D"/>
    <w:rsid w:val="00E744DB"/>
    <w:rsid w:val="00E756C9"/>
    <w:rsid w:val="00E80187"/>
    <w:rsid w:val="00E84CF6"/>
    <w:rsid w:val="00E872E9"/>
    <w:rsid w:val="00E873AB"/>
    <w:rsid w:val="00E87863"/>
    <w:rsid w:val="00E87B2F"/>
    <w:rsid w:val="00E87BDF"/>
    <w:rsid w:val="00E90328"/>
    <w:rsid w:val="00E9065C"/>
    <w:rsid w:val="00E91DAD"/>
    <w:rsid w:val="00E92918"/>
    <w:rsid w:val="00E92A7F"/>
    <w:rsid w:val="00E930F6"/>
    <w:rsid w:val="00E9322B"/>
    <w:rsid w:val="00E93979"/>
    <w:rsid w:val="00E94DFB"/>
    <w:rsid w:val="00E959B7"/>
    <w:rsid w:val="00E96AD5"/>
    <w:rsid w:val="00E96FFB"/>
    <w:rsid w:val="00EA07FD"/>
    <w:rsid w:val="00EA0E88"/>
    <w:rsid w:val="00EA2AD8"/>
    <w:rsid w:val="00EA2B25"/>
    <w:rsid w:val="00EA3321"/>
    <w:rsid w:val="00EA38F9"/>
    <w:rsid w:val="00EA39CF"/>
    <w:rsid w:val="00EA3B09"/>
    <w:rsid w:val="00EA6EEE"/>
    <w:rsid w:val="00EB1FFC"/>
    <w:rsid w:val="00EB3857"/>
    <w:rsid w:val="00EB3C58"/>
    <w:rsid w:val="00EB4E15"/>
    <w:rsid w:val="00EB5507"/>
    <w:rsid w:val="00EB5B03"/>
    <w:rsid w:val="00EB661E"/>
    <w:rsid w:val="00EB76B5"/>
    <w:rsid w:val="00EC01F8"/>
    <w:rsid w:val="00EC2A24"/>
    <w:rsid w:val="00EC343F"/>
    <w:rsid w:val="00EC38C0"/>
    <w:rsid w:val="00EC5424"/>
    <w:rsid w:val="00EC72A1"/>
    <w:rsid w:val="00ED089A"/>
    <w:rsid w:val="00ED4A67"/>
    <w:rsid w:val="00ED4DAB"/>
    <w:rsid w:val="00EE0C72"/>
    <w:rsid w:val="00EE1EA3"/>
    <w:rsid w:val="00EE1EB9"/>
    <w:rsid w:val="00EE4443"/>
    <w:rsid w:val="00EF1608"/>
    <w:rsid w:val="00EF20E7"/>
    <w:rsid w:val="00EF2BCF"/>
    <w:rsid w:val="00EF4E74"/>
    <w:rsid w:val="00EF53CD"/>
    <w:rsid w:val="00EF6CA3"/>
    <w:rsid w:val="00F033F3"/>
    <w:rsid w:val="00F06A4A"/>
    <w:rsid w:val="00F06E16"/>
    <w:rsid w:val="00F076F6"/>
    <w:rsid w:val="00F07D6A"/>
    <w:rsid w:val="00F10DBC"/>
    <w:rsid w:val="00F11575"/>
    <w:rsid w:val="00F11C39"/>
    <w:rsid w:val="00F12FA9"/>
    <w:rsid w:val="00F133F0"/>
    <w:rsid w:val="00F13667"/>
    <w:rsid w:val="00F16839"/>
    <w:rsid w:val="00F20753"/>
    <w:rsid w:val="00F237D5"/>
    <w:rsid w:val="00F25208"/>
    <w:rsid w:val="00F25E09"/>
    <w:rsid w:val="00F26262"/>
    <w:rsid w:val="00F2763B"/>
    <w:rsid w:val="00F27B25"/>
    <w:rsid w:val="00F3003E"/>
    <w:rsid w:val="00F31ADF"/>
    <w:rsid w:val="00F320AC"/>
    <w:rsid w:val="00F329A7"/>
    <w:rsid w:val="00F33427"/>
    <w:rsid w:val="00F340BC"/>
    <w:rsid w:val="00F35363"/>
    <w:rsid w:val="00F3591D"/>
    <w:rsid w:val="00F364B6"/>
    <w:rsid w:val="00F4014B"/>
    <w:rsid w:val="00F40DA5"/>
    <w:rsid w:val="00F45597"/>
    <w:rsid w:val="00F46759"/>
    <w:rsid w:val="00F467C1"/>
    <w:rsid w:val="00F467C8"/>
    <w:rsid w:val="00F50CE6"/>
    <w:rsid w:val="00F5147A"/>
    <w:rsid w:val="00F552C7"/>
    <w:rsid w:val="00F60BC3"/>
    <w:rsid w:val="00F61F94"/>
    <w:rsid w:val="00F636A9"/>
    <w:rsid w:val="00F65418"/>
    <w:rsid w:val="00F65C9E"/>
    <w:rsid w:val="00F6727F"/>
    <w:rsid w:val="00F67B81"/>
    <w:rsid w:val="00F7207E"/>
    <w:rsid w:val="00F73771"/>
    <w:rsid w:val="00F742E8"/>
    <w:rsid w:val="00F747B3"/>
    <w:rsid w:val="00F75416"/>
    <w:rsid w:val="00F75AF6"/>
    <w:rsid w:val="00F77D5E"/>
    <w:rsid w:val="00F80294"/>
    <w:rsid w:val="00F80422"/>
    <w:rsid w:val="00F81D5F"/>
    <w:rsid w:val="00F83C93"/>
    <w:rsid w:val="00F86D18"/>
    <w:rsid w:val="00F8750D"/>
    <w:rsid w:val="00F91B91"/>
    <w:rsid w:val="00F91EFD"/>
    <w:rsid w:val="00F92B2B"/>
    <w:rsid w:val="00F92F97"/>
    <w:rsid w:val="00F93D94"/>
    <w:rsid w:val="00F9504E"/>
    <w:rsid w:val="00F959A5"/>
    <w:rsid w:val="00F970AA"/>
    <w:rsid w:val="00FA0A72"/>
    <w:rsid w:val="00FA28C5"/>
    <w:rsid w:val="00FA3494"/>
    <w:rsid w:val="00FA3F5C"/>
    <w:rsid w:val="00FA44B1"/>
    <w:rsid w:val="00FA456B"/>
    <w:rsid w:val="00FA475C"/>
    <w:rsid w:val="00FA4EDC"/>
    <w:rsid w:val="00FA643E"/>
    <w:rsid w:val="00FA713D"/>
    <w:rsid w:val="00FB0A5B"/>
    <w:rsid w:val="00FB0DDB"/>
    <w:rsid w:val="00FB13FB"/>
    <w:rsid w:val="00FB2F01"/>
    <w:rsid w:val="00FB44EA"/>
    <w:rsid w:val="00FB5E31"/>
    <w:rsid w:val="00FC0B28"/>
    <w:rsid w:val="00FC1340"/>
    <w:rsid w:val="00FC2BEA"/>
    <w:rsid w:val="00FC3A0C"/>
    <w:rsid w:val="00FC3D05"/>
    <w:rsid w:val="00FC4FA1"/>
    <w:rsid w:val="00FC62FF"/>
    <w:rsid w:val="00FD0AD4"/>
    <w:rsid w:val="00FD0DA5"/>
    <w:rsid w:val="00FD14F2"/>
    <w:rsid w:val="00FD18E2"/>
    <w:rsid w:val="00FD18F7"/>
    <w:rsid w:val="00FD1EE1"/>
    <w:rsid w:val="00FD258C"/>
    <w:rsid w:val="00FD5DD4"/>
    <w:rsid w:val="00FD60FA"/>
    <w:rsid w:val="00FD63FB"/>
    <w:rsid w:val="00FD6EEB"/>
    <w:rsid w:val="00FE1EA0"/>
    <w:rsid w:val="00FE25A1"/>
    <w:rsid w:val="00FE33DD"/>
    <w:rsid w:val="00FE3DA6"/>
    <w:rsid w:val="00FE41F1"/>
    <w:rsid w:val="00FE4573"/>
    <w:rsid w:val="00FE58CD"/>
    <w:rsid w:val="00FE7E72"/>
    <w:rsid w:val="00FF1BDB"/>
    <w:rsid w:val="00FF280D"/>
    <w:rsid w:val="00FF3C32"/>
    <w:rsid w:val="00FF3D35"/>
    <w:rsid w:val="00FF5499"/>
    <w:rsid w:val="00FF5BF8"/>
    <w:rsid w:val="3898A733"/>
    <w:rsid w:val="5F685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67869"/>
  <w15:docId w15:val="{DB238DA7-20C9-0246-97C6-0761F79A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18F"/>
    <w:rPr>
      <w:sz w:val="24"/>
      <w:szCs w:val="24"/>
      <w:lang w:val="es-ES" w:eastAsia="es-ES_tradnl"/>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NoSpacing">
    <w:name w:val="No Spacing"/>
    <w:link w:val="NoSpacingChar"/>
    <w:uiPriority w:val="1"/>
    <w:qFormat/>
    <w:rsid w:val="00105101"/>
    <w:rPr>
      <w:sz w:val="24"/>
      <w:szCs w:val="24"/>
      <w:lang w:val="es"/>
    </w:rPr>
  </w:style>
  <w:style w:type="paragraph" w:styleId="EndnoteText">
    <w:name w:val="endnote text"/>
    <w:basedOn w:val="Normal"/>
    <w:link w:val="EndnoteTextChar"/>
    <w:uiPriority w:val="99"/>
    <w:semiHidden/>
    <w:unhideWhenUsed/>
    <w:rsid w:val="00F06A4A"/>
    <w:rPr>
      <w:sz w:val="20"/>
      <w:szCs w:val="20"/>
    </w:rPr>
  </w:style>
  <w:style w:type="character" w:customStyle="1" w:styleId="EndnoteTextChar">
    <w:name w:val="Endnote Text Char"/>
    <w:basedOn w:val="DefaultParagraphFont"/>
    <w:link w:val="EndnoteText"/>
    <w:uiPriority w:val="99"/>
    <w:semiHidden/>
    <w:rsid w:val="00F06A4A"/>
  </w:style>
  <w:style w:type="character" w:styleId="EndnoteReference">
    <w:name w:val="endnote reference"/>
    <w:basedOn w:val="DefaultParagraphFont"/>
    <w:uiPriority w:val="99"/>
    <w:semiHidden/>
    <w:unhideWhenUsed/>
    <w:rsid w:val="00F06A4A"/>
    <w:rPr>
      <w:vertAlign w:val="superscript"/>
    </w:rPr>
  </w:style>
  <w:style w:type="paragraph" w:styleId="ListParagraph">
    <w:name w:val="List Paragraph"/>
    <w:aliases w:val="FooterText,Listenabsatz1,Bullet List,List Paragraph1,numbered,Paragraphe de liste1,Bulletr List Paragraph,List Paragraph2,列出段落,列出段落1,List Paragraph21,Listeafsnit1,Parágrafo da Lista1,リスト段落1,Párrafo de lista1,Bullet list,List Paragraph11"/>
    <w:basedOn w:val="Normal"/>
    <w:link w:val="ListParagraphChar"/>
    <w:uiPriority w:val="34"/>
    <w:qFormat/>
    <w:rsid w:val="00E96AD5"/>
    <w:pPr>
      <w:ind w:left="720"/>
      <w:contextualSpacing/>
    </w:pPr>
  </w:style>
  <w:style w:type="character" w:styleId="Hyperlink">
    <w:name w:val="Hyperlink"/>
    <w:basedOn w:val="DefaultParagraphFont"/>
    <w:uiPriority w:val="99"/>
    <w:unhideWhenUsed/>
    <w:rsid w:val="0093533B"/>
    <w:rPr>
      <w:color w:val="0000FF" w:themeColor="hyperlink"/>
      <w:u w:val="single"/>
    </w:rPr>
  </w:style>
  <w:style w:type="character" w:styleId="UnresolvedMention">
    <w:name w:val="Unresolved Mention"/>
    <w:basedOn w:val="DefaultParagraphFont"/>
    <w:uiPriority w:val="99"/>
    <w:semiHidden/>
    <w:unhideWhenUsed/>
    <w:rsid w:val="0093533B"/>
    <w:rPr>
      <w:color w:val="605E5C"/>
      <w:shd w:val="clear" w:color="auto" w:fill="E1DFDD"/>
    </w:rPr>
  </w:style>
  <w:style w:type="character" w:styleId="FollowedHyperlink">
    <w:name w:val="FollowedHyperlink"/>
    <w:basedOn w:val="DefaultParagraphFont"/>
    <w:uiPriority w:val="99"/>
    <w:semiHidden/>
    <w:unhideWhenUsed/>
    <w:rsid w:val="0022373E"/>
    <w:rPr>
      <w:color w:val="800080" w:themeColor="followedHyperlink"/>
      <w:u w:val="single"/>
    </w:rPr>
  </w:style>
  <w:style w:type="paragraph" w:styleId="NormalWeb">
    <w:name w:val="Normal (Web)"/>
    <w:basedOn w:val="Normal"/>
    <w:uiPriority w:val="99"/>
    <w:unhideWhenUsed/>
    <w:rsid w:val="007E5146"/>
    <w:pPr>
      <w:spacing w:before="100" w:beforeAutospacing="1" w:after="100" w:afterAutospacing="1"/>
    </w:pPr>
  </w:style>
  <w:style w:type="character" w:styleId="Strong">
    <w:name w:val="Strong"/>
    <w:basedOn w:val="DefaultParagraphFont"/>
    <w:uiPriority w:val="22"/>
    <w:qFormat/>
    <w:rsid w:val="00BB67CF"/>
    <w:rPr>
      <w:b/>
      <w:bCs/>
    </w:rPr>
  </w:style>
  <w:style w:type="character" w:styleId="Emphasis">
    <w:name w:val="Emphasis"/>
    <w:basedOn w:val="DefaultParagraphFont"/>
    <w:uiPriority w:val="20"/>
    <w:qFormat/>
    <w:rsid w:val="00BB67CF"/>
    <w:rPr>
      <w:i/>
      <w:iCs/>
    </w:rPr>
  </w:style>
  <w:style w:type="paragraph" w:customStyle="1" w:styleId="Sinespaciado1">
    <w:name w:val="Sin espaciado1"/>
    <w:qFormat/>
    <w:rsid w:val="007C2326"/>
    <w:rPr>
      <w:rFonts w:ascii="Calibri" w:eastAsia="Calibri" w:hAnsi="Calibri"/>
      <w:sz w:val="22"/>
      <w:szCs w:val="22"/>
      <w:lang w:val="es-ES"/>
    </w:rPr>
  </w:style>
  <w:style w:type="paragraph" w:customStyle="1" w:styleId="NoSpacing1">
    <w:name w:val="No Spacing1"/>
    <w:qFormat/>
    <w:rsid w:val="007C2326"/>
    <w:rPr>
      <w:rFonts w:ascii="Calibri" w:eastAsia="Calibri" w:hAnsi="Calibri"/>
      <w:sz w:val="22"/>
      <w:szCs w:val="22"/>
      <w:lang w:val="es-ES_tradnl"/>
    </w:rPr>
  </w:style>
  <w:style w:type="character" w:customStyle="1" w:styleId="NoSpacingChar">
    <w:name w:val="No Spacing Char"/>
    <w:link w:val="NoSpacing"/>
    <w:uiPriority w:val="1"/>
    <w:locked/>
    <w:rsid w:val="007C2326"/>
    <w:rPr>
      <w:sz w:val="24"/>
      <w:szCs w:val="24"/>
      <w:lang w:val="es"/>
    </w:rPr>
  </w:style>
  <w:style w:type="character" w:styleId="Mention">
    <w:name w:val="Mention"/>
    <w:basedOn w:val="DefaultParagraphFont"/>
    <w:uiPriority w:val="99"/>
    <w:unhideWhenUsed/>
    <w:rsid w:val="00F83C93"/>
    <w:rPr>
      <w:color w:val="2B579A"/>
      <w:shd w:val="clear" w:color="auto" w:fill="E6E6E6"/>
    </w:rPr>
  </w:style>
  <w:style w:type="paragraph" w:styleId="CommentText">
    <w:name w:val="annotation text"/>
    <w:basedOn w:val="Normal"/>
    <w:link w:val="CommentTextChar"/>
    <w:uiPriority w:val="99"/>
    <w:unhideWhenUsed/>
    <w:rsid w:val="00F83C93"/>
    <w:pPr>
      <w:spacing w:after="160"/>
    </w:pPr>
    <w:rPr>
      <w:rFonts w:asciiTheme="minorHAnsi" w:eastAsiaTheme="minorEastAsia" w:hAnsiTheme="minorHAnsi" w:cstheme="minorBidi"/>
      <w:sz w:val="20"/>
      <w:szCs w:val="20"/>
      <w:lang w:eastAsia="ja-JP"/>
    </w:rPr>
  </w:style>
  <w:style w:type="character" w:customStyle="1" w:styleId="CommentTextChar">
    <w:name w:val="Comment Text Char"/>
    <w:basedOn w:val="DefaultParagraphFont"/>
    <w:link w:val="CommentText"/>
    <w:uiPriority w:val="99"/>
    <w:rsid w:val="00F83C93"/>
    <w:rPr>
      <w:rFonts w:asciiTheme="minorHAnsi" w:eastAsiaTheme="minorEastAsia" w:hAnsiTheme="minorHAnsi" w:cstheme="minorBidi"/>
      <w:lang w:eastAsia="ja-JP"/>
    </w:rPr>
  </w:style>
  <w:style w:type="character" w:styleId="CommentReference">
    <w:name w:val="annotation reference"/>
    <w:basedOn w:val="DefaultParagraphFont"/>
    <w:uiPriority w:val="99"/>
    <w:semiHidden/>
    <w:unhideWhenUsed/>
    <w:rsid w:val="00F83C93"/>
    <w:rPr>
      <w:sz w:val="16"/>
      <w:szCs w:val="16"/>
    </w:rPr>
  </w:style>
  <w:style w:type="paragraph" w:customStyle="1" w:styleId="NoSpacing3">
    <w:name w:val="No Spacing3"/>
    <w:qFormat/>
    <w:rsid w:val="001F3ED2"/>
    <w:rPr>
      <w:rFonts w:ascii="Calibri" w:eastAsia="Calibri" w:hAnsi="Calibri"/>
      <w:sz w:val="22"/>
      <w:szCs w:val="22"/>
      <w:lang w:val="es-ES_tradnl"/>
    </w:rPr>
  </w:style>
  <w:style w:type="paragraph" w:styleId="Header">
    <w:name w:val="header"/>
    <w:basedOn w:val="Normal"/>
    <w:link w:val="HeaderChar"/>
    <w:uiPriority w:val="99"/>
    <w:unhideWhenUsed/>
    <w:rsid w:val="008A444C"/>
    <w:pPr>
      <w:tabs>
        <w:tab w:val="center" w:pos="4252"/>
        <w:tab w:val="right" w:pos="8504"/>
      </w:tabs>
    </w:pPr>
  </w:style>
  <w:style w:type="character" w:customStyle="1" w:styleId="HeaderChar">
    <w:name w:val="Header Char"/>
    <w:basedOn w:val="DefaultParagraphFont"/>
    <w:link w:val="Header"/>
    <w:uiPriority w:val="99"/>
    <w:rsid w:val="008A444C"/>
    <w:rPr>
      <w:sz w:val="24"/>
      <w:szCs w:val="24"/>
    </w:rPr>
  </w:style>
  <w:style w:type="paragraph" w:styleId="Footer">
    <w:name w:val="footer"/>
    <w:basedOn w:val="Normal"/>
    <w:link w:val="FooterChar"/>
    <w:uiPriority w:val="99"/>
    <w:unhideWhenUsed/>
    <w:rsid w:val="008A444C"/>
    <w:pPr>
      <w:tabs>
        <w:tab w:val="center" w:pos="4252"/>
        <w:tab w:val="right" w:pos="8504"/>
      </w:tabs>
    </w:pPr>
  </w:style>
  <w:style w:type="character" w:customStyle="1" w:styleId="FooterChar">
    <w:name w:val="Footer Char"/>
    <w:basedOn w:val="DefaultParagraphFont"/>
    <w:link w:val="Footer"/>
    <w:uiPriority w:val="99"/>
    <w:rsid w:val="008A444C"/>
    <w:rPr>
      <w:sz w:val="24"/>
      <w:szCs w:val="24"/>
    </w:rPr>
  </w:style>
  <w:style w:type="character" w:customStyle="1" w:styleId="normaltextrun">
    <w:name w:val="normaltextrun"/>
    <w:basedOn w:val="DefaultParagraphFont"/>
    <w:uiPriority w:val="1"/>
    <w:rsid w:val="006E41CA"/>
  </w:style>
  <w:style w:type="character" w:customStyle="1" w:styleId="TitleChar">
    <w:name w:val="Title Char"/>
    <w:basedOn w:val="DefaultParagraphFont"/>
    <w:link w:val="Title"/>
    <w:uiPriority w:val="10"/>
    <w:rsid w:val="00D5607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D56070"/>
    <w:pPr>
      <w:spacing w:after="80"/>
      <w:contextualSpacing/>
    </w:pPr>
    <w:rPr>
      <w:rFonts w:asciiTheme="majorHAnsi" w:eastAsiaTheme="majorEastAsia" w:hAnsiTheme="majorHAnsi" w:cstheme="majorBidi"/>
      <w:spacing w:val="-10"/>
      <w:kern w:val="28"/>
      <w:sz w:val="56"/>
      <w:szCs w:val="56"/>
      <w:lang w:val="en-US" w:eastAsia="en-US"/>
    </w:rPr>
  </w:style>
  <w:style w:type="character" w:customStyle="1" w:styleId="TtuloCar1">
    <w:name w:val="Título Car1"/>
    <w:basedOn w:val="DefaultParagraphFont"/>
    <w:uiPriority w:val="10"/>
    <w:rsid w:val="00D56070"/>
    <w:rPr>
      <w:rFonts w:asciiTheme="majorHAnsi" w:eastAsiaTheme="majorEastAsia" w:hAnsiTheme="majorHAnsi" w:cstheme="majorBidi"/>
      <w:spacing w:val="-10"/>
      <w:kern w:val="28"/>
      <w:sz w:val="56"/>
      <w:szCs w:val="56"/>
      <w:lang w:val="es-ES" w:eastAsia="es-ES_tradnl"/>
    </w:rPr>
  </w:style>
  <w:style w:type="paragraph" w:styleId="Revision">
    <w:name w:val="Revision"/>
    <w:hidden/>
    <w:uiPriority w:val="99"/>
    <w:semiHidden/>
    <w:rsid w:val="00821404"/>
    <w:rPr>
      <w:sz w:val="24"/>
      <w:szCs w:val="24"/>
      <w:lang w:val="es-ES" w:eastAsia="es-ES_tradnl"/>
    </w:rPr>
  </w:style>
  <w:style w:type="table" w:customStyle="1" w:styleId="NormalGrid">
    <w:name w:val="Normal Grid"/>
    <w:basedOn w:val="TableNormal"/>
    <w:uiPriority w:val="39"/>
    <w:rsid w:val="00E9322B"/>
    <w:rPr>
      <w:rFonts w:ascii="Georgia" w:eastAsiaTheme="minorHAnsi" w:hAnsiTheme="minorHAnsi" w:cstheme="minorBidi"/>
      <w:sz w:val="21"/>
      <w:szCs w:val="22"/>
    </w:rPr>
    <w:tblPr>
      <w:tblCellMar>
        <w:top w:w="80" w:type="dxa"/>
        <w:left w:w="160" w:type="dxa"/>
        <w:bottom w:w="80" w:type="dxa"/>
        <w:right w:w="160" w:type="dxa"/>
      </w:tblCellMar>
    </w:tblPr>
  </w:style>
  <w:style w:type="character" w:customStyle="1" w:styleId="eop">
    <w:name w:val="eop"/>
    <w:basedOn w:val="DefaultParagraphFont"/>
    <w:rsid w:val="00522110"/>
  </w:style>
  <w:style w:type="paragraph" w:customStyle="1" w:styleId="paragraph">
    <w:name w:val="paragraph"/>
    <w:basedOn w:val="Normal"/>
    <w:rsid w:val="00522110"/>
    <w:pPr>
      <w:spacing w:before="100" w:beforeAutospacing="1" w:after="100" w:afterAutospacing="1"/>
    </w:pPr>
    <w:rPr>
      <w:lang w:val="en-US" w:eastAsia="en-US"/>
    </w:rPr>
  </w:style>
  <w:style w:type="paragraph" w:customStyle="1" w:styleId="p1">
    <w:name w:val="p1"/>
    <w:basedOn w:val="Normal"/>
    <w:rsid w:val="0062262A"/>
    <w:rPr>
      <w:rFonts w:ascii="Helvetica" w:hAnsi="Helvetica"/>
      <w:color w:val="151516"/>
      <w:sz w:val="17"/>
      <w:szCs w:val="17"/>
    </w:rPr>
  </w:style>
  <w:style w:type="character" w:customStyle="1" w:styleId="s1">
    <w:name w:val="s1"/>
    <w:basedOn w:val="DefaultParagraphFont"/>
    <w:rsid w:val="0062262A"/>
    <w:rPr>
      <w:rFonts w:ascii="Helvetica" w:hAnsi="Helvetica" w:hint="default"/>
      <w:color w:val="000000"/>
      <w:sz w:val="12"/>
      <w:szCs w:val="12"/>
    </w:rPr>
  </w:style>
  <w:style w:type="paragraph" w:customStyle="1" w:styleId="my-2">
    <w:name w:val="my-2"/>
    <w:basedOn w:val="Normal"/>
    <w:rsid w:val="007269A3"/>
    <w:pPr>
      <w:spacing w:before="100" w:beforeAutospacing="1" w:after="100" w:afterAutospacing="1"/>
    </w:pPr>
  </w:style>
  <w:style w:type="character" w:customStyle="1" w:styleId="cf01">
    <w:name w:val="cf01"/>
    <w:basedOn w:val="DefaultParagraphFont"/>
    <w:rsid w:val="00F93D94"/>
    <w:rPr>
      <w:rFonts w:ascii="Segoe UI" w:hAnsi="Segoe UI" w:cs="Segoe UI" w:hint="default"/>
      <w:sz w:val="18"/>
      <w:szCs w:val="18"/>
    </w:rPr>
  </w:style>
  <w:style w:type="paragraph" w:customStyle="1" w:styleId="pf0">
    <w:name w:val="pf0"/>
    <w:basedOn w:val="Normal"/>
    <w:rsid w:val="00F93D94"/>
    <w:pPr>
      <w:spacing w:before="100" w:beforeAutospacing="1" w:after="100" w:afterAutospacing="1"/>
    </w:pPr>
    <w:rPr>
      <w:lang w:val="en-US" w:eastAsia="en-US"/>
    </w:rPr>
  </w:style>
  <w:style w:type="character" w:customStyle="1" w:styleId="ListParagraphChar">
    <w:name w:val="List Paragraph Char"/>
    <w:aliases w:val="FooterText Char,Listenabsatz1 Char,Bullet List Char,List Paragraph1 Char,numbered Char,Paragraphe de liste1 Char,Bulletr List Paragraph Char,List Paragraph2 Char,列出段落 Char,列出段落1 Char,List Paragraph21 Char,Listeafsnit1 Char"/>
    <w:basedOn w:val="DefaultParagraphFont"/>
    <w:link w:val="ListParagraph"/>
    <w:uiPriority w:val="34"/>
    <w:qFormat/>
    <w:locked/>
    <w:rsid w:val="009F324D"/>
    <w:rPr>
      <w:sz w:val="24"/>
      <w:szCs w:val="24"/>
      <w:lang w:val="es-ES" w:eastAsia="es-ES_tradnl"/>
    </w:rPr>
  </w:style>
  <w:style w:type="paragraph" w:styleId="ListBullet">
    <w:name w:val="List Bullet"/>
    <w:basedOn w:val="Normal"/>
    <w:uiPriority w:val="99"/>
    <w:unhideWhenUsed/>
    <w:rsid w:val="003E04C0"/>
    <w:pPr>
      <w:numPr>
        <w:numId w:val="1"/>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paragraph" w:styleId="ListBullet2">
    <w:name w:val="List Bullet 2"/>
    <w:basedOn w:val="Normal"/>
    <w:uiPriority w:val="99"/>
    <w:unhideWhenUsed/>
    <w:rsid w:val="003E04C0"/>
    <w:pPr>
      <w:numPr>
        <w:numId w:val="2"/>
      </w:numPr>
      <w:tabs>
        <w:tab w:val="clear" w:pos="720"/>
      </w:tabs>
      <w:spacing w:after="200" w:line="276" w:lineRule="auto"/>
      <w:ind w:left="0" w:firstLine="0"/>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5156">
      <w:bodyDiv w:val="1"/>
      <w:marLeft w:val="0"/>
      <w:marRight w:val="0"/>
      <w:marTop w:val="0"/>
      <w:marBottom w:val="0"/>
      <w:divBdr>
        <w:top w:val="none" w:sz="0" w:space="0" w:color="auto"/>
        <w:left w:val="none" w:sz="0" w:space="0" w:color="auto"/>
        <w:bottom w:val="none" w:sz="0" w:space="0" w:color="auto"/>
        <w:right w:val="none" w:sz="0" w:space="0" w:color="auto"/>
      </w:divBdr>
      <w:divsChild>
        <w:div w:id="1641614497">
          <w:marLeft w:val="0"/>
          <w:marRight w:val="0"/>
          <w:marTop w:val="0"/>
          <w:marBottom w:val="0"/>
          <w:divBdr>
            <w:top w:val="none" w:sz="0" w:space="0" w:color="auto"/>
            <w:left w:val="none" w:sz="0" w:space="0" w:color="auto"/>
            <w:bottom w:val="none" w:sz="0" w:space="0" w:color="auto"/>
            <w:right w:val="none" w:sz="0" w:space="0" w:color="auto"/>
          </w:divBdr>
          <w:divsChild>
            <w:div w:id="19905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0372">
      <w:bodyDiv w:val="1"/>
      <w:marLeft w:val="0"/>
      <w:marRight w:val="0"/>
      <w:marTop w:val="0"/>
      <w:marBottom w:val="0"/>
      <w:divBdr>
        <w:top w:val="none" w:sz="0" w:space="0" w:color="auto"/>
        <w:left w:val="none" w:sz="0" w:space="0" w:color="auto"/>
        <w:bottom w:val="none" w:sz="0" w:space="0" w:color="auto"/>
        <w:right w:val="none" w:sz="0" w:space="0" w:color="auto"/>
      </w:divBdr>
    </w:div>
    <w:div w:id="703601157">
      <w:bodyDiv w:val="1"/>
      <w:marLeft w:val="0"/>
      <w:marRight w:val="0"/>
      <w:marTop w:val="0"/>
      <w:marBottom w:val="0"/>
      <w:divBdr>
        <w:top w:val="none" w:sz="0" w:space="0" w:color="auto"/>
        <w:left w:val="none" w:sz="0" w:space="0" w:color="auto"/>
        <w:bottom w:val="none" w:sz="0" w:space="0" w:color="auto"/>
        <w:right w:val="none" w:sz="0" w:space="0" w:color="auto"/>
      </w:divBdr>
      <w:divsChild>
        <w:div w:id="897088875">
          <w:marLeft w:val="0"/>
          <w:marRight w:val="0"/>
          <w:marTop w:val="0"/>
          <w:marBottom w:val="0"/>
          <w:divBdr>
            <w:top w:val="none" w:sz="0" w:space="0" w:color="auto"/>
            <w:left w:val="none" w:sz="0" w:space="0" w:color="auto"/>
            <w:bottom w:val="none" w:sz="0" w:space="0" w:color="auto"/>
            <w:right w:val="none" w:sz="0" w:space="0" w:color="auto"/>
          </w:divBdr>
          <w:divsChild>
            <w:div w:id="1976987677">
              <w:marLeft w:val="0"/>
              <w:marRight w:val="0"/>
              <w:marTop w:val="0"/>
              <w:marBottom w:val="0"/>
              <w:divBdr>
                <w:top w:val="none" w:sz="0" w:space="0" w:color="auto"/>
                <w:left w:val="none" w:sz="0" w:space="0" w:color="auto"/>
                <w:bottom w:val="none" w:sz="0" w:space="0" w:color="auto"/>
                <w:right w:val="none" w:sz="0" w:space="0" w:color="auto"/>
              </w:divBdr>
              <w:divsChild>
                <w:div w:id="1517815878">
                  <w:marLeft w:val="0"/>
                  <w:marRight w:val="0"/>
                  <w:marTop w:val="0"/>
                  <w:marBottom w:val="0"/>
                  <w:divBdr>
                    <w:top w:val="none" w:sz="0" w:space="0" w:color="auto"/>
                    <w:left w:val="none" w:sz="0" w:space="0" w:color="auto"/>
                    <w:bottom w:val="none" w:sz="0" w:space="0" w:color="auto"/>
                    <w:right w:val="none" w:sz="0" w:space="0" w:color="auto"/>
                  </w:divBdr>
                  <w:divsChild>
                    <w:div w:id="1331832577">
                      <w:marLeft w:val="-225"/>
                      <w:marRight w:val="-225"/>
                      <w:marTop w:val="0"/>
                      <w:marBottom w:val="0"/>
                      <w:divBdr>
                        <w:top w:val="none" w:sz="0" w:space="0" w:color="auto"/>
                        <w:left w:val="none" w:sz="0" w:space="0" w:color="auto"/>
                        <w:bottom w:val="none" w:sz="0" w:space="0" w:color="auto"/>
                        <w:right w:val="none" w:sz="0" w:space="0" w:color="auto"/>
                      </w:divBdr>
                      <w:divsChild>
                        <w:div w:id="353381157">
                          <w:marLeft w:val="0"/>
                          <w:marRight w:val="0"/>
                          <w:marTop w:val="0"/>
                          <w:marBottom w:val="0"/>
                          <w:divBdr>
                            <w:top w:val="none" w:sz="0" w:space="0" w:color="auto"/>
                            <w:left w:val="none" w:sz="0" w:space="0" w:color="auto"/>
                            <w:bottom w:val="none" w:sz="0" w:space="0" w:color="auto"/>
                            <w:right w:val="none" w:sz="0" w:space="0" w:color="auto"/>
                          </w:divBdr>
                          <w:divsChild>
                            <w:div w:id="969288638">
                              <w:marLeft w:val="0"/>
                              <w:marRight w:val="0"/>
                              <w:marTop w:val="0"/>
                              <w:marBottom w:val="0"/>
                              <w:divBdr>
                                <w:top w:val="none" w:sz="0" w:space="0" w:color="auto"/>
                                <w:left w:val="none" w:sz="0" w:space="0" w:color="auto"/>
                                <w:bottom w:val="none" w:sz="0" w:space="0" w:color="auto"/>
                                <w:right w:val="none" w:sz="0" w:space="0" w:color="auto"/>
                              </w:divBdr>
                            </w:div>
                            <w:div w:id="6719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260400">
          <w:marLeft w:val="0"/>
          <w:marRight w:val="0"/>
          <w:marTop w:val="0"/>
          <w:marBottom w:val="0"/>
          <w:divBdr>
            <w:top w:val="none" w:sz="0" w:space="0" w:color="auto"/>
            <w:left w:val="none" w:sz="0" w:space="0" w:color="auto"/>
            <w:bottom w:val="none" w:sz="0" w:space="0" w:color="auto"/>
            <w:right w:val="none" w:sz="0" w:space="0" w:color="auto"/>
          </w:divBdr>
          <w:divsChild>
            <w:div w:id="198128517">
              <w:marLeft w:val="-225"/>
              <w:marRight w:val="-225"/>
              <w:marTop w:val="0"/>
              <w:marBottom w:val="0"/>
              <w:divBdr>
                <w:top w:val="none" w:sz="0" w:space="0" w:color="auto"/>
                <w:left w:val="none" w:sz="0" w:space="0" w:color="auto"/>
                <w:bottom w:val="none" w:sz="0" w:space="0" w:color="auto"/>
                <w:right w:val="none" w:sz="0" w:space="0" w:color="auto"/>
              </w:divBdr>
              <w:divsChild>
                <w:div w:id="1876580322">
                  <w:marLeft w:val="0"/>
                  <w:marRight w:val="0"/>
                  <w:marTop w:val="0"/>
                  <w:marBottom w:val="0"/>
                  <w:divBdr>
                    <w:top w:val="none" w:sz="0" w:space="0" w:color="auto"/>
                    <w:left w:val="none" w:sz="0" w:space="0" w:color="auto"/>
                    <w:bottom w:val="none" w:sz="0" w:space="0" w:color="auto"/>
                    <w:right w:val="none" w:sz="0" w:space="0" w:color="auto"/>
                  </w:divBdr>
                  <w:divsChild>
                    <w:div w:id="807019689">
                      <w:marLeft w:val="0"/>
                      <w:marRight w:val="0"/>
                      <w:marTop w:val="0"/>
                      <w:marBottom w:val="0"/>
                      <w:divBdr>
                        <w:top w:val="none" w:sz="0" w:space="0" w:color="auto"/>
                        <w:left w:val="none" w:sz="0" w:space="0" w:color="auto"/>
                        <w:bottom w:val="single" w:sz="6" w:space="0" w:color="DEDEDE"/>
                        <w:right w:val="none" w:sz="0" w:space="0" w:color="auto"/>
                      </w:divBdr>
                    </w:div>
                  </w:divsChild>
                </w:div>
              </w:divsChild>
            </w:div>
          </w:divsChild>
        </w:div>
      </w:divsChild>
    </w:div>
    <w:div w:id="831066108">
      <w:bodyDiv w:val="1"/>
      <w:marLeft w:val="0"/>
      <w:marRight w:val="0"/>
      <w:marTop w:val="0"/>
      <w:marBottom w:val="0"/>
      <w:divBdr>
        <w:top w:val="none" w:sz="0" w:space="0" w:color="auto"/>
        <w:left w:val="none" w:sz="0" w:space="0" w:color="auto"/>
        <w:bottom w:val="none" w:sz="0" w:space="0" w:color="auto"/>
        <w:right w:val="none" w:sz="0" w:space="0" w:color="auto"/>
      </w:divBdr>
    </w:div>
    <w:div w:id="1343238874">
      <w:bodyDiv w:val="1"/>
      <w:marLeft w:val="0"/>
      <w:marRight w:val="0"/>
      <w:marTop w:val="0"/>
      <w:marBottom w:val="0"/>
      <w:divBdr>
        <w:top w:val="none" w:sz="0" w:space="0" w:color="auto"/>
        <w:left w:val="none" w:sz="0" w:space="0" w:color="auto"/>
        <w:bottom w:val="none" w:sz="0" w:space="0" w:color="auto"/>
        <w:right w:val="none" w:sz="0" w:space="0" w:color="auto"/>
      </w:divBdr>
    </w:div>
    <w:div w:id="1760371913">
      <w:bodyDiv w:val="1"/>
      <w:marLeft w:val="0"/>
      <w:marRight w:val="0"/>
      <w:marTop w:val="0"/>
      <w:marBottom w:val="0"/>
      <w:divBdr>
        <w:top w:val="none" w:sz="0" w:space="0" w:color="auto"/>
        <w:left w:val="none" w:sz="0" w:space="0" w:color="auto"/>
        <w:bottom w:val="none" w:sz="0" w:space="0" w:color="auto"/>
        <w:right w:val="none" w:sz="0" w:space="0" w:color="auto"/>
      </w:divBdr>
      <w:divsChild>
        <w:div w:id="1091121562">
          <w:marLeft w:val="0"/>
          <w:marRight w:val="0"/>
          <w:marTop w:val="0"/>
          <w:marBottom w:val="0"/>
          <w:divBdr>
            <w:top w:val="none" w:sz="0" w:space="0" w:color="auto"/>
            <w:left w:val="none" w:sz="0" w:space="0" w:color="auto"/>
            <w:bottom w:val="none" w:sz="0" w:space="0" w:color="auto"/>
            <w:right w:val="none" w:sz="0" w:space="0" w:color="auto"/>
          </w:divBdr>
        </w:div>
        <w:div w:id="65306297">
          <w:marLeft w:val="0"/>
          <w:marRight w:val="0"/>
          <w:marTop w:val="0"/>
          <w:marBottom w:val="0"/>
          <w:divBdr>
            <w:top w:val="none" w:sz="0" w:space="0" w:color="auto"/>
            <w:left w:val="none" w:sz="0" w:space="0" w:color="auto"/>
            <w:bottom w:val="none" w:sz="0" w:space="0" w:color="auto"/>
            <w:right w:val="none" w:sz="0" w:space="0" w:color="auto"/>
          </w:divBdr>
        </w:div>
        <w:div w:id="2143574972">
          <w:marLeft w:val="0"/>
          <w:marRight w:val="0"/>
          <w:marTop w:val="0"/>
          <w:marBottom w:val="0"/>
          <w:divBdr>
            <w:top w:val="none" w:sz="0" w:space="0" w:color="auto"/>
            <w:left w:val="none" w:sz="0" w:space="0" w:color="auto"/>
            <w:bottom w:val="none" w:sz="0" w:space="0" w:color="auto"/>
            <w:right w:val="none" w:sz="0" w:space="0" w:color="auto"/>
          </w:divBdr>
          <w:divsChild>
            <w:div w:id="146097780">
              <w:marLeft w:val="0"/>
              <w:marRight w:val="0"/>
              <w:marTop w:val="0"/>
              <w:marBottom w:val="0"/>
              <w:divBdr>
                <w:top w:val="none" w:sz="0" w:space="0" w:color="auto"/>
                <w:left w:val="none" w:sz="0" w:space="0" w:color="auto"/>
                <w:bottom w:val="none" w:sz="0" w:space="0" w:color="auto"/>
                <w:right w:val="none" w:sz="0" w:space="0" w:color="auto"/>
              </w:divBdr>
              <w:divsChild>
                <w:div w:id="1937054422">
                  <w:marLeft w:val="120"/>
                  <w:marRight w:val="120"/>
                  <w:marTop w:val="60"/>
                  <w:marBottom w:val="60"/>
                  <w:divBdr>
                    <w:top w:val="none" w:sz="0" w:space="0" w:color="auto"/>
                    <w:left w:val="none" w:sz="0" w:space="0" w:color="auto"/>
                    <w:bottom w:val="none" w:sz="0" w:space="0" w:color="auto"/>
                    <w:right w:val="none" w:sz="0" w:space="0" w:color="auto"/>
                  </w:divBdr>
                  <w:divsChild>
                    <w:div w:id="472211213">
                      <w:marLeft w:val="0"/>
                      <w:marRight w:val="0"/>
                      <w:marTop w:val="0"/>
                      <w:marBottom w:val="0"/>
                      <w:divBdr>
                        <w:top w:val="none" w:sz="0" w:space="0" w:color="auto"/>
                        <w:left w:val="none" w:sz="0" w:space="0" w:color="auto"/>
                        <w:bottom w:val="none" w:sz="0" w:space="0" w:color="auto"/>
                        <w:right w:val="none" w:sz="0" w:space="0" w:color="auto"/>
                      </w:divBdr>
                    </w:div>
                    <w:div w:id="647322233">
                      <w:marLeft w:val="0"/>
                      <w:marRight w:val="0"/>
                      <w:marTop w:val="45"/>
                      <w:marBottom w:val="0"/>
                      <w:divBdr>
                        <w:top w:val="none" w:sz="0" w:space="0" w:color="auto"/>
                        <w:left w:val="none" w:sz="0" w:space="0" w:color="auto"/>
                        <w:bottom w:val="none" w:sz="0" w:space="0" w:color="auto"/>
                        <w:right w:val="none" w:sz="0" w:space="0" w:color="auto"/>
                      </w:divBdr>
                    </w:div>
                    <w:div w:id="1658149200">
                      <w:marLeft w:val="0"/>
                      <w:marRight w:val="0"/>
                      <w:marTop w:val="75"/>
                      <w:marBottom w:val="0"/>
                      <w:divBdr>
                        <w:top w:val="none" w:sz="0" w:space="0" w:color="auto"/>
                        <w:left w:val="none" w:sz="0" w:space="0" w:color="auto"/>
                        <w:bottom w:val="none" w:sz="0" w:space="0" w:color="auto"/>
                        <w:right w:val="none" w:sz="0" w:space="0" w:color="auto"/>
                      </w:divBdr>
                      <w:divsChild>
                        <w:div w:id="679939885">
                          <w:marLeft w:val="0"/>
                          <w:marRight w:val="0"/>
                          <w:marTop w:val="0"/>
                          <w:marBottom w:val="0"/>
                          <w:divBdr>
                            <w:top w:val="none" w:sz="0" w:space="0" w:color="auto"/>
                            <w:left w:val="none" w:sz="0" w:space="0" w:color="auto"/>
                            <w:bottom w:val="none" w:sz="0" w:space="0" w:color="auto"/>
                            <w:right w:val="none" w:sz="0" w:space="0" w:color="auto"/>
                          </w:divBdr>
                        </w:div>
                        <w:div w:id="22383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883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wsroom.cisco.com/" TargetMode="External"/><Relationship Id="rId18" Type="http://schemas.openxmlformats.org/officeDocument/2006/relationships/hyperlink" Target="http://www.teamlewis.com/e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news-blogs.cisco.com/emea/es/" TargetMode="External"/><Relationship Id="rId17" Type="http://schemas.openxmlformats.org/officeDocument/2006/relationships/hyperlink" Target="mailto:ariahern@cisco.com" TargetMode="External"/><Relationship Id="rId2" Type="http://schemas.openxmlformats.org/officeDocument/2006/relationships/customXml" Target="../customXml/item2.xml"/><Relationship Id="rId16" Type="http://schemas.openxmlformats.org/officeDocument/2006/relationships/hyperlink" Target="http://www.cisco.com/c/es_es/index.html" TargetMode="External"/><Relationship Id="rId20" Type="http://schemas.openxmlformats.org/officeDocument/2006/relationships/hyperlink" Target="mailto:juan.ortiz@teamlewi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cisco.com/go/trademark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7367035.ct.sendgrid.net/ls/click?upn=u001.Poj1F9nGI3M2MniuU7PQfHkhhPWBGNMvJNbO4EAPce7FZsG5EkSnvtC4C-2Bbopr5xEBh2_SiyBeK-2BfnHBbngR9woVGj7kRQLNS3P4mppV2ugZVmGzp6eimV3JlPAchLJPgLumUNF6q-2Fb5U-2B2myvsSO5npwhKNQNdKATaLBpSdmcbNwEzc5DxJTrlAilyfOjvkz-2FfEE2AkrUsZlxHwlSo-2FxffBn985WVd9G1c1IFL8r6Di-2FiDML4sHJb1T1Nb23K-2Bt4147T9JXTs1n7n-2BlmwN-2BTcznReQ-3D-3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Cisc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0CADD7B1C0A649BC3BEA105FF889A5" ma:contentTypeVersion="" ma:contentTypeDescription="Create a new document." ma:contentTypeScope="" ma:versionID="1e4f77e93de22072d495953a99ac9748">
  <xsd:schema xmlns:xsd="http://www.w3.org/2001/XMLSchema" xmlns:xs="http://www.w3.org/2001/XMLSchema" xmlns:p="http://schemas.microsoft.com/office/2006/metadata/properties" xmlns:ns2="12e5f8c0-cee7-4117-a260-6fb1ed4d85b9" xmlns:ns3="B3B974D3-5BAB-42C0-9B64-CCC88FB5A624" xmlns:ns4="b3b974d3-5bab-42c0-9b64-ccc88fb5a624" targetNamespace="http://schemas.microsoft.com/office/2006/metadata/properties" ma:root="true" ma:fieldsID="c77983b428ae9447d91cb496b88065fb" ns2:_="" ns3:_="" ns4:_="">
    <xsd:import namespace="12e5f8c0-cee7-4117-a260-6fb1ed4d85b9"/>
    <xsd:import namespace="B3B974D3-5BAB-42C0-9B64-CCC88FB5A624"/>
    <xsd:import namespace="b3b974d3-5bab-42c0-9b64-ccc88fb5a6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MediaServiceAutoKeyPoints" minOccurs="0"/>
                <xsd:element ref="ns4:MediaServiceKeyPoints" minOccurs="0"/>
                <xsd:element ref="ns4:MediaServiceDateTaken" minOccurs="0"/>
                <xsd:element ref="ns4:MediaLengthInSeconds"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Location"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5f8c0-cee7-4117-a260-6fb1ed4d85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8" nillable="true" ma:displayName="Taxonomy Catch All Column" ma:hidden="true" ma:list="{0FFB1519-481E-4EFF-A241-928500C81A39}" ma:internalName="TaxCatchAll" ma:showField="CatchAllData" ma:web="{498313ed-a373-4691-b22a-8aa30b755a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B974D3-5BAB-42C0-9B64-CCC88FB5A6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b974d3-5bab-42c0-9b64-ccc88fb5a624" elementFormDefault="qualified">
    <xsd:import namespace="http://schemas.microsoft.com/office/2006/documentManagement/types"/>
    <xsd:import namespace="http://schemas.microsoft.com/office/infopath/2007/PartnerControls"/>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031204-b4c4-4586-a21d-e39fdc9fec6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974d3-5bab-42c0-9b64-ccc88fb5a624">
      <Terms xmlns="http://schemas.microsoft.com/office/infopath/2007/PartnerControls"/>
    </lcf76f155ced4ddcb4097134ff3c332f>
    <TaxCatchAll xmlns="12e5f8c0-cee7-4117-a260-6fb1ed4d85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25F16-1C29-47D3-BA8F-08E49357FDAD}">
  <ds:schemaRefs>
    <ds:schemaRef ds:uri="http://schemas.microsoft.com/sharepoint/v3/contenttype/forms"/>
  </ds:schemaRefs>
</ds:datastoreItem>
</file>

<file path=customXml/itemProps2.xml><?xml version="1.0" encoding="utf-8"?>
<ds:datastoreItem xmlns:ds="http://schemas.openxmlformats.org/officeDocument/2006/customXml" ds:itemID="{665355D5-2073-4FED-9571-84ED2CA34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5f8c0-cee7-4117-a260-6fb1ed4d85b9"/>
    <ds:schemaRef ds:uri="B3B974D3-5BAB-42C0-9B64-CCC88FB5A624"/>
    <ds:schemaRef ds:uri="b3b974d3-5bab-42c0-9b64-ccc88fb5a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0FA007-E1BE-4E81-AAC7-E9F2A85A7957}">
  <ds:schemaRefs>
    <ds:schemaRef ds:uri="http://schemas.microsoft.com/office/2006/metadata/properties"/>
    <ds:schemaRef ds:uri="http://schemas.microsoft.com/office/infopath/2007/PartnerControls"/>
    <ds:schemaRef ds:uri="b3b974d3-5bab-42c0-9b64-ccc88fb5a624"/>
    <ds:schemaRef ds:uri="12e5f8c0-cee7-4117-a260-6fb1ed4d85b9"/>
  </ds:schemaRefs>
</ds:datastoreItem>
</file>

<file path=customXml/itemProps4.xml><?xml version="1.0" encoding="utf-8"?>
<ds:datastoreItem xmlns:ds="http://schemas.openxmlformats.org/officeDocument/2006/customXml" ds:itemID="{4A522731-9473-924D-BF91-48ADD741064A}">
  <ds:schemaRefs>
    <ds:schemaRef ds:uri="http://schemas.openxmlformats.org/officeDocument/2006/bibliography"/>
  </ds:schemaRefs>
</ds:datastoreItem>
</file>

<file path=docMetadata/LabelInfo.xml><?xml version="1.0" encoding="utf-8"?>
<clbl:labelList xmlns:clbl="http://schemas.microsoft.com/office/2020/mipLabelMetadata">
  <clbl:label id="{40bbf2ee-4281-4141-b54d-3de5dd07adf1}" enabled="1" method="Standard" siteId="{633cbf82-b979-478d-8f42-ffc892e59dc3}" removed="0"/>
  <clbl:label id="{c8f49a32-fde3-48a5-9266-b5b0972a22dc}" enabled="1" method="Standard" siteId="{5ae1af62-9505-4097-a69a-c1553ef7840e}"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1108</Words>
  <Characters>6144</Characters>
  <Application>Microsoft Office Word</Application>
  <DocSecurity>0</DocSecurity>
  <Lines>142</Lines>
  <Paragraphs>74</Paragraphs>
  <ScaleCrop>false</ScaleCrop>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Paula Hernandez</cp:lastModifiedBy>
  <cp:revision>11</cp:revision>
  <dcterms:created xsi:type="dcterms:W3CDTF">2026-01-15T08:20:00Z</dcterms:created>
  <dcterms:modified xsi:type="dcterms:W3CDTF">2026-01-16T09:38:00Z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0x010100D30CADD7B1C0A649BC3BEA105FF889A5</vt:lpwstr>
  </property>
  <property fmtid="{D5CDD505-2E9C-101B-9397-08002B2CF9AE}" pid="3" name="MediaServiceImageTags">
    <vt:lpwstr/>
  </property>
</Properties>
</file>