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7B41" w14:textId="105AC506" w:rsidR="001B5A00" w:rsidRPr="000161D9" w:rsidRDefault="001B5A00" w:rsidP="001B5A00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0161D9">
        <w:rPr>
          <w:b/>
          <w:bCs/>
          <w:sz w:val="20"/>
          <w:szCs w:val="20"/>
          <w:lang w:val="en-GB"/>
        </w:rPr>
        <w:t xml:space="preserve">Maciej </w:t>
      </w:r>
      <w:proofErr w:type="spellStart"/>
      <w:r w:rsidRPr="000161D9">
        <w:rPr>
          <w:b/>
          <w:bCs/>
          <w:sz w:val="20"/>
          <w:szCs w:val="20"/>
          <w:lang w:val="en-GB"/>
        </w:rPr>
        <w:t>Prończuk</w:t>
      </w:r>
      <w:proofErr w:type="spellEnd"/>
      <w:r w:rsidRPr="000161D9">
        <w:rPr>
          <w:b/>
          <w:bCs/>
          <w:sz w:val="20"/>
          <w:szCs w:val="20"/>
          <w:lang w:val="en-GB"/>
        </w:rPr>
        <w:t xml:space="preserve"> </w:t>
      </w:r>
      <w:r w:rsidR="00235326" w:rsidRPr="000161D9">
        <w:rPr>
          <w:b/>
          <w:bCs/>
          <w:sz w:val="20"/>
          <w:szCs w:val="20"/>
          <w:lang w:val="en-GB"/>
        </w:rPr>
        <w:t xml:space="preserve">strengthens the </w:t>
      </w:r>
      <w:r w:rsidRPr="000161D9">
        <w:rPr>
          <w:b/>
          <w:bCs/>
          <w:sz w:val="20"/>
          <w:szCs w:val="20"/>
          <w:lang w:val="en-GB"/>
        </w:rPr>
        <w:t xml:space="preserve">Hospitality </w:t>
      </w:r>
      <w:r w:rsidR="00D10611" w:rsidRPr="000161D9">
        <w:rPr>
          <w:b/>
          <w:bCs/>
          <w:sz w:val="20"/>
          <w:szCs w:val="20"/>
          <w:lang w:val="en-GB"/>
        </w:rPr>
        <w:t xml:space="preserve">&amp; Alternatives </w:t>
      </w:r>
      <w:r w:rsidR="00216420" w:rsidRPr="000161D9">
        <w:rPr>
          <w:b/>
          <w:bCs/>
          <w:sz w:val="20"/>
          <w:szCs w:val="20"/>
          <w:lang w:val="en-GB"/>
        </w:rPr>
        <w:t>team at</w:t>
      </w:r>
      <w:r w:rsidRPr="000161D9">
        <w:rPr>
          <w:b/>
          <w:bCs/>
          <w:sz w:val="20"/>
          <w:szCs w:val="20"/>
          <w:lang w:val="en-GB"/>
        </w:rPr>
        <w:t xml:space="preserve"> Cushman &amp; Wakefield</w:t>
      </w:r>
    </w:p>
    <w:p w14:paraId="1003F577" w14:textId="0F20F017" w:rsidR="001B5A00" w:rsidRPr="000161D9" w:rsidRDefault="00216420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0161D9">
        <w:rPr>
          <w:b/>
          <w:bCs/>
          <w:sz w:val="20"/>
          <w:szCs w:val="20"/>
          <w:lang w:val="en-GB"/>
        </w:rPr>
        <w:t xml:space="preserve">Global real estate services firm </w:t>
      </w:r>
      <w:r w:rsidR="001B5A00" w:rsidRPr="000161D9">
        <w:rPr>
          <w:b/>
          <w:bCs/>
          <w:sz w:val="20"/>
          <w:szCs w:val="20"/>
          <w:lang w:val="en-GB"/>
        </w:rPr>
        <w:t xml:space="preserve">Cushman &amp; Wakefield </w:t>
      </w:r>
      <w:r w:rsidR="00EA74BB" w:rsidRPr="000161D9">
        <w:rPr>
          <w:b/>
          <w:bCs/>
          <w:sz w:val="20"/>
          <w:szCs w:val="20"/>
          <w:lang w:val="en-GB"/>
        </w:rPr>
        <w:t xml:space="preserve">is </w:t>
      </w:r>
      <w:r w:rsidR="00D63166">
        <w:rPr>
          <w:b/>
          <w:bCs/>
          <w:sz w:val="20"/>
          <w:szCs w:val="20"/>
          <w:lang w:val="en-GB"/>
        </w:rPr>
        <w:t>strengthen</w:t>
      </w:r>
      <w:r w:rsidR="00D761D0">
        <w:rPr>
          <w:b/>
          <w:bCs/>
          <w:sz w:val="20"/>
          <w:szCs w:val="20"/>
          <w:lang w:val="en-GB"/>
        </w:rPr>
        <w:t>ing</w:t>
      </w:r>
      <w:r w:rsidR="00D63166">
        <w:rPr>
          <w:b/>
          <w:bCs/>
          <w:sz w:val="20"/>
          <w:szCs w:val="20"/>
          <w:lang w:val="en-GB"/>
        </w:rPr>
        <w:t xml:space="preserve"> </w:t>
      </w:r>
      <w:r w:rsidR="00EA74BB" w:rsidRPr="000161D9">
        <w:rPr>
          <w:b/>
          <w:bCs/>
          <w:sz w:val="20"/>
          <w:szCs w:val="20"/>
          <w:lang w:val="en-GB"/>
        </w:rPr>
        <w:t xml:space="preserve">its </w:t>
      </w:r>
      <w:r w:rsidR="00E702B5" w:rsidRPr="000161D9">
        <w:rPr>
          <w:b/>
          <w:bCs/>
          <w:sz w:val="20"/>
          <w:szCs w:val="20"/>
          <w:lang w:val="en-GB"/>
        </w:rPr>
        <w:t>presence in the Polish hospitality market</w:t>
      </w:r>
      <w:r w:rsidR="008E6E20" w:rsidRPr="000161D9">
        <w:rPr>
          <w:b/>
          <w:bCs/>
          <w:sz w:val="20"/>
          <w:szCs w:val="20"/>
          <w:lang w:val="en-GB"/>
        </w:rPr>
        <w:t xml:space="preserve"> with</w:t>
      </w:r>
      <w:r w:rsidR="001B5A00" w:rsidRPr="000161D9">
        <w:rPr>
          <w:b/>
          <w:bCs/>
          <w:sz w:val="20"/>
          <w:szCs w:val="20"/>
          <w:lang w:val="en-GB"/>
        </w:rPr>
        <w:t xml:space="preserve"> </w:t>
      </w:r>
      <w:r w:rsidR="00BA58C6" w:rsidRPr="000161D9">
        <w:rPr>
          <w:b/>
          <w:bCs/>
          <w:sz w:val="20"/>
          <w:szCs w:val="20"/>
          <w:lang w:val="en-GB"/>
        </w:rPr>
        <w:t xml:space="preserve">the return of </w:t>
      </w:r>
      <w:r w:rsidR="001B5A00" w:rsidRPr="000161D9">
        <w:rPr>
          <w:b/>
          <w:bCs/>
          <w:sz w:val="20"/>
          <w:szCs w:val="20"/>
          <w:lang w:val="en-GB"/>
        </w:rPr>
        <w:t xml:space="preserve">Maciej </w:t>
      </w:r>
      <w:proofErr w:type="spellStart"/>
      <w:r w:rsidR="001B5A00" w:rsidRPr="000161D9">
        <w:rPr>
          <w:b/>
          <w:bCs/>
          <w:sz w:val="20"/>
          <w:szCs w:val="20"/>
          <w:lang w:val="en-GB"/>
        </w:rPr>
        <w:t>Prończuk</w:t>
      </w:r>
      <w:proofErr w:type="spellEnd"/>
      <w:r w:rsidR="001B5A00" w:rsidRPr="000161D9">
        <w:rPr>
          <w:b/>
          <w:bCs/>
          <w:sz w:val="20"/>
          <w:szCs w:val="20"/>
          <w:lang w:val="en-GB"/>
        </w:rPr>
        <w:t xml:space="preserve">, </w:t>
      </w:r>
      <w:r w:rsidR="00E702B5" w:rsidRPr="000161D9">
        <w:rPr>
          <w:b/>
          <w:bCs/>
          <w:sz w:val="20"/>
          <w:szCs w:val="20"/>
          <w:lang w:val="en-GB"/>
        </w:rPr>
        <w:t>a</w:t>
      </w:r>
      <w:r w:rsidR="00C42708">
        <w:rPr>
          <w:b/>
          <w:bCs/>
          <w:sz w:val="20"/>
          <w:szCs w:val="20"/>
          <w:lang w:val="en-GB"/>
        </w:rPr>
        <w:t>n experienced</w:t>
      </w:r>
      <w:r w:rsidR="00E702B5" w:rsidRPr="000161D9">
        <w:rPr>
          <w:b/>
          <w:bCs/>
          <w:sz w:val="20"/>
          <w:szCs w:val="20"/>
          <w:lang w:val="en-GB"/>
        </w:rPr>
        <w:t xml:space="preserve"> consultant</w:t>
      </w:r>
      <w:r w:rsidR="001B5A00" w:rsidRPr="000161D9">
        <w:rPr>
          <w:b/>
          <w:bCs/>
          <w:sz w:val="20"/>
          <w:szCs w:val="20"/>
          <w:lang w:val="en-GB"/>
        </w:rPr>
        <w:t xml:space="preserve">, </w:t>
      </w:r>
      <w:r w:rsidR="00BA58C6" w:rsidRPr="000161D9">
        <w:rPr>
          <w:b/>
          <w:bCs/>
          <w:sz w:val="20"/>
          <w:szCs w:val="20"/>
          <w:lang w:val="en-GB"/>
        </w:rPr>
        <w:t xml:space="preserve">who </w:t>
      </w:r>
      <w:r w:rsidR="00AA7C7D" w:rsidRPr="000161D9">
        <w:rPr>
          <w:b/>
          <w:bCs/>
          <w:sz w:val="20"/>
          <w:szCs w:val="20"/>
          <w:lang w:val="en-GB"/>
        </w:rPr>
        <w:t>rejoin</w:t>
      </w:r>
      <w:r w:rsidR="00BA58C6" w:rsidRPr="000161D9">
        <w:rPr>
          <w:b/>
          <w:bCs/>
          <w:sz w:val="20"/>
          <w:szCs w:val="20"/>
          <w:lang w:val="en-GB"/>
        </w:rPr>
        <w:t>s</w:t>
      </w:r>
      <w:r w:rsidR="00AA7C7D" w:rsidRPr="000161D9">
        <w:rPr>
          <w:b/>
          <w:bCs/>
          <w:sz w:val="20"/>
          <w:szCs w:val="20"/>
          <w:lang w:val="en-GB"/>
        </w:rPr>
        <w:t xml:space="preserve"> </w:t>
      </w:r>
      <w:r w:rsidR="008472F2">
        <w:rPr>
          <w:b/>
          <w:bCs/>
          <w:sz w:val="20"/>
          <w:szCs w:val="20"/>
          <w:lang w:val="en-GB"/>
        </w:rPr>
        <w:t>it</w:t>
      </w:r>
      <w:r w:rsidR="00AA7C7D" w:rsidRPr="000161D9">
        <w:rPr>
          <w:b/>
          <w:bCs/>
          <w:sz w:val="20"/>
          <w:szCs w:val="20"/>
          <w:lang w:val="en-GB"/>
        </w:rPr>
        <w:t xml:space="preserve"> as Senior Valuer in </w:t>
      </w:r>
      <w:r w:rsidR="00BA58C6" w:rsidRPr="000161D9">
        <w:rPr>
          <w:b/>
          <w:bCs/>
          <w:sz w:val="20"/>
          <w:szCs w:val="20"/>
          <w:lang w:val="en-GB"/>
        </w:rPr>
        <w:t>the</w:t>
      </w:r>
      <w:r w:rsidR="001B5A00" w:rsidRPr="000161D9">
        <w:rPr>
          <w:b/>
          <w:bCs/>
          <w:sz w:val="20"/>
          <w:szCs w:val="20"/>
          <w:lang w:val="en-GB"/>
        </w:rPr>
        <w:t xml:space="preserve"> Hospitality </w:t>
      </w:r>
      <w:r w:rsidR="00D10611" w:rsidRPr="000161D9">
        <w:rPr>
          <w:b/>
          <w:bCs/>
          <w:sz w:val="20"/>
          <w:szCs w:val="20"/>
          <w:lang w:val="en-GB"/>
        </w:rPr>
        <w:t xml:space="preserve">&amp; Alternatives </w:t>
      </w:r>
      <w:r w:rsidR="001B5A00" w:rsidRPr="000161D9">
        <w:rPr>
          <w:b/>
          <w:bCs/>
          <w:sz w:val="20"/>
          <w:szCs w:val="20"/>
          <w:lang w:val="en-GB"/>
        </w:rPr>
        <w:t xml:space="preserve">CEE &amp; SEE </w:t>
      </w:r>
      <w:r w:rsidR="00AA7C7D" w:rsidRPr="000161D9">
        <w:rPr>
          <w:b/>
          <w:bCs/>
          <w:sz w:val="20"/>
          <w:szCs w:val="20"/>
          <w:lang w:val="en-GB"/>
        </w:rPr>
        <w:t>team</w:t>
      </w:r>
      <w:r w:rsidR="001B5A00" w:rsidRPr="000161D9">
        <w:rPr>
          <w:b/>
          <w:bCs/>
          <w:sz w:val="20"/>
          <w:szCs w:val="20"/>
          <w:lang w:val="en-GB"/>
        </w:rPr>
        <w:t>.</w:t>
      </w:r>
    </w:p>
    <w:p w14:paraId="0DF1585D" w14:textId="4AEF662B" w:rsidR="001B5A00" w:rsidRPr="000161D9" w:rsidRDefault="001B5A00" w:rsidP="001B5A00">
      <w:pPr>
        <w:spacing w:line="240" w:lineRule="auto"/>
        <w:jc w:val="both"/>
        <w:rPr>
          <w:sz w:val="20"/>
          <w:szCs w:val="20"/>
          <w:lang w:val="en-GB"/>
        </w:rPr>
      </w:pPr>
      <w:r w:rsidRPr="000161D9">
        <w:rPr>
          <w:sz w:val="20"/>
          <w:szCs w:val="20"/>
          <w:lang w:val="en-GB"/>
        </w:rPr>
        <w:t xml:space="preserve">Maciej </w:t>
      </w:r>
      <w:proofErr w:type="spellStart"/>
      <w:r w:rsidRPr="000161D9">
        <w:rPr>
          <w:sz w:val="20"/>
          <w:szCs w:val="20"/>
          <w:lang w:val="en-GB"/>
        </w:rPr>
        <w:t>Prończuk</w:t>
      </w:r>
      <w:proofErr w:type="spellEnd"/>
      <w:r w:rsidRPr="000161D9">
        <w:rPr>
          <w:sz w:val="20"/>
          <w:szCs w:val="20"/>
          <w:lang w:val="en-GB"/>
        </w:rPr>
        <w:t xml:space="preserve"> </w:t>
      </w:r>
      <w:r w:rsidR="00AA7C7D" w:rsidRPr="000161D9">
        <w:rPr>
          <w:sz w:val="20"/>
          <w:szCs w:val="20"/>
          <w:lang w:val="en-GB"/>
        </w:rPr>
        <w:t>brings</w:t>
      </w:r>
      <w:r w:rsidR="003D666A" w:rsidRPr="000161D9">
        <w:rPr>
          <w:sz w:val="20"/>
          <w:szCs w:val="20"/>
          <w:lang w:val="en-GB"/>
        </w:rPr>
        <w:t xml:space="preserve"> a unique combination of </w:t>
      </w:r>
      <w:r w:rsidR="00BA58C6" w:rsidRPr="000161D9">
        <w:rPr>
          <w:sz w:val="20"/>
          <w:szCs w:val="20"/>
          <w:lang w:val="en-GB"/>
        </w:rPr>
        <w:t>expertise</w:t>
      </w:r>
      <w:r w:rsidR="00695EF9" w:rsidRPr="000161D9">
        <w:rPr>
          <w:sz w:val="20"/>
          <w:szCs w:val="20"/>
          <w:lang w:val="en-GB"/>
        </w:rPr>
        <w:t xml:space="preserve"> gained </w:t>
      </w:r>
      <w:r w:rsidR="00BA58C6" w:rsidRPr="000161D9">
        <w:rPr>
          <w:sz w:val="20"/>
          <w:szCs w:val="20"/>
          <w:lang w:val="en-GB"/>
        </w:rPr>
        <w:t>through</w:t>
      </w:r>
      <w:r w:rsidR="009A27E3">
        <w:rPr>
          <w:sz w:val="20"/>
          <w:szCs w:val="20"/>
          <w:lang w:val="en-GB"/>
        </w:rPr>
        <w:t xml:space="preserve"> both his</w:t>
      </w:r>
      <w:r w:rsidR="00BA58C6" w:rsidRPr="000161D9">
        <w:rPr>
          <w:sz w:val="20"/>
          <w:szCs w:val="20"/>
          <w:lang w:val="en-GB"/>
        </w:rPr>
        <w:t xml:space="preserve"> </w:t>
      </w:r>
      <w:r w:rsidR="00695EF9" w:rsidRPr="000161D9">
        <w:rPr>
          <w:sz w:val="20"/>
          <w:szCs w:val="20"/>
          <w:lang w:val="en-GB"/>
        </w:rPr>
        <w:t xml:space="preserve">hospitality advisory </w:t>
      </w:r>
      <w:r w:rsidR="00BA58C6" w:rsidRPr="000161D9">
        <w:rPr>
          <w:sz w:val="20"/>
          <w:szCs w:val="20"/>
          <w:lang w:val="en-GB"/>
        </w:rPr>
        <w:t xml:space="preserve">work </w:t>
      </w:r>
      <w:r w:rsidR="00695EF9" w:rsidRPr="000161D9">
        <w:rPr>
          <w:sz w:val="20"/>
          <w:szCs w:val="20"/>
          <w:lang w:val="en-GB"/>
        </w:rPr>
        <w:t>and his tenure</w:t>
      </w:r>
      <w:r w:rsidR="00105742" w:rsidRPr="000161D9">
        <w:rPr>
          <w:sz w:val="20"/>
          <w:szCs w:val="20"/>
          <w:lang w:val="en-GB"/>
        </w:rPr>
        <w:t xml:space="preserve"> in the </w:t>
      </w:r>
      <w:r w:rsidRPr="000161D9">
        <w:rPr>
          <w:sz w:val="20"/>
          <w:szCs w:val="20"/>
          <w:lang w:val="en-GB"/>
        </w:rPr>
        <w:t>Valuation &amp; Advisory</w:t>
      </w:r>
      <w:r w:rsidR="00105742" w:rsidRPr="000161D9">
        <w:rPr>
          <w:sz w:val="20"/>
          <w:szCs w:val="20"/>
          <w:lang w:val="en-GB"/>
        </w:rPr>
        <w:t xml:space="preserve"> department</w:t>
      </w:r>
      <w:r w:rsidR="00E108A0" w:rsidRPr="000161D9">
        <w:rPr>
          <w:sz w:val="20"/>
          <w:szCs w:val="20"/>
          <w:lang w:val="en-GB"/>
        </w:rPr>
        <w:t xml:space="preserve">, </w:t>
      </w:r>
      <w:r w:rsidR="005D6147" w:rsidRPr="000161D9">
        <w:rPr>
          <w:sz w:val="20"/>
          <w:szCs w:val="20"/>
          <w:lang w:val="en-GB"/>
        </w:rPr>
        <w:t>where</w:t>
      </w:r>
      <w:r w:rsidR="00E108A0" w:rsidRPr="000161D9">
        <w:rPr>
          <w:sz w:val="20"/>
          <w:szCs w:val="20"/>
          <w:lang w:val="en-GB"/>
        </w:rPr>
        <w:t xml:space="preserve"> he was responsible for </w:t>
      </w:r>
      <w:r w:rsidR="005D6147" w:rsidRPr="000161D9">
        <w:rPr>
          <w:sz w:val="20"/>
          <w:szCs w:val="20"/>
          <w:lang w:val="en-GB"/>
        </w:rPr>
        <w:t>a wide range of</w:t>
      </w:r>
      <w:r w:rsidR="00E108A0" w:rsidRPr="000161D9">
        <w:rPr>
          <w:sz w:val="20"/>
          <w:szCs w:val="20"/>
          <w:lang w:val="en-GB"/>
        </w:rPr>
        <w:t xml:space="preserve"> asset classes. His return to the dedicated hospitality team</w:t>
      </w:r>
      <w:r w:rsidR="00EC79ED" w:rsidRPr="000161D9">
        <w:rPr>
          <w:sz w:val="20"/>
          <w:szCs w:val="20"/>
          <w:lang w:val="en-GB"/>
        </w:rPr>
        <w:t xml:space="preserve"> marks a</w:t>
      </w:r>
      <w:r w:rsidR="00611A73" w:rsidRPr="000161D9">
        <w:rPr>
          <w:sz w:val="20"/>
          <w:szCs w:val="20"/>
          <w:lang w:val="en-GB"/>
        </w:rPr>
        <w:t>n important</w:t>
      </w:r>
      <w:r w:rsidR="00EC79ED" w:rsidRPr="000161D9">
        <w:rPr>
          <w:sz w:val="20"/>
          <w:szCs w:val="20"/>
          <w:lang w:val="en-GB"/>
        </w:rPr>
        <w:t xml:space="preserve"> step in the </w:t>
      </w:r>
      <w:r w:rsidR="00611A73" w:rsidRPr="000161D9">
        <w:rPr>
          <w:sz w:val="20"/>
          <w:szCs w:val="20"/>
          <w:lang w:val="en-GB"/>
        </w:rPr>
        <w:t>continued</w:t>
      </w:r>
      <w:r w:rsidR="00EC79ED" w:rsidRPr="000161D9">
        <w:rPr>
          <w:sz w:val="20"/>
          <w:szCs w:val="20"/>
          <w:lang w:val="en-GB"/>
        </w:rPr>
        <w:t xml:space="preserve"> development of Cushman &amp; Wakefield’s </w:t>
      </w:r>
      <w:r w:rsidR="003B0337" w:rsidRPr="000161D9">
        <w:rPr>
          <w:sz w:val="20"/>
          <w:szCs w:val="20"/>
          <w:lang w:val="en-GB"/>
        </w:rPr>
        <w:t>service</w:t>
      </w:r>
      <w:r w:rsidR="00611A73" w:rsidRPr="000161D9">
        <w:rPr>
          <w:sz w:val="20"/>
          <w:szCs w:val="20"/>
          <w:lang w:val="en-GB"/>
        </w:rPr>
        <w:t xml:space="preserve"> offering for </w:t>
      </w:r>
      <w:r w:rsidR="003B0337" w:rsidRPr="000161D9">
        <w:rPr>
          <w:sz w:val="20"/>
          <w:szCs w:val="20"/>
          <w:lang w:val="en-GB"/>
        </w:rPr>
        <w:t xml:space="preserve">the hotel and living </w:t>
      </w:r>
      <w:r w:rsidR="00611A73" w:rsidRPr="000161D9">
        <w:rPr>
          <w:sz w:val="20"/>
          <w:szCs w:val="20"/>
          <w:lang w:val="en-GB"/>
        </w:rPr>
        <w:t>sectors</w:t>
      </w:r>
      <w:r w:rsidR="003B0337" w:rsidRPr="000161D9">
        <w:rPr>
          <w:sz w:val="20"/>
          <w:szCs w:val="20"/>
          <w:lang w:val="en-GB"/>
        </w:rPr>
        <w:t xml:space="preserve"> across Poland.</w:t>
      </w:r>
    </w:p>
    <w:p w14:paraId="7ED79843" w14:textId="652630DB" w:rsidR="001B5A00" w:rsidRPr="000161D9" w:rsidRDefault="00A11856" w:rsidP="001B5A00">
      <w:pPr>
        <w:spacing w:line="240" w:lineRule="auto"/>
        <w:jc w:val="both"/>
        <w:rPr>
          <w:sz w:val="20"/>
          <w:szCs w:val="20"/>
          <w:lang w:val="en-GB"/>
        </w:rPr>
      </w:pPr>
      <w:r w:rsidRPr="000161D9">
        <w:rPr>
          <w:sz w:val="20"/>
          <w:szCs w:val="20"/>
          <w:lang w:val="en-GB"/>
        </w:rPr>
        <w:t>In his new role,</w:t>
      </w:r>
      <w:r w:rsidR="001B5A00" w:rsidRPr="000161D9">
        <w:rPr>
          <w:sz w:val="20"/>
          <w:szCs w:val="20"/>
          <w:lang w:val="en-GB"/>
        </w:rPr>
        <w:t xml:space="preserve"> Maciej </w:t>
      </w:r>
      <w:r w:rsidRPr="000161D9">
        <w:rPr>
          <w:sz w:val="20"/>
          <w:szCs w:val="20"/>
          <w:lang w:val="en-GB"/>
        </w:rPr>
        <w:t xml:space="preserve">will </w:t>
      </w:r>
      <w:r w:rsidR="00335374" w:rsidRPr="000161D9">
        <w:rPr>
          <w:sz w:val="20"/>
          <w:szCs w:val="20"/>
          <w:lang w:val="en-GB"/>
        </w:rPr>
        <w:t xml:space="preserve">focus on </w:t>
      </w:r>
      <w:r w:rsidR="00BD6170">
        <w:rPr>
          <w:sz w:val="20"/>
          <w:szCs w:val="20"/>
          <w:lang w:val="en-GB"/>
        </w:rPr>
        <w:t>hospitality</w:t>
      </w:r>
      <w:r w:rsidR="00335374" w:rsidRPr="000161D9">
        <w:rPr>
          <w:sz w:val="20"/>
          <w:szCs w:val="20"/>
          <w:lang w:val="en-GB"/>
        </w:rPr>
        <w:t xml:space="preserve"> valuation and </w:t>
      </w:r>
      <w:r w:rsidR="00320CAB" w:rsidRPr="000161D9">
        <w:rPr>
          <w:sz w:val="20"/>
          <w:szCs w:val="20"/>
          <w:lang w:val="en-GB"/>
        </w:rPr>
        <w:t xml:space="preserve">advisory services. His responsibilities </w:t>
      </w:r>
      <w:r w:rsidR="00611A73" w:rsidRPr="000161D9">
        <w:rPr>
          <w:sz w:val="20"/>
          <w:szCs w:val="20"/>
          <w:lang w:val="en-GB"/>
        </w:rPr>
        <w:t xml:space="preserve">will </w:t>
      </w:r>
      <w:r w:rsidR="00320CAB" w:rsidRPr="000161D9">
        <w:rPr>
          <w:sz w:val="20"/>
          <w:szCs w:val="20"/>
          <w:lang w:val="en-GB"/>
        </w:rPr>
        <w:t xml:space="preserve">also include </w:t>
      </w:r>
      <w:r w:rsidR="00611A73" w:rsidRPr="000161D9">
        <w:rPr>
          <w:sz w:val="20"/>
          <w:szCs w:val="20"/>
          <w:lang w:val="en-GB"/>
        </w:rPr>
        <w:t>supporting</w:t>
      </w:r>
      <w:r w:rsidR="00CA26B1" w:rsidRPr="000161D9">
        <w:rPr>
          <w:sz w:val="20"/>
          <w:szCs w:val="20"/>
          <w:lang w:val="en-GB"/>
        </w:rPr>
        <w:t xml:space="preserve"> the development of</w:t>
      </w:r>
      <w:r w:rsidR="001B5A00" w:rsidRPr="000161D9">
        <w:rPr>
          <w:sz w:val="20"/>
          <w:szCs w:val="20"/>
          <w:lang w:val="en-GB"/>
        </w:rPr>
        <w:t xml:space="preserve"> Hospitality Capital Markets </w:t>
      </w:r>
      <w:r w:rsidR="002941F6" w:rsidRPr="000161D9">
        <w:rPr>
          <w:sz w:val="20"/>
          <w:szCs w:val="20"/>
          <w:lang w:val="en-GB"/>
        </w:rPr>
        <w:t>and</w:t>
      </w:r>
      <w:r w:rsidR="001B5A00" w:rsidRPr="000161D9">
        <w:rPr>
          <w:sz w:val="20"/>
          <w:szCs w:val="20"/>
          <w:lang w:val="en-GB"/>
        </w:rPr>
        <w:t xml:space="preserve"> Operator Selection </w:t>
      </w:r>
      <w:r w:rsidR="002941F6" w:rsidRPr="000161D9">
        <w:rPr>
          <w:sz w:val="20"/>
          <w:szCs w:val="20"/>
          <w:lang w:val="en-GB"/>
        </w:rPr>
        <w:t>services</w:t>
      </w:r>
      <w:r w:rsidR="001B5A00" w:rsidRPr="000161D9">
        <w:rPr>
          <w:sz w:val="20"/>
          <w:szCs w:val="20"/>
          <w:lang w:val="en-GB"/>
        </w:rPr>
        <w:t>.</w:t>
      </w:r>
    </w:p>
    <w:p w14:paraId="2FF94730" w14:textId="2FC5BB1D" w:rsidR="001B5A00" w:rsidRPr="000161D9" w:rsidRDefault="00D12A1F" w:rsidP="001B5A00">
      <w:pPr>
        <w:spacing w:line="240" w:lineRule="auto"/>
        <w:jc w:val="both"/>
        <w:rPr>
          <w:sz w:val="20"/>
          <w:szCs w:val="20"/>
          <w:lang w:val="en-GB"/>
        </w:rPr>
      </w:pPr>
      <w:r w:rsidRPr="000161D9">
        <w:rPr>
          <w:i/>
          <w:iCs/>
          <w:sz w:val="20"/>
          <w:szCs w:val="20"/>
          <w:lang w:val="en-GB"/>
        </w:rPr>
        <w:t>“</w:t>
      </w:r>
      <w:r w:rsidR="001B5A00" w:rsidRPr="000161D9">
        <w:rPr>
          <w:i/>
          <w:iCs/>
          <w:sz w:val="20"/>
          <w:szCs w:val="20"/>
          <w:lang w:val="en-GB"/>
        </w:rPr>
        <w:t>Maciej</w:t>
      </w:r>
      <w:r w:rsidR="00094755" w:rsidRPr="000161D9">
        <w:rPr>
          <w:i/>
          <w:iCs/>
          <w:sz w:val="20"/>
          <w:szCs w:val="20"/>
          <w:lang w:val="en-GB"/>
        </w:rPr>
        <w:t>’s return to our team is</w:t>
      </w:r>
      <w:r w:rsidRPr="000161D9">
        <w:rPr>
          <w:i/>
          <w:iCs/>
          <w:sz w:val="20"/>
          <w:szCs w:val="20"/>
          <w:lang w:val="en-GB"/>
        </w:rPr>
        <w:t xml:space="preserve"> excellent news for </w:t>
      </w:r>
      <w:r w:rsidR="001B5A00" w:rsidRPr="000161D9">
        <w:rPr>
          <w:i/>
          <w:iCs/>
          <w:sz w:val="20"/>
          <w:szCs w:val="20"/>
          <w:lang w:val="en-GB"/>
        </w:rPr>
        <w:t>Cushman &amp; Wakefield</w:t>
      </w:r>
      <w:r w:rsidRPr="000161D9">
        <w:rPr>
          <w:i/>
          <w:iCs/>
          <w:sz w:val="20"/>
          <w:szCs w:val="20"/>
          <w:lang w:val="en-GB"/>
        </w:rPr>
        <w:t xml:space="preserve">’s clients in Poland. </w:t>
      </w:r>
      <w:r w:rsidR="00CB4F86" w:rsidRPr="000161D9">
        <w:rPr>
          <w:i/>
          <w:iCs/>
          <w:sz w:val="20"/>
          <w:szCs w:val="20"/>
          <w:lang w:val="en-GB"/>
        </w:rPr>
        <w:t xml:space="preserve">His </w:t>
      </w:r>
      <w:r w:rsidR="00D65742" w:rsidRPr="000161D9">
        <w:rPr>
          <w:i/>
          <w:iCs/>
          <w:sz w:val="20"/>
          <w:szCs w:val="20"/>
          <w:lang w:val="en-GB"/>
        </w:rPr>
        <w:t>in-depth knowledge of the hospitality sector</w:t>
      </w:r>
      <w:r w:rsidR="00CB4F86" w:rsidRPr="000161D9">
        <w:rPr>
          <w:i/>
          <w:iCs/>
          <w:sz w:val="20"/>
          <w:szCs w:val="20"/>
          <w:lang w:val="en-GB"/>
        </w:rPr>
        <w:t xml:space="preserve">, combined with </w:t>
      </w:r>
      <w:r w:rsidR="00B728BC" w:rsidRPr="000161D9">
        <w:rPr>
          <w:i/>
          <w:iCs/>
          <w:sz w:val="20"/>
          <w:szCs w:val="20"/>
          <w:lang w:val="en-GB"/>
        </w:rPr>
        <w:t>strong valuation and advisory</w:t>
      </w:r>
      <w:r w:rsidR="00CB4F86" w:rsidRPr="000161D9">
        <w:rPr>
          <w:i/>
          <w:iCs/>
          <w:sz w:val="20"/>
          <w:szCs w:val="20"/>
          <w:lang w:val="en-GB"/>
        </w:rPr>
        <w:t xml:space="preserve"> experience</w:t>
      </w:r>
      <w:r w:rsidR="00B728BC" w:rsidRPr="000161D9">
        <w:rPr>
          <w:i/>
          <w:iCs/>
          <w:sz w:val="20"/>
          <w:szCs w:val="20"/>
          <w:lang w:val="en-GB"/>
        </w:rPr>
        <w:t>,</w:t>
      </w:r>
      <w:r w:rsidR="00506676" w:rsidRPr="000161D9">
        <w:rPr>
          <w:i/>
          <w:iCs/>
          <w:sz w:val="20"/>
          <w:szCs w:val="20"/>
          <w:lang w:val="en-GB"/>
        </w:rPr>
        <w:t xml:space="preserve"> </w:t>
      </w:r>
      <w:r w:rsidR="00CB4F86" w:rsidRPr="000161D9">
        <w:rPr>
          <w:i/>
          <w:iCs/>
          <w:sz w:val="20"/>
          <w:szCs w:val="20"/>
          <w:lang w:val="en-GB"/>
        </w:rPr>
        <w:t>enables us</w:t>
      </w:r>
      <w:r w:rsidR="00506676" w:rsidRPr="000161D9">
        <w:rPr>
          <w:i/>
          <w:iCs/>
          <w:sz w:val="20"/>
          <w:szCs w:val="20"/>
          <w:lang w:val="en-GB"/>
        </w:rPr>
        <w:t xml:space="preserve"> to deliver eve</w:t>
      </w:r>
      <w:r w:rsidR="004C5D75" w:rsidRPr="000161D9">
        <w:rPr>
          <w:i/>
          <w:iCs/>
          <w:sz w:val="20"/>
          <w:szCs w:val="20"/>
          <w:lang w:val="en-GB"/>
        </w:rPr>
        <w:t xml:space="preserve">n more comprehensive and strategic </w:t>
      </w:r>
      <w:r w:rsidR="008D00A4" w:rsidRPr="000161D9">
        <w:rPr>
          <w:i/>
          <w:iCs/>
          <w:sz w:val="20"/>
          <w:szCs w:val="20"/>
          <w:lang w:val="en-GB"/>
        </w:rPr>
        <w:t>insights into hospitality asset values. T</w:t>
      </w:r>
      <w:r w:rsidR="004A7CC8" w:rsidRPr="000161D9">
        <w:rPr>
          <w:i/>
          <w:iCs/>
          <w:sz w:val="20"/>
          <w:szCs w:val="20"/>
          <w:lang w:val="en-GB"/>
        </w:rPr>
        <w:t xml:space="preserve">his </w:t>
      </w:r>
      <w:r w:rsidR="00C32698" w:rsidRPr="000161D9">
        <w:rPr>
          <w:i/>
          <w:iCs/>
          <w:sz w:val="20"/>
          <w:szCs w:val="20"/>
          <w:lang w:val="en-GB"/>
        </w:rPr>
        <w:t xml:space="preserve">significantly strengthens </w:t>
      </w:r>
      <w:r w:rsidR="004A7CC8" w:rsidRPr="000161D9">
        <w:rPr>
          <w:i/>
          <w:iCs/>
          <w:sz w:val="20"/>
          <w:szCs w:val="20"/>
          <w:lang w:val="en-GB"/>
        </w:rPr>
        <w:t>our operational and advisory capabilities</w:t>
      </w:r>
      <w:r w:rsidR="00CF7399" w:rsidRPr="000161D9">
        <w:rPr>
          <w:i/>
          <w:iCs/>
          <w:sz w:val="20"/>
          <w:szCs w:val="20"/>
          <w:lang w:val="en-GB"/>
        </w:rPr>
        <w:t>,”</w:t>
      </w:r>
      <w:r w:rsidR="001B5A00" w:rsidRPr="000161D9">
        <w:rPr>
          <w:sz w:val="20"/>
          <w:szCs w:val="20"/>
          <w:lang w:val="en-GB"/>
        </w:rPr>
        <w:t xml:space="preserve"> </w:t>
      </w:r>
      <w:r w:rsidR="00CF7399" w:rsidRPr="000161D9">
        <w:rPr>
          <w:sz w:val="20"/>
          <w:szCs w:val="20"/>
          <w:lang w:val="en-GB"/>
        </w:rPr>
        <w:t>comme</w:t>
      </w:r>
      <w:r w:rsidR="0006252B" w:rsidRPr="000161D9">
        <w:rPr>
          <w:sz w:val="20"/>
          <w:szCs w:val="20"/>
          <w:lang w:val="en-GB"/>
        </w:rPr>
        <w:t>n</w:t>
      </w:r>
      <w:r w:rsidR="00CF7399" w:rsidRPr="000161D9">
        <w:rPr>
          <w:sz w:val="20"/>
          <w:szCs w:val="20"/>
          <w:lang w:val="en-GB"/>
        </w:rPr>
        <w:t>ts</w:t>
      </w:r>
      <w:r w:rsidR="001B5A00" w:rsidRPr="000161D9">
        <w:rPr>
          <w:sz w:val="20"/>
          <w:szCs w:val="20"/>
          <w:lang w:val="en-GB"/>
        </w:rPr>
        <w:t xml:space="preserve"> </w:t>
      </w:r>
      <w:r w:rsidR="001B5A00" w:rsidRPr="000161D9">
        <w:rPr>
          <w:b/>
          <w:bCs/>
          <w:sz w:val="20"/>
          <w:szCs w:val="20"/>
          <w:lang w:val="en-GB"/>
        </w:rPr>
        <w:t>Alina</w:t>
      </w:r>
      <w:r w:rsidR="00B51468">
        <w:rPr>
          <w:b/>
          <w:bCs/>
          <w:sz w:val="20"/>
          <w:szCs w:val="20"/>
          <w:lang w:val="en-GB"/>
        </w:rPr>
        <w:t xml:space="preserve"> </w:t>
      </w:r>
      <w:proofErr w:type="spellStart"/>
      <w:r w:rsidR="00B51468" w:rsidRPr="00B51468">
        <w:rPr>
          <w:b/>
          <w:bCs/>
          <w:sz w:val="20"/>
          <w:szCs w:val="20"/>
          <w:lang w:val="en-US"/>
        </w:rPr>
        <w:t>Cazachevici</w:t>
      </w:r>
      <w:proofErr w:type="spellEnd"/>
      <w:r w:rsidR="00B51468" w:rsidRPr="00B51468">
        <w:rPr>
          <w:b/>
          <w:bCs/>
          <w:sz w:val="20"/>
          <w:szCs w:val="20"/>
          <w:lang w:val="en-US"/>
        </w:rPr>
        <w:t>, Head of Valuation &amp; Advisory, Hospitality &amp; Alternatives CEE &amp; SEE</w:t>
      </w:r>
      <w:r w:rsidR="009666F3">
        <w:rPr>
          <w:b/>
          <w:bCs/>
          <w:sz w:val="20"/>
          <w:szCs w:val="20"/>
          <w:lang w:val="en-US"/>
        </w:rPr>
        <w:t>,</w:t>
      </w:r>
      <w:r w:rsidR="00B51468" w:rsidRPr="00B51468">
        <w:rPr>
          <w:b/>
          <w:bCs/>
          <w:sz w:val="20"/>
          <w:szCs w:val="20"/>
          <w:lang w:val="en-US"/>
        </w:rPr>
        <w:t xml:space="preserve"> Cushman &amp; Wakefield</w:t>
      </w:r>
      <w:r w:rsidR="001B5A00" w:rsidRPr="000161D9">
        <w:rPr>
          <w:sz w:val="20"/>
          <w:szCs w:val="20"/>
          <w:lang w:val="en-GB"/>
        </w:rPr>
        <w:t>.</w:t>
      </w:r>
    </w:p>
    <w:p w14:paraId="092CD83A" w14:textId="30CFBB59" w:rsidR="001B5A00" w:rsidRPr="000161D9" w:rsidRDefault="001B5A00" w:rsidP="001B5A00">
      <w:pPr>
        <w:spacing w:line="240" w:lineRule="auto"/>
        <w:jc w:val="both"/>
        <w:rPr>
          <w:sz w:val="20"/>
          <w:szCs w:val="20"/>
          <w:lang w:val="en-GB"/>
        </w:rPr>
      </w:pPr>
      <w:r w:rsidRPr="000161D9">
        <w:rPr>
          <w:sz w:val="20"/>
          <w:szCs w:val="20"/>
          <w:lang w:val="en-GB"/>
        </w:rPr>
        <w:t>Maciej Prończuk</w:t>
      </w:r>
      <w:r w:rsidR="00C32698" w:rsidRPr="000161D9">
        <w:rPr>
          <w:sz w:val="20"/>
          <w:szCs w:val="20"/>
          <w:lang w:val="en-GB"/>
        </w:rPr>
        <w:t>’s expertise</w:t>
      </w:r>
      <w:r w:rsidR="00B56812" w:rsidRPr="000161D9">
        <w:rPr>
          <w:sz w:val="20"/>
          <w:szCs w:val="20"/>
          <w:lang w:val="en-GB"/>
        </w:rPr>
        <w:t xml:space="preserve"> wil</w:t>
      </w:r>
      <w:r w:rsidR="00C32698" w:rsidRPr="000161D9">
        <w:rPr>
          <w:sz w:val="20"/>
          <w:szCs w:val="20"/>
          <w:lang w:val="en-GB"/>
        </w:rPr>
        <w:t>l</w:t>
      </w:r>
      <w:r w:rsidR="00B56812" w:rsidRPr="000161D9">
        <w:rPr>
          <w:sz w:val="20"/>
          <w:szCs w:val="20"/>
          <w:lang w:val="en-GB"/>
        </w:rPr>
        <w:t xml:space="preserve"> be</w:t>
      </w:r>
      <w:r w:rsidR="00C35058" w:rsidRPr="000161D9">
        <w:rPr>
          <w:sz w:val="20"/>
          <w:szCs w:val="20"/>
          <w:lang w:val="en-GB"/>
        </w:rPr>
        <w:t xml:space="preserve"> key in providing the firm’s business partners with </w:t>
      </w:r>
      <w:r w:rsidR="000161D9" w:rsidRPr="000161D9">
        <w:rPr>
          <w:sz w:val="20"/>
          <w:szCs w:val="20"/>
          <w:lang w:val="en-GB"/>
        </w:rPr>
        <w:t xml:space="preserve">the </w:t>
      </w:r>
      <w:r w:rsidR="00355C49" w:rsidRPr="000161D9">
        <w:rPr>
          <w:sz w:val="20"/>
          <w:szCs w:val="20"/>
          <w:lang w:val="en-GB"/>
        </w:rPr>
        <w:t xml:space="preserve">analyses </w:t>
      </w:r>
      <w:r w:rsidR="000161D9" w:rsidRPr="000161D9">
        <w:rPr>
          <w:sz w:val="20"/>
          <w:szCs w:val="20"/>
          <w:lang w:val="en-GB"/>
        </w:rPr>
        <w:t>required</w:t>
      </w:r>
      <w:r w:rsidR="00355C49" w:rsidRPr="000161D9">
        <w:rPr>
          <w:sz w:val="20"/>
          <w:szCs w:val="20"/>
          <w:lang w:val="en-GB"/>
        </w:rPr>
        <w:t xml:space="preserve"> to make </w:t>
      </w:r>
      <w:r w:rsidR="000161D9" w:rsidRPr="000161D9">
        <w:rPr>
          <w:sz w:val="20"/>
          <w:szCs w:val="20"/>
          <w:lang w:val="en-GB"/>
        </w:rPr>
        <w:t xml:space="preserve">informed </w:t>
      </w:r>
      <w:r w:rsidR="00355C49" w:rsidRPr="000161D9">
        <w:rPr>
          <w:sz w:val="20"/>
          <w:szCs w:val="20"/>
          <w:lang w:val="en-GB"/>
        </w:rPr>
        <w:t xml:space="preserve">investment and operational decisions in </w:t>
      </w:r>
      <w:r w:rsidR="000161D9" w:rsidRPr="000161D9">
        <w:rPr>
          <w:sz w:val="20"/>
          <w:szCs w:val="20"/>
          <w:lang w:val="en-GB"/>
        </w:rPr>
        <w:t>a</w:t>
      </w:r>
      <w:r w:rsidR="00355C49" w:rsidRPr="000161D9">
        <w:rPr>
          <w:sz w:val="20"/>
          <w:szCs w:val="20"/>
          <w:lang w:val="en-GB"/>
        </w:rPr>
        <w:t xml:space="preserve"> rapidly changing market environment.</w:t>
      </w:r>
    </w:p>
    <w:p w14:paraId="64A83442" w14:textId="2B2E1C5C" w:rsidR="00BC2537" w:rsidRPr="000161D9" w:rsidRDefault="00BC2537" w:rsidP="00610082">
      <w:pPr>
        <w:spacing w:line="240" w:lineRule="auto"/>
        <w:jc w:val="both"/>
        <w:rPr>
          <w:sz w:val="20"/>
          <w:szCs w:val="20"/>
          <w:lang w:val="en-GB"/>
        </w:rPr>
      </w:pPr>
    </w:p>
    <w:sectPr w:rsidR="00BC2537" w:rsidRPr="000161D9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E4B3" w14:textId="77777777" w:rsidR="00967425" w:rsidRDefault="00967425">
      <w:pPr>
        <w:spacing w:after="0" w:line="240" w:lineRule="auto"/>
      </w:pPr>
      <w:r>
        <w:separator/>
      </w:r>
    </w:p>
  </w:endnote>
  <w:endnote w:type="continuationSeparator" w:id="0">
    <w:p w14:paraId="08589636" w14:textId="77777777" w:rsidR="00967425" w:rsidRDefault="00967425">
      <w:pPr>
        <w:spacing w:after="0" w:line="240" w:lineRule="auto"/>
      </w:pPr>
      <w:r>
        <w:continuationSeparator/>
      </w:r>
    </w:p>
  </w:endnote>
  <w:endnote w:type="continuationNotice" w:id="1">
    <w:p w14:paraId="665C6BC4" w14:textId="77777777" w:rsidR="00967425" w:rsidRDefault="00967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30E600C0" w:rsidR="00025C81" w:rsidRPr="00C8277A" w:rsidRDefault="00CF739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F7399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1B3E10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1B3E10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1B3E10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CF7399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CF7399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Karolina </w:t>
                      </w:r>
                      <w:proofErr w:type="spellStart"/>
                      <w:r w:rsidRPr="00CF7399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CF7399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CF7399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3E5A4E" w:rsidRPr="00CF7399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CF7399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Tel: + 48 22 820 20 20; 691 060 202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proofErr w:type="spellStart"/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  <w:proofErr w:type="spellEnd"/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CF7399" w:rsidRDefault="003E5A4E" w:rsidP="003E5A4E">
                      <w:pPr>
                        <w:pStyle w:val="ContactDetail"/>
                        <w:spacing w:line="240" w:lineRule="auto"/>
                        <w:rPr>
                          <w:lang w:val="de-DE"/>
                        </w:rPr>
                      </w:pPr>
                      <w:proofErr w:type="spellStart"/>
                      <w:r w:rsidRPr="00CF7399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CF7399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r w:rsidRPr="00CF7399">
                        <w:rPr>
                          <w:rStyle w:val="Hyperlink0"/>
                          <w:color w:val="008B98"/>
                          <w:lang w:val="de-DE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CF7399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CF7399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CF7399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CF7399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1B3E10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2977" w14:textId="77777777" w:rsidR="00967425" w:rsidRDefault="00967425">
      <w:pPr>
        <w:spacing w:after="0" w:line="240" w:lineRule="auto"/>
      </w:pPr>
      <w:r>
        <w:separator/>
      </w:r>
    </w:p>
  </w:footnote>
  <w:footnote w:type="continuationSeparator" w:id="0">
    <w:p w14:paraId="58091A93" w14:textId="77777777" w:rsidR="00967425" w:rsidRDefault="00967425">
      <w:pPr>
        <w:spacing w:after="0" w:line="240" w:lineRule="auto"/>
      </w:pPr>
      <w:r>
        <w:continuationSeparator/>
      </w:r>
    </w:p>
  </w:footnote>
  <w:footnote w:type="continuationNotice" w:id="1">
    <w:p w14:paraId="62E3B328" w14:textId="77777777" w:rsidR="00967425" w:rsidRDefault="009674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3E73"/>
    <w:rsid w:val="00005FD5"/>
    <w:rsid w:val="000060A2"/>
    <w:rsid w:val="00007243"/>
    <w:rsid w:val="00013F59"/>
    <w:rsid w:val="000161D9"/>
    <w:rsid w:val="00017267"/>
    <w:rsid w:val="000203A2"/>
    <w:rsid w:val="000251E4"/>
    <w:rsid w:val="00025C81"/>
    <w:rsid w:val="00027F57"/>
    <w:rsid w:val="0003245E"/>
    <w:rsid w:val="00044C5B"/>
    <w:rsid w:val="00051B59"/>
    <w:rsid w:val="00053298"/>
    <w:rsid w:val="0006252B"/>
    <w:rsid w:val="00063FC7"/>
    <w:rsid w:val="00064A4E"/>
    <w:rsid w:val="00066CF7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4755"/>
    <w:rsid w:val="00096548"/>
    <w:rsid w:val="000976E9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80D"/>
    <w:rsid w:val="000D5FED"/>
    <w:rsid w:val="000D685D"/>
    <w:rsid w:val="000D68FD"/>
    <w:rsid w:val="000D7839"/>
    <w:rsid w:val="000F64E0"/>
    <w:rsid w:val="000F6702"/>
    <w:rsid w:val="000F7964"/>
    <w:rsid w:val="001013AF"/>
    <w:rsid w:val="00105742"/>
    <w:rsid w:val="001062D1"/>
    <w:rsid w:val="00111135"/>
    <w:rsid w:val="001129FD"/>
    <w:rsid w:val="001135E5"/>
    <w:rsid w:val="001141D8"/>
    <w:rsid w:val="001146DD"/>
    <w:rsid w:val="00114AF8"/>
    <w:rsid w:val="00114B47"/>
    <w:rsid w:val="0011559A"/>
    <w:rsid w:val="00117C71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2C4F"/>
    <w:rsid w:val="00185967"/>
    <w:rsid w:val="00186566"/>
    <w:rsid w:val="001866B5"/>
    <w:rsid w:val="0018688B"/>
    <w:rsid w:val="00190FB3"/>
    <w:rsid w:val="001945FB"/>
    <w:rsid w:val="001A4929"/>
    <w:rsid w:val="001A56D9"/>
    <w:rsid w:val="001A6367"/>
    <w:rsid w:val="001A7372"/>
    <w:rsid w:val="001B3E10"/>
    <w:rsid w:val="001B5A00"/>
    <w:rsid w:val="001B5F5F"/>
    <w:rsid w:val="001B5FA0"/>
    <w:rsid w:val="001B63B5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E6096"/>
    <w:rsid w:val="001F1B34"/>
    <w:rsid w:val="001F406E"/>
    <w:rsid w:val="001F7E37"/>
    <w:rsid w:val="00206001"/>
    <w:rsid w:val="002117B9"/>
    <w:rsid w:val="002125FE"/>
    <w:rsid w:val="00216420"/>
    <w:rsid w:val="0021678E"/>
    <w:rsid w:val="00217BD6"/>
    <w:rsid w:val="002238C4"/>
    <w:rsid w:val="002240B1"/>
    <w:rsid w:val="00224A98"/>
    <w:rsid w:val="00224AA7"/>
    <w:rsid w:val="00227EAC"/>
    <w:rsid w:val="00231BCD"/>
    <w:rsid w:val="00235326"/>
    <w:rsid w:val="00236B04"/>
    <w:rsid w:val="002426EF"/>
    <w:rsid w:val="0024400C"/>
    <w:rsid w:val="00246115"/>
    <w:rsid w:val="00250183"/>
    <w:rsid w:val="0025167D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9E9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1F6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311F"/>
    <w:rsid w:val="003067E9"/>
    <w:rsid w:val="00306BFA"/>
    <w:rsid w:val="00307E44"/>
    <w:rsid w:val="00310AEF"/>
    <w:rsid w:val="00310D2A"/>
    <w:rsid w:val="003156DD"/>
    <w:rsid w:val="00320CAB"/>
    <w:rsid w:val="0032157F"/>
    <w:rsid w:val="0032389F"/>
    <w:rsid w:val="00335374"/>
    <w:rsid w:val="00342C1B"/>
    <w:rsid w:val="0034418D"/>
    <w:rsid w:val="00345D04"/>
    <w:rsid w:val="00345D09"/>
    <w:rsid w:val="0035396B"/>
    <w:rsid w:val="00355C49"/>
    <w:rsid w:val="00356977"/>
    <w:rsid w:val="00361E86"/>
    <w:rsid w:val="00362CD6"/>
    <w:rsid w:val="00364117"/>
    <w:rsid w:val="00371AFD"/>
    <w:rsid w:val="00374DB8"/>
    <w:rsid w:val="00375278"/>
    <w:rsid w:val="00383926"/>
    <w:rsid w:val="00385CB8"/>
    <w:rsid w:val="0038604F"/>
    <w:rsid w:val="00387CAF"/>
    <w:rsid w:val="003936DF"/>
    <w:rsid w:val="003A24D4"/>
    <w:rsid w:val="003A693E"/>
    <w:rsid w:val="003A70E2"/>
    <w:rsid w:val="003B0337"/>
    <w:rsid w:val="003B3560"/>
    <w:rsid w:val="003B78C7"/>
    <w:rsid w:val="003C1BBA"/>
    <w:rsid w:val="003C1E58"/>
    <w:rsid w:val="003C4DFD"/>
    <w:rsid w:val="003C5B29"/>
    <w:rsid w:val="003C791A"/>
    <w:rsid w:val="003D1A23"/>
    <w:rsid w:val="003D666A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35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A7CC8"/>
    <w:rsid w:val="004B083C"/>
    <w:rsid w:val="004B0979"/>
    <w:rsid w:val="004B3D1A"/>
    <w:rsid w:val="004B5A43"/>
    <w:rsid w:val="004C2C37"/>
    <w:rsid w:val="004C49CA"/>
    <w:rsid w:val="004C5D75"/>
    <w:rsid w:val="004D07CC"/>
    <w:rsid w:val="004D080E"/>
    <w:rsid w:val="004D16D5"/>
    <w:rsid w:val="004D25BB"/>
    <w:rsid w:val="004D68AD"/>
    <w:rsid w:val="004D6A3C"/>
    <w:rsid w:val="004D7C3B"/>
    <w:rsid w:val="004E0237"/>
    <w:rsid w:val="004E46E9"/>
    <w:rsid w:val="004E5A7E"/>
    <w:rsid w:val="004E6B20"/>
    <w:rsid w:val="004E7185"/>
    <w:rsid w:val="00502E72"/>
    <w:rsid w:val="0050412F"/>
    <w:rsid w:val="0050471F"/>
    <w:rsid w:val="00506676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26DA3"/>
    <w:rsid w:val="00531CF4"/>
    <w:rsid w:val="00531D93"/>
    <w:rsid w:val="005323BE"/>
    <w:rsid w:val="005352C0"/>
    <w:rsid w:val="005369D7"/>
    <w:rsid w:val="00537747"/>
    <w:rsid w:val="00541459"/>
    <w:rsid w:val="00541D5B"/>
    <w:rsid w:val="0055030A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A28"/>
    <w:rsid w:val="00591DBB"/>
    <w:rsid w:val="00592299"/>
    <w:rsid w:val="00593E4C"/>
    <w:rsid w:val="005A4560"/>
    <w:rsid w:val="005A703D"/>
    <w:rsid w:val="005B2303"/>
    <w:rsid w:val="005B4D77"/>
    <w:rsid w:val="005B5063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D6147"/>
    <w:rsid w:val="005E0A93"/>
    <w:rsid w:val="005E14FE"/>
    <w:rsid w:val="005E2C9B"/>
    <w:rsid w:val="005E2EC7"/>
    <w:rsid w:val="005E36C1"/>
    <w:rsid w:val="005E49BA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0082"/>
    <w:rsid w:val="00611A73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01A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06A4"/>
    <w:rsid w:val="00661892"/>
    <w:rsid w:val="00662194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5EF9"/>
    <w:rsid w:val="00697D3A"/>
    <w:rsid w:val="006A27D3"/>
    <w:rsid w:val="006A32B9"/>
    <w:rsid w:val="006B114D"/>
    <w:rsid w:val="006B3391"/>
    <w:rsid w:val="006B5F8A"/>
    <w:rsid w:val="006B635B"/>
    <w:rsid w:val="006B6EBE"/>
    <w:rsid w:val="006C3D4A"/>
    <w:rsid w:val="006C449A"/>
    <w:rsid w:val="006C62BD"/>
    <w:rsid w:val="006C6343"/>
    <w:rsid w:val="006C7EF7"/>
    <w:rsid w:val="006D0285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0F41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E6E12"/>
    <w:rsid w:val="007F13AB"/>
    <w:rsid w:val="007F2FE9"/>
    <w:rsid w:val="007F5890"/>
    <w:rsid w:val="007F634B"/>
    <w:rsid w:val="007F69FA"/>
    <w:rsid w:val="008014DA"/>
    <w:rsid w:val="00802ECA"/>
    <w:rsid w:val="00811347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560E"/>
    <w:rsid w:val="0083648E"/>
    <w:rsid w:val="008367A5"/>
    <w:rsid w:val="00842064"/>
    <w:rsid w:val="0084290C"/>
    <w:rsid w:val="00843BB8"/>
    <w:rsid w:val="008459FF"/>
    <w:rsid w:val="00845A7F"/>
    <w:rsid w:val="008472F2"/>
    <w:rsid w:val="0085202E"/>
    <w:rsid w:val="00856BE4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0A37"/>
    <w:rsid w:val="008A26A0"/>
    <w:rsid w:val="008A3F07"/>
    <w:rsid w:val="008B26B4"/>
    <w:rsid w:val="008B4539"/>
    <w:rsid w:val="008B5039"/>
    <w:rsid w:val="008B67CC"/>
    <w:rsid w:val="008C14E5"/>
    <w:rsid w:val="008C42CD"/>
    <w:rsid w:val="008C5675"/>
    <w:rsid w:val="008D009F"/>
    <w:rsid w:val="008D00A4"/>
    <w:rsid w:val="008D2A14"/>
    <w:rsid w:val="008D6EBE"/>
    <w:rsid w:val="008E3996"/>
    <w:rsid w:val="008E5B6C"/>
    <w:rsid w:val="008E6E20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F4"/>
    <w:rsid w:val="00914465"/>
    <w:rsid w:val="0091784B"/>
    <w:rsid w:val="00920635"/>
    <w:rsid w:val="00920BE7"/>
    <w:rsid w:val="00921FC7"/>
    <w:rsid w:val="00922713"/>
    <w:rsid w:val="00924CF6"/>
    <w:rsid w:val="00927365"/>
    <w:rsid w:val="00930A5C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C47"/>
    <w:rsid w:val="00953475"/>
    <w:rsid w:val="00953949"/>
    <w:rsid w:val="00956547"/>
    <w:rsid w:val="00962A05"/>
    <w:rsid w:val="00965609"/>
    <w:rsid w:val="0096608A"/>
    <w:rsid w:val="009666F3"/>
    <w:rsid w:val="009668DE"/>
    <w:rsid w:val="00966D68"/>
    <w:rsid w:val="00967425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27E3"/>
    <w:rsid w:val="009A692E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6149"/>
    <w:rsid w:val="00A0629B"/>
    <w:rsid w:val="00A0788B"/>
    <w:rsid w:val="00A10255"/>
    <w:rsid w:val="00A117E9"/>
    <w:rsid w:val="00A11856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9F7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5B2"/>
    <w:rsid w:val="00AA2003"/>
    <w:rsid w:val="00AA3E59"/>
    <w:rsid w:val="00AA69D2"/>
    <w:rsid w:val="00AA7C7D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44C9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17AE3"/>
    <w:rsid w:val="00B2047D"/>
    <w:rsid w:val="00B22689"/>
    <w:rsid w:val="00B261D0"/>
    <w:rsid w:val="00B27B61"/>
    <w:rsid w:val="00B3629E"/>
    <w:rsid w:val="00B37EEB"/>
    <w:rsid w:val="00B44499"/>
    <w:rsid w:val="00B464BB"/>
    <w:rsid w:val="00B4722F"/>
    <w:rsid w:val="00B51468"/>
    <w:rsid w:val="00B51A00"/>
    <w:rsid w:val="00B53CF6"/>
    <w:rsid w:val="00B56812"/>
    <w:rsid w:val="00B56B37"/>
    <w:rsid w:val="00B57D96"/>
    <w:rsid w:val="00B60EBB"/>
    <w:rsid w:val="00B62C50"/>
    <w:rsid w:val="00B6594B"/>
    <w:rsid w:val="00B6706E"/>
    <w:rsid w:val="00B67758"/>
    <w:rsid w:val="00B70FF6"/>
    <w:rsid w:val="00B728BC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A58C6"/>
    <w:rsid w:val="00BB5E4C"/>
    <w:rsid w:val="00BC0DD4"/>
    <w:rsid w:val="00BC1E2F"/>
    <w:rsid w:val="00BC2537"/>
    <w:rsid w:val="00BD1331"/>
    <w:rsid w:val="00BD14D7"/>
    <w:rsid w:val="00BD2944"/>
    <w:rsid w:val="00BD36A0"/>
    <w:rsid w:val="00BD6170"/>
    <w:rsid w:val="00BE0588"/>
    <w:rsid w:val="00BE0834"/>
    <w:rsid w:val="00BE1BE1"/>
    <w:rsid w:val="00BE3533"/>
    <w:rsid w:val="00BE4E4B"/>
    <w:rsid w:val="00BE65D4"/>
    <w:rsid w:val="00BE70BC"/>
    <w:rsid w:val="00BE7960"/>
    <w:rsid w:val="00BF1175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2698"/>
    <w:rsid w:val="00C33DDD"/>
    <w:rsid w:val="00C35058"/>
    <w:rsid w:val="00C359BA"/>
    <w:rsid w:val="00C40209"/>
    <w:rsid w:val="00C418F2"/>
    <w:rsid w:val="00C42708"/>
    <w:rsid w:val="00C45FBA"/>
    <w:rsid w:val="00C473D1"/>
    <w:rsid w:val="00C50CBE"/>
    <w:rsid w:val="00C54EBE"/>
    <w:rsid w:val="00C566FF"/>
    <w:rsid w:val="00C57B80"/>
    <w:rsid w:val="00C61185"/>
    <w:rsid w:val="00C679F5"/>
    <w:rsid w:val="00C726D3"/>
    <w:rsid w:val="00C74B7D"/>
    <w:rsid w:val="00C75D9E"/>
    <w:rsid w:val="00C80B91"/>
    <w:rsid w:val="00C81736"/>
    <w:rsid w:val="00C8288B"/>
    <w:rsid w:val="00C84B50"/>
    <w:rsid w:val="00C85469"/>
    <w:rsid w:val="00C875B3"/>
    <w:rsid w:val="00C92A7E"/>
    <w:rsid w:val="00CA19DF"/>
    <w:rsid w:val="00CA26B1"/>
    <w:rsid w:val="00CA7AF0"/>
    <w:rsid w:val="00CB221A"/>
    <w:rsid w:val="00CB2FB2"/>
    <w:rsid w:val="00CB4F86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CF7399"/>
    <w:rsid w:val="00D076D0"/>
    <w:rsid w:val="00D10611"/>
    <w:rsid w:val="00D11375"/>
    <w:rsid w:val="00D12A1F"/>
    <w:rsid w:val="00D134B7"/>
    <w:rsid w:val="00D13894"/>
    <w:rsid w:val="00D20FAA"/>
    <w:rsid w:val="00D21D09"/>
    <w:rsid w:val="00D36A8C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166"/>
    <w:rsid w:val="00D63DA8"/>
    <w:rsid w:val="00D65742"/>
    <w:rsid w:val="00D7117F"/>
    <w:rsid w:val="00D73A86"/>
    <w:rsid w:val="00D74BA3"/>
    <w:rsid w:val="00D7555A"/>
    <w:rsid w:val="00D761D0"/>
    <w:rsid w:val="00D7748E"/>
    <w:rsid w:val="00D804D2"/>
    <w:rsid w:val="00D81E2F"/>
    <w:rsid w:val="00D82906"/>
    <w:rsid w:val="00D83060"/>
    <w:rsid w:val="00D84A2D"/>
    <w:rsid w:val="00D8749B"/>
    <w:rsid w:val="00D87DB9"/>
    <w:rsid w:val="00D9436D"/>
    <w:rsid w:val="00D96738"/>
    <w:rsid w:val="00DA3088"/>
    <w:rsid w:val="00DA4CF2"/>
    <w:rsid w:val="00DA68EF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8A0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473E2"/>
    <w:rsid w:val="00E510C4"/>
    <w:rsid w:val="00E51B49"/>
    <w:rsid w:val="00E530B7"/>
    <w:rsid w:val="00E54066"/>
    <w:rsid w:val="00E611A2"/>
    <w:rsid w:val="00E61BAB"/>
    <w:rsid w:val="00E702B5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4BB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C79ED"/>
    <w:rsid w:val="00ED3B0C"/>
    <w:rsid w:val="00ED4F97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A60"/>
    <w:rsid w:val="00F33929"/>
    <w:rsid w:val="00F35BB4"/>
    <w:rsid w:val="00F370E0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354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B6F47"/>
    <w:rsid w:val="00FB7DD2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25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1423</Characters>
  <Application>Microsoft Office Word</Application>
  <DocSecurity>0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52</cp:revision>
  <dcterms:created xsi:type="dcterms:W3CDTF">2026-01-13T08:04:00Z</dcterms:created>
  <dcterms:modified xsi:type="dcterms:W3CDTF">2026-01-14T07:38:00Z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