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24F85" w14:textId="6E9CC4F7" w:rsidR="00C82525" w:rsidRPr="000763B4" w:rsidRDefault="00D66CBD" w:rsidP="00C308B0">
      <w:pPr>
        <w:ind w:right="-288"/>
        <w:jc w:val="both"/>
        <w:rPr>
          <w:rFonts w:ascii="Segoe UI" w:hAnsi="Segoe UI" w:cs="Segoe UI"/>
          <w:b/>
          <w:sz w:val="44"/>
          <w:szCs w:val="44"/>
        </w:rPr>
      </w:pPr>
      <w:r w:rsidRPr="00D66CBD">
        <w:rPr>
          <w:rFonts w:ascii="Segoe UI" w:hAnsi="Segoe UI" w:cs="Segoe UI"/>
          <w:b/>
          <w:sz w:val="44"/>
          <w:szCs w:val="44"/>
        </w:rPr>
        <w:t>Pełna moc hamowania: klocki hamulcowe</w:t>
      </w:r>
      <w:r w:rsidR="00C308B0">
        <w:rPr>
          <w:rFonts w:ascii="Segoe UI" w:hAnsi="Segoe UI" w:cs="Segoe UI"/>
          <w:b/>
          <w:sz w:val="44"/>
          <w:szCs w:val="44"/>
        </w:rPr>
        <w:t xml:space="preserve"> </w:t>
      </w:r>
      <w:r w:rsidRPr="00D66CBD">
        <w:rPr>
          <w:rFonts w:ascii="Segoe UI" w:hAnsi="Segoe UI" w:cs="Segoe UI"/>
          <w:b/>
          <w:sz w:val="44"/>
          <w:szCs w:val="44"/>
        </w:rPr>
        <w:t>dostosowane do potrzeb ciężkich pojazdów</w:t>
      </w:r>
    </w:p>
    <w:p w14:paraId="1C379AD6" w14:textId="4A439CD8" w:rsidR="00316DE2" w:rsidRDefault="009A5681" w:rsidP="00D66CBD">
      <w:pPr>
        <w:ind w:right="-288"/>
        <w:jc w:val="both"/>
        <w:rPr>
          <w:rFonts w:ascii="Segoe UI" w:hAnsi="Segoe UI" w:cs="Segoe UI"/>
          <w:bCs/>
        </w:rPr>
      </w:pPr>
      <w:r w:rsidRPr="000763B4">
        <w:rPr>
          <w:rFonts w:ascii="Segoe UI" w:hAnsi="Segoe UI" w:cs="Segoe UI"/>
          <w:b/>
        </w:rPr>
        <w:t xml:space="preserve">Warszawa, </w:t>
      </w:r>
      <w:r w:rsidR="005E108D">
        <w:rPr>
          <w:rFonts w:ascii="Segoe UI" w:hAnsi="Segoe UI" w:cs="Segoe UI"/>
          <w:b/>
        </w:rPr>
        <w:t>12</w:t>
      </w:r>
      <w:r w:rsidRPr="005E108D">
        <w:rPr>
          <w:rFonts w:ascii="Segoe UI" w:hAnsi="Segoe UI" w:cs="Segoe UI"/>
          <w:b/>
        </w:rPr>
        <w:t xml:space="preserve"> </w:t>
      </w:r>
      <w:r w:rsidR="00D66CBD" w:rsidRPr="005E108D">
        <w:rPr>
          <w:rFonts w:ascii="Segoe UI" w:hAnsi="Segoe UI" w:cs="Segoe UI"/>
          <w:b/>
        </w:rPr>
        <w:t>stycznia</w:t>
      </w:r>
      <w:r w:rsidRPr="000763B4">
        <w:rPr>
          <w:rFonts w:ascii="Segoe UI" w:hAnsi="Segoe UI" w:cs="Segoe UI"/>
          <w:b/>
        </w:rPr>
        <w:t xml:space="preserve"> 202</w:t>
      </w:r>
      <w:r w:rsidR="00D66CBD">
        <w:rPr>
          <w:rFonts w:ascii="Segoe UI" w:hAnsi="Segoe UI" w:cs="Segoe UI"/>
          <w:b/>
        </w:rPr>
        <w:t>6</w:t>
      </w:r>
      <w:r w:rsidRPr="000763B4">
        <w:rPr>
          <w:rFonts w:ascii="Segoe UI" w:hAnsi="Segoe UI" w:cs="Segoe UI"/>
          <w:bCs/>
        </w:rPr>
        <w:t xml:space="preserve"> – </w:t>
      </w:r>
      <w:proofErr w:type="spellStart"/>
      <w:r w:rsidR="00D66CBD" w:rsidRPr="00D66CBD">
        <w:rPr>
          <w:rFonts w:ascii="Segoe UI" w:hAnsi="Segoe UI" w:cs="Segoe UI"/>
          <w:bCs/>
        </w:rPr>
        <w:t>Textar</w:t>
      </w:r>
      <w:proofErr w:type="spellEnd"/>
      <w:r w:rsidR="00D66CBD" w:rsidRPr="00D66CBD">
        <w:rPr>
          <w:rFonts w:ascii="Segoe UI" w:hAnsi="Segoe UI" w:cs="Segoe UI"/>
          <w:bCs/>
        </w:rPr>
        <w:t xml:space="preserve">, </w:t>
      </w:r>
      <w:r w:rsidR="00316DE2" w:rsidRPr="00316DE2">
        <w:rPr>
          <w:rFonts w:ascii="Segoe UI" w:hAnsi="Segoe UI" w:cs="Segoe UI"/>
          <w:bCs/>
        </w:rPr>
        <w:t xml:space="preserve">należąca do TMD </w:t>
      </w:r>
      <w:proofErr w:type="spellStart"/>
      <w:r w:rsidR="00316DE2" w:rsidRPr="00316DE2">
        <w:rPr>
          <w:rFonts w:ascii="Segoe UI" w:hAnsi="Segoe UI" w:cs="Segoe UI"/>
          <w:bCs/>
        </w:rPr>
        <w:t>Friction</w:t>
      </w:r>
      <w:proofErr w:type="spellEnd"/>
      <w:r w:rsidR="00316DE2" w:rsidRPr="00316DE2">
        <w:rPr>
          <w:rFonts w:ascii="Segoe UI" w:hAnsi="Segoe UI" w:cs="Segoe UI"/>
          <w:bCs/>
        </w:rPr>
        <w:t xml:space="preserve"> marka wysokiej jakości oryginalnych części hamulcowych</w:t>
      </w:r>
      <w:r w:rsidR="00D66CBD" w:rsidRPr="00316DE2">
        <w:rPr>
          <w:rFonts w:ascii="Segoe UI" w:hAnsi="Segoe UI" w:cs="Segoe UI"/>
          <w:bCs/>
        </w:rPr>
        <w:t xml:space="preserve">, rozszerza swoją ofertę o klocki hamulcowe do </w:t>
      </w:r>
      <w:r w:rsidR="00316DE2">
        <w:rPr>
          <w:rFonts w:ascii="Segoe UI" w:hAnsi="Segoe UI" w:cs="Segoe UI"/>
          <w:bCs/>
        </w:rPr>
        <w:t>samochodów</w:t>
      </w:r>
      <w:r w:rsidR="00D66CBD" w:rsidRPr="00316DE2">
        <w:rPr>
          <w:rFonts w:ascii="Segoe UI" w:hAnsi="Segoe UI" w:cs="Segoe UI"/>
          <w:bCs/>
        </w:rPr>
        <w:t xml:space="preserve"> Ford Transit </w:t>
      </w:r>
      <w:proofErr w:type="spellStart"/>
      <w:r w:rsidR="00D66CBD" w:rsidRPr="00316DE2">
        <w:rPr>
          <w:rFonts w:ascii="Segoe UI" w:hAnsi="Segoe UI" w:cs="Segoe UI"/>
          <w:bCs/>
        </w:rPr>
        <w:t>Custom</w:t>
      </w:r>
      <w:proofErr w:type="spellEnd"/>
      <w:r w:rsidR="00D66CBD" w:rsidRPr="00316DE2">
        <w:rPr>
          <w:rFonts w:ascii="Segoe UI" w:hAnsi="Segoe UI" w:cs="Segoe UI"/>
          <w:bCs/>
        </w:rPr>
        <w:t xml:space="preserve">, </w:t>
      </w:r>
      <w:proofErr w:type="spellStart"/>
      <w:r w:rsidR="00D66CBD" w:rsidRPr="00316DE2">
        <w:rPr>
          <w:rFonts w:ascii="Segoe UI" w:hAnsi="Segoe UI" w:cs="Segoe UI"/>
          <w:bCs/>
        </w:rPr>
        <w:t>Tourneo</w:t>
      </w:r>
      <w:proofErr w:type="spellEnd"/>
      <w:r w:rsidR="00D66CBD" w:rsidRPr="00316DE2">
        <w:rPr>
          <w:rFonts w:ascii="Segoe UI" w:hAnsi="Segoe UI" w:cs="Segoe UI"/>
          <w:bCs/>
        </w:rPr>
        <w:t xml:space="preserve"> </w:t>
      </w:r>
      <w:proofErr w:type="spellStart"/>
      <w:r w:rsidR="00D66CBD" w:rsidRPr="00316DE2">
        <w:rPr>
          <w:rFonts w:ascii="Segoe UI" w:hAnsi="Segoe UI" w:cs="Segoe UI"/>
          <w:bCs/>
        </w:rPr>
        <w:t>Custom</w:t>
      </w:r>
      <w:proofErr w:type="spellEnd"/>
      <w:r w:rsidR="00D66CBD" w:rsidRPr="00316DE2">
        <w:rPr>
          <w:rFonts w:ascii="Segoe UI" w:hAnsi="Segoe UI" w:cs="Segoe UI"/>
          <w:bCs/>
        </w:rPr>
        <w:t xml:space="preserve">, Ford </w:t>
      </w:r>
      <w:proofErr w:type="spellStart"/>
      <w:r w:rsidR="00D66CBD" w:rsidRPr="00316DE2">
        <w:rPr>
          <w:rFonts w:ascii="Segoe UI" w:hAnsi="Segoe UI" w:cs="Segoe UI"/>
          <w:bCs/>
        </w:rPr>
        <w:t>Bronco</w:t>
      </w:r>
      <w:proofErr w:type="spellEnd"/>
      <w:r w:rsidR="00316DE2">
        <w:rPr>
          <w:rFonts w:ascii="Segoe UI" w:hAnsi="Segoe UI" w:cs="Segoe UI"/>
          <w:bCs/>
        </w:rPr>
        <w:t xml:space="preserve"> oraz</w:t>
      </w:r>
      <w:r w:rsidR="00D66CBD" w:rsidRPr="00316DE2">
        <w:rPr>
          <w:rFonts w:ascii="Segoe UI" w:hAnsi="Segoe UI" w:cs="Segoe UI"/>
          <w:bCs/>
        </w:rPr>
        <w:t xml:space="preserve"> </w:t>
      </w:r>
      <w:proofErr w:type="spellStart"/>
      <w:r w:rsidR="00D66CBD" w:rsidRPr="00316DE2">
        <w:rPr>
          <w:rFonts w:ascii="Segoe UI" w:hAnsi="Segoe UI" w:cs="Segoe UI"/>
          <w:bCs/>
        </w:rPr>
        <w:t>Ranger</w:t>
      </w:r>
      <w:proofErr w:type="spellEnd"/>
      <w:r w:rsidR="00D66CBD" w:rsidRPr="00316DE2">
        <w:rPr>
          <w:rFonts w:ascii="Segoe UI" w:hAnsi="Segoe UI" w:cs="Segoe UI"/>
          <w:bCs/>
        </w:rPr>
        <w:t xml:space="preserve">, VW </w:t>
      </w:r>
      <w:proofErr w:type="spellStart"/>
      <w:r w:rsidR="00D66CBD" w:rsidRPr="00316DE2">
        <w:rPr>
          <w:rFonts w:ascii="Segoe UI" w:hAnsi="Segoe UI" w:cs="Segoe UI"/>
          <w:bCs/>
        </w:rPr>
        <w:t>Amarok</w:t>
      </w:r>
      <w:proofErr w:type="spellEnd"/>
      <w:r w:rsidR="00D66CBD" w:rsidRPr="00316DE2">
        <w:rPr>
          <w:rFonts w:ascii="Segoe UI" w:hAnsi="Segoe UI" w:cs="Segoe UI"/>
          <w:bCs/>
        </w:rPr>
        <w:t xml:space="preserve"> i Porsche </w:t>
      </w:r>
      <w:proofErr w:type="spellStart"/>
      <w:r w:rsidR="00D66CBD" w:rsidRPr="00316DE2">
        <w:rPr>
          <w:rFonts w:ascii="Segoe UI" w:hAnsi="Segoe UI" w:cs="Segoe UI"/>
          <w:bCs/>
        </w:rPr>
        <w:t>Macan</w:t>
      </w:r>
      <w:proofErr w:type="spellEnd"/>
      <w:r w:rsidR="00D66CBD" w:rsidRPr="00316DE2">
        <w:rPr>
          <w:rFonts w:ascii="Segoe UI" w:hAnsi="Segoe UI" w:cs="Segoe UI"/>
          <w:bCs/>
        </w:rPr>
        <w:t xml:space="preserve">. </w:t>
      </w:r>
      <w:r w:rsidR="00DF22A7">
        <w:rPr>
          <w:rFonts w:ascii="Segoe UI" w:hAnsi="Segoe UI" w:cs="Segoe UI"/>
          <w:bCs/>
        </w:rPr>
        <w:br/>
      </w:r>
      <w:r w:rsidR="00D66CBD" w:rsidRPr="00D66CBD">
        <w:rPr>
          <w:rFonts w:ascii="Segoe UI" w:hAnsi="Segoe UI" w:cs="Segoe UI"/>
          <w:bCs/>
        </w:rPr>
        <w:t xml:space="preserve">W momencie wprowadzenia </w:t>
      </w:r>
      <w:r w:rsidR="00316DE2">
        <w:rPr>
          <w:rFonts w:ascii="Segoe UI" w:hAnsi="Segoe UI" w:cs="Segoe UI"/>
          <w:bCs/>
        </w:rPr>
        <w:t>ich do portfolio,</w:t>
      </w:r>
      <w:r w:rsidR="00D66CBD" w:rsidRPr="00D66CBD">
        <w:rPr>
          <w:rFonts w:ascii="Segoe UI" w:hAnsi="Segoe UI" w:cs="Segoe UI"/>
          <w:bCs/>
        </w:rPr>
        <w:t xml:space="preserve"> </w:t>
      </w:r>
      <w:proofErr w:type="spellStart"/>
      <w:r w:rsidR="00D66CBD" w:rsidRPr="00D66CBD">
        <w:rPr>
          <w:rFonts w:ascii="Segoe UI" w:hAnsi="Segoe UI" w:cs="Segoe UI"/>
          <w:bCs/>
        </w:rPr>
        <w:t>Textar</w:t>
      </w:r>
      <w:proofErr w:type="spellEnd"/>
      <w:r w:rsidR="00D66CBD" w:rsidRPr="00D66CBD">
        <w:rPr>
          <w:rFonts w:ascii="Segoe UI" w:hAnsi="Segoe UI" w:cs="Segoe UI"/>
          <w:bCs/>
        </w:rPr>
        <w:t xml:space="preserve"> </w:t>
      </w:r>
      <w:r w:rsidR="00316DE2">
        <w:rPr>
          <w:rFonts w:ascii="Segoe UI" w:hAnsi="Segoe UI" w:cs="Segoe UI"/>
          <w:bCs/>
        </w:rPr>
        <w:t>był</w:t>
      </w:r>
      <w:r w:rsidR="00D66CBD" w:rsidRPr="00D66CBD">
        <w:rPr>
          <w:rFonts w:ascii="Segoe UI" w:hAnsi="Segoe UI" w:cs="Segoe UI"/>
          <w:bCs/>
        </w:rPr>
        <w:t xml:space="preserve"> jedynym </w:t>
      </w:r>
      <w:r w:rsidR="00316DE2">
        <w:rPr>
          <w:rFonts w:ascii="Segoe UI" w:hAnsi="Segoe UI" w:cs="Segoe UI"/>
          <w:bCs/>
        </w:rPr>
        <w:t xml:space="preserve">na niezależnym rynku części zamiennych </w:t>
      </w:r>
      <w:r w:rsidR="00D66CBD" w:rsidRPr="00D66CBD">
        <w:rPr>
          <w:rFonts w:ascii="Segoe UI" w:hAnsi="Segoe UI" w:cs="Segoe UI"/>
          <w:bCs/>
        </w:rPr>
        <w:t xml:space="preserve">dostawcą </w:t>
      </w:r>
      <w:r w:rsidR="00316DE2">
        <w:rPr>
          <w:rFonts w:ascii="Segoe UI" w:hAnsi="Segoe UI" w:cs="Segoe UI"/>
          <w:bCs/>
        </w:rPr>
        <w:t>oferującym klocki hamulcowe do tych ciężkich</w:t>
      </w:r>
      <w:r w:rsidR="00B73A48">
        <w:rPr>
          <w:rFonts w:ascii="Segoe UI" w:hAnsi="Segoe UI" w:cs="Segoe UI"/>
          <w:bCs/>
        </w:rPr>
        <w:t xml:space="preserve"> i</w:t>
      </w:r>
      <w:r w:rsidR="00316DE2">
        <w:rPr>
          <w:rFonts w:ascii="Segoe UI" w:hAnsi="Segoe UI" w:cs="Segoe UI"/>
          <w:bCs/>
        </w:rPr>
        <w:t xml:space="preserve"> mocnych pojazdów</w:t>
      </w:r>
      <w:r w:rsidR="00B73A48">
        <w:rPr>
          <w:rFonts w:ascii="Segoe UI" w:hAnsi="Segoe UI" w:cs="Segoe UI"/>
          <w:bCs/>
        </w:rPr>
        <w:t>.</w:t>
      </w:r>
    </w:p>
    <w:p w14:paraId="2BA4E3F8" w14:textId="167D7275" w:rsidR="00D66CBD" w:rsidRDefault="00D66CBD" w:rsidP="00C82525">
      <w:pPr>
        <w:ind w:right="-288"/>
        <w:jc w:val="both"/>
        <w:rPr>
          <w:rFonts w:ascii="Segoe UI" w:hAnsi="Segoe UI" w:cs="Segoe UI"/>
          <w:bCs/>
        </w:rPr>
      </w:pPr>
      <w:r w:rsidRPr="00D66CBD">
        <w:rPr>
          <w:rFonts w:ascii="Segoe UI" w:hAnsi="Segoe UI" w:cs="Segoe UI"/>
          <w:bCs/>
        </w:rPr>
        <w:t xml:space="preserve">Niezależnie od tego, czy </w:t>
      </w:r>
      <w:r w:rsidR="00B73A48">
        <w:rPr>
          <w:rFonts w:ascii="Segoe UI" w:hAnsi="Segoe UI" w:cs="Segoe UI"/>
          <w:bCs/>
        </w:rPr>
        <w:t>chodzi o</w:t>
      </w:r>
      <w:r w:rsidRPr="00D66CBD">
        <w:rPr>
          <w:rFonts w:ascii="Segoe UI" w:hAnsi="Segoe UI" w:cs="Segoe UI"/>
          <w:bCs/>
        </w:rPr>
        <w:t xml:space="preserve"> samochody dostawcze, terenowe, pickupy czy SUV-y o wysokich osiągach</w:t>
      </w:r>
      <w:r w:rsidR="00B73A48">
        <w:rPr>
          <w:rFonts w:ascii="Segoe UI" w:hAnsi="Segoe UI" w:cs="Segoe UI"/>
          <w:bCs/>
        </w:rPr>
        <w:t xml:space="preserve">, </w:t>
      </w:r>
      <w:r w:rsidRPr="00D66CBD">
        <w:rPr>
          <w:rFonts w:ascii="Segoe UI" w:hAnsi="Segoe UI" w:cs="Segoe UI"/>
          <w:bCs/>
        </w:rPr>
        <w:t xml:space="preserve">wszystkie te </w:t>
      </w:r>
      <w:r w:rsidR="00B73A48">
        <w:rPr>
          <w:rFonts w:ascii="Segoe UI" w:hAnsi="Segoe UI" w:cs="Segoe UI"/>
          <w:bCs/>
        </w:rPr>
        <w:t>auta</w:t>
      </w:r>
      <w:r w:rsidRPr="00D66CBD">
        <w:rPr>
          <w:rFonts w:ascii="Segoe UI" w:hAnsi="Segoe UI" w:cs="Segoe UI"/>
          <w:bCs/>
        </w:rPr>
        <w:t xml:space="preserve"> mają znacznie większą masę niż klasyczne samochody osobowe. Ponadto są one często mocno obciążone, holują przyczepy, mają mocne silniki </w:t>
      </w:r>
      <w:r w:rsidR="00B73A48">
        <w:rPr>
          <w:rFonts w:ascii="Segoe UI" w:hAnsi="Segoe UI" w:cs="Segoe UI"/>
          <w:bCs/>
        </w:rPr>
        <w:t>bądź</w:t>
      </w:r>
      <w:r w:rsidRPr="00D66CBD">
        <w:rPr>
          <w:rFonts w:ascii="Segoe UI" w:hAnsi="Segoe UI" w:cs="Segoe UI"/>
          <w:bCs/>
        </w:rPr>
        <w:t xml:space="preserve"> są przeznaczone do jazdy w terenie lub do użytku komercyjnego. Skutek: wysokie obciążenie termiczne i mechaniczne układu hamulcowego oraz ponadprzeciętne wymagania dotyczące </w:t>
      </w:r>
      <w:r w:rsidR="00C35777">
        <w:rPr>
          <w:rFonts w:ascii="Segoe UI" w:hAnsi="Segoe UI" w:cs="Segoe UI"/>
          <w:bCs/>
        </w:rPr>
        <w:t xml:space="preserve">zużycia </w:t>
      </w:r>
      <w:r w:rsidRPr="00D66CBD">
        <w:rPr>
          <w:rFonts w:ascii="Segoe UI" w:hAnsi="Segoe UI" w:cs="Segoe UI"/>
          <w:bCs/>
        </w:rPr>
        <w:t xml:space="preserve">materiału ciernego. </w:t>
      </w:r>
    </w:p>
    <w:p w14:paraId="5ED1D52D" w14:textId="31A64A41" w:rsidR="00D66CBD" w:rsidRDefault="00EB12C6" w:rsidP="00C82525">
      <w:pPr>
        <w:ind w:right="-288"/>
        <w:jc w:val="both"/>
        <w:rPr>
          <w:rFonts w:ascii="Segoe UI" w:hAnsi="Segoe UI" w:cs="Segoe UI"/>
          <w:bCs/>
        </w:rPr>
      </w:pPr>
      <w:r w:rsidRPr="00D66CBD">
        <w:rPr>
          <w:rFonts w:ascii="Segoe UI" w:hAnsi="Segoe UI" w:cs="Segoe UI"/>
          <w:bCs/>
        </w:rPr>
        <w:t>–</w:t>
      </w:r>
      <w:r>
        <w:rPr>
          <w:rFonts w:ascii="Segoe UI" w:hAnsi="Segoe UI" w:cs="Segoe UI"/>
          <w:bCs/>
        </w:rPr>
        <w:t xml:space="preserve"> </w:t>
      </w:r>
      <w:r w:rsidR="00D66CBD" w:rsidRPr="00D66CBD">
        <w:rPr>
          <w:rFonts w:ascii="Segoe UI" w:hAnsi="Segoe UI" w:cs="Segoe UI"/>
          <w:bCs/>
        </w:rPr>
        <w:t>W przypadku ciężkich</w:t>
      </w:r>
      <w:r w:rsidR="00D358C0">
        <w:rPr>
          <w:rFonts w:ascii="Segoe UI" w:hAnsi="Segoe UI" w:cs="Segoe UI"/>
          <w:bCs/>
        </w:rPr>
        <w:t xml:space="preserve"> </w:t>
      </w:r>
      <w:r w:rsidR="00D66CBD" w:rsidRPr="00D66CBD">
        <w:rPr>
          <w:rFonts w:ascii="Segoe UI" w:hAnsi="Segoe UI" w:cs="Segoe UI"/>
          <w:bCs/>
        </w:rPr>
        <w:t xml:space="preserve">pojazdów </w:t>
      </w:r>
      <w:r w:rsidR="00D358C0">
        <w:rPr>
          <w:rFonts w:ascii="Segoe UI" w:hAnsi="Segoe UI" w:cs="Segoe UI"/>
          <w:bCs/>
        </w:rPr>
        <w:t xml:space="preserve">z mocnymi silnikami </w:t>
      </w:r>
      <w:r w:rsidR="00D66CBD" w:rsidRPr="00D66CBD">
        <w:rPr>
          <w:rFonts w:ascii="Segoe UI" w:hAnsi="Segoe UI" w:cs="Segoe UI"/>
          <w:bCs/>
        </w:rPr>
        <w:t xml:space="preserve">zalecamy </w:t>
      </w:r>
      <w:r w:rsidR="00947F85">
        <w:rPr>
          <w:rFonts w:ascii="Segoe UI" w:hAnsi="Segoe UI" w:cs="Segoe UI"/>
          <w:bCs/>
        </w:rPr>
        <w:t xml:space="preserve">mechanikom samochodowym </w:t>
      </w:r>
      <w:r w:rsidR="00DF22A7">
        <w:rPr>
          <w:rFonts w:ascii="Segoe UI" w:hAnsi="Segoe UI" w:cs="Segoe UI"/>
          <w:bCs/>
        </w:rPr>
        <w:br/>
      </w:r>
      <w:r w:rsidR="00947F85">
        <w:rPr>
          <w:rFonts w:ascii="Segoe UI" w:hAnsi="Segoe UI" w:cs="Segoe UI"/>
          <w:bCs/>
        </w:rPr>
        <w:t xml:space="preserve">i doradcom warsztatowym, </w:t>
      </w:r>
      <w:r w:rsidR="00D66CBD" w:rsidRPr="00D66CBD">
        <w:rPr>
          <w:rFonts w:ascii="Segoe UI" w:hAnsi="Segoe UI" w:cs="Segoe UI"/>
          <w:bCs/>
        </w:rPr>
        <w:t>aby przy wyborze części zamiennych zwracali szczególną uwagę na jakość</w:t>
      </w:r>
      <w:r w:rsidR="00947F85">
        <w:rPr>
          <w:rFonts w:ascii="Segoe UI" w:hAnsi="Segoe UI" w:cs="Segoe UI"/>
          <w:bCs/>
        </w:rPr>
        <w:t xml:space="preserve">. </w:t>
      </w:r>
      <w:r w:rsidR="00D66CBD" w:rsidRPr="00D66CBD">
        <w:rPr>
          <w:rFonts w:ascii="Segoe UI" w:hAnsi="Segoe UI" w:cs="Segoe UI"/>
          <w:bCs/>
        </w:rPr>
        <w:t xml:space="preserve">Jako </w:t>
      </w:r>
      <w:r w:rsidR="00947F85">
        <w:rPr>
          <w:rFonts w:ascii="Segoe UI" w:hAnsi="Segoe UI" w:cs="Segoe UI"/>
          <w:bCs/>
        </w:rPr>
        <w:t>kluczowe elementy</w:t>
      </w:r>
      <w:r w:rsidR="00D66CBD" w:rsidRPr="00D66CBD">
        <w:rPr>
          <w:rFonts w:ascii="Segoe UI" w:hAnsi="Segoe UI" w:cs="Segoe UI"/>
          <w:bCs/>
        </w:rPr>
        <w:t xml:space="preserve"> układu hamulcowego, klocki hamulcowe w takich modelach muszą spełniać najwyższe standardy. Specjalnie opracowane mieszanki klocków hamulcowych, dostosowane indywidualnie do pojazdu, jego układu hamulcowego i przeznaczenia, w znacznym stopniu przyczyniają się do </w:t>
      </w:r>
      <w:r w:rsidR="00D358C0">
        <w:rPr>
          <w:rFonts w:ascii="Segoe UI" w:hAnsi="Segoe UI" w:cs="Segoe UI"/>
          <w:bCs/>
        </w:rPr>
        <w:t>skutecznego</w:t>
      </w:r>
      <w:r w:rsidR="00D66CBD" w:rsidRPr="00D66CBD">
        <w:rPr>
          <w:rFonts w:ascii="Segoe UI" w:hAnsi="Segoe UI" w:cs="Segoe UI"/>
          <w:bCs/>
        </w:rPr>
        <w:t xml:space="preserve"> radzenia sobie ze szczególnymi obciążeniami i </w:t>
      </w:r>
      <w:r>
        <w:rPr>
          <w:rFonts w:ascii="Segoe UI" w:hAnsi="Segoe UI" w:cs="Segoe UI"/>
          <w:bCs/>
        </w:rPr>
        <w:t xml:space="preserve">warunkami </w:t>
      </w:r>
      <w:r w:rsidR="00D358C0">
        <w:rPr>
          <w:rFonts w:ascii="Segoe UI" w:hAnsi="Segoe UI" w:cs="Segoe UI"/>
          <w:bCs/>
        </w:rPr>
        <w:t>eksploatacji</w:t>
      </w:r>
      <w:r>
        <w:rPr>
          <w:rFonts w:ascii="Segoe UI" w:hAnsi="Segoe UI" w:cs="Segoe UI"/>
          <w:bCs/>
        </w:rPr>
        <w:t xml:space="preserve"> tych</w:t>
      </w:r>
      <w:r w:rsidR="00D66CBD" w:rsidRPr="00D66CBD">
        <w:rPr>
          <w:rFonts w:ascii="Segoe UI" w:hAnsi="Segoe UI" w:cs="Segoe UI"/>
          <w:bCs/>
        </w:rPr>
        <w:t xml:space="preserve"> </w:t>
      </w:r>
      <w:r w:rsidR="00D358C0">
        <w:rPr>
          <w:rFonts w:ascii="Segoe UI" w:hAnsi="Segoe UI" w:cs="Segoe UI"/>
          <w:bCs/>
        </w:rPr>
        <w:t>aut</w:t>
      </w:r>
      <w:r w:rsidR="00947F85">
        <w:rPr>
          <w:rFonts w:ascii="Segoe UI" w:hAnsi="Segoe UI" w:cs="Segoe UI"/>
          <w:bCs/>
        </w:rPr>
        <w:t xml:space="preserve"> </w:t>
      </w:r>
      <w:r w:rsidR="00947F85" w:rsidRPr="00D66CBD">
        <w:rPr>
          <w:rFonts w:ascii="Segoe UI" w:hAnsi="Segoe UI" w:cs="Segoe UI"/>
          <w:bCs/>
        </w:rPr>
        <w:t xml:space="preserve">– wyjaśnia </w:t>
      </w:r>
      <w:r w:rsidR="005E108D" w:rsidRPr="005E108D">
        <w:rPr>
          <w:rFonts w:ascii="Segoe UI" w:hAnsi="Segoe UI" w:cs="Segoe UI"/>
          <w:bCs/>
        </w:rPr>
        <w:t xml:space="preserve">Przemysław Przymuszała, </w:t>
      </w:r>
      <w:proofErr w:type="spellStart"/>
      <w:r w:rsidR="005E108D" w:rsidRPr="005E108D">
        <w:rPr>
          <w:rFonts w:ascii="Segoe UI" w:hAnsi="Segoe UI" w:cs="Segoe UI"/>
          <w:bCs/>
        </w:rPr>
        <w:t>Area</w:t>
      </w:r>
      <w:proofErr w:type="spellEnd"/>
      <w:r w:rsidR="005E108D" w:rsidRPr="005E108D">
        <w:rPr>
          <w:rFonts w:ascii="Segoe UI" w:hAnsi="Segoe UI" w:cs="Segoe UI"/>
          <w:bCs/>
        </w:rPr>
        <w:t xml:space="preserve"> Sales Manager PL, CZ, SK firmy TMD </w:t>
      </w:r>
      <w:proofErr w:type="spellStart"/>
      <w:r w:rsidR="005E108D" w:rsidRPr="005E108D">
        <w:rPr>
          <w:rFonts w:ascii="Segoe UI" w:hAnsi="Segoe UI" w:cs="Segoe UI"/>
          <w:bCs/>
        </w:rPr>
        <w:t>Friction</w:t>
      </w:r>
      <w:proofErr w:type="spellEnd"/>
      <w:r w:rsidR="005E108D" w:rsidRPr="005E108D">
        <w:rPr>
          <w:rFonts w:ascii="Segoe UI" w:hAnsi="Segoe UI" w:cs="Segoe UI"/>
          <w:bCs/>
        </w:rPr>
        <w:t xml:space="preserve">, do której należy marka </w:t>
      </w:r>
      <w:proofErr w:type="spellStart"/>
      <w:r w:rsidR="005E108D" w:rsidRPr="005E108D">
        <w:rPr>
          <w:rFonts w:ascii="Segoe UI" w:hAnsi="Segoe UI" w:cs="Segoe UI"/>
          <w:bCs/>
        </w:rPr>
        <w:t>Textar</w:t>
      </w:r>
      <w:proofErr w:type="spellEnd"/>
      <w:r w:rsidR="00947F85" w:rsidRPr="005E108D">
        <w:rPr>
          <w:rFonts w:ascii="Segoe UI" w:hAnsi="Segoe UI" w:cs="Segoe UI"/>
          <w:bCs/>
        </w:rPr>
        <w:t>.</w:t>
      </w:r>
    </w:p>
    <w:p w14:paraId="73249125" w14:textId="59D6B8C5" w:rsidR="00D66CBD" w:rsidRPr="00D358C0" w:rsidRDefault="00D358C0" w:rsidP="00D358C0">
      <w:r w:rsidRPr="00D358C0">
        <w:t xml:space="preserve">Wprowadzone do oferty </w:t>
      </w:r>
      <w:r w:rsidR="00D66CBD" w:rsidRPr="00D358C0">
        <w:t xml:space="preserve">klocki hamulcowe </w:t>
      </w:r>
      <w:r w:rsidRPr="00D358C0">
        <w:t>mają wiele zalet. Wśród nich wyróżniają się:</w:t>
      </w:r>
    </w:p>
    <w:p w14:paraId="5CE12F93" w14:textId="2488BE91" w:rsidR="00D66CBD" w:rsidRPr="00D358C0" w:rsidRDefault="00D66CBD" w:rsidP="00D358C0">
      <w:pPr>
        <w:pStyle w:val="Akapitzlist"/>
        <w:numPr>
          <w:ilvl w:val="0"/>
          <w:numId w:val="21"/>
        </w:numPr>
      </w:pPr>
      <w:r w:rsidRPr="00D358C0">
        <w:t>Materiały cierne dostosowane do konkretnych modeli, zapewniające skuteczność hamowania na poziomie części oryginalnych</w:t>
      </w:r>
    </w:p>
    <w:p w14:paraId="45EB1369" w14:textId="0590EA15" w:rsidR="00D66CBD" w:rsidRPr="00D358C0" w:rsidRDefault="00D66CBD" w:rsidP="00D358C0">
      <w:pPr>
        <w:pStyle w:val="Akapitzlist"/>
        <w:numPr>
          <w:ilvl w:val="0"/>
          <w:numId w:val="21"/>
        </w:numPr>
      </w:pPr>
      <w:r w:rsidRPr="00D358C0">
        <w:t>Odporność na wysokie temperatury, zapewniająca stałą skuteczność hamowania przy dużym obciążeniu</w:t>
      </w:r>
    </w:p>
    <w:p w14:paraId="66548A65" w14:textId="4C4DFDE8" w:rsidR="00D66CBD" w:rsidRPr="00D358C0" w:rsidRDefault="00D358C0" w:rsidP="00D358C0">
      <w:pPr>
        <w:pStyle w:val="Akapitzlist"/>
        <w:numPr>
          <w:ilvl w:val="0"/>
          <w:numId w:val="21"/>
        </w:numPr>
      </w:pPr>
      <w:r>
        <w:t>Optymalne</w:t>
      </w:r>
      <w:r w:rsidR="00D66CBD" w:rsidRPr="00D358C0">
        <w:t xml:space="preserve"> wyczucie pedału hamulca, zapewniające </w:t>
      </w:r>
      <w:r>
        <w:t>równomierną</w:t>
      </w:r>
      <w:r w:rsidR="00D66CBD" w:rsidRPr="00D358C0">
        <w:t xml:space="preserve"> siłę hamowania</w:t>
      </w:r>
    </w:p>
    <w:p w14:paraId="544E2A12" w14:textId="569B36F8" w:rsidR="00D66CBD" w:rsidRPr="00D358C0" w:rsidRDefault="00D358C0" w:rsidP="00D358C0">
      <w:pPr>
        <w:pStyle w:val="Akapitzlist"/>
        <w:numPr>
          <w:ilvl w:val="0"/>
          <w:numId w:val="21"/>
        </w:numPr>
      </w:pPr>
      <w:r>
        <w:t>Wysoka trwałość</w:t>
      </w:r>
      <w:r w:rsidR="00D66CBD" w:rsidRPr="00D358C0">
        <w:t xml:space="preserve"> mieszank</w:t>
      </w:r>
      <w:r>
        <w:t>i</w:t>
      </w:r>
      <w:r w:rsidR="00D66CBD" w:rsidRPr="00D358C0">
        <w:t xml:space="preserve"> </w:t>
      </w:r>
      <w:r>
        <w:t>c</w:t>
      </w:r>
      <w:r w:rsidR="00D66CBD" w:rsidRPr="00D358C0">
        <w:t>iern</w:t>
      </w:r>
      <w:r>
        <w:t>ej</w:t>
      </w:r>
      <w:r w:rsidR="00D66CBD" w:rsidRPr="00D358C0">
        <w:t>, mimo wymagających warunków eksploatacji</w:t>
      </w:r>
    </w:p>
    <w:p w14:paraId="55B0C529" w14:textId="55F3F3E7" w:rsidR="00D66CBD" w:rsidRPr="00D358C0" w:rsidRDefault="00D358C0" w:rsidP="00D358C0">
      <w:pPr>
        <w:pStyle w:val="Akapitzlist"/>
        <w:numPr>
          <w:ilvl w:val="0"/>
          <w:numId w:val="21"/>
        </w:numPr>
      </w:pPr>
      <w:r>
        <w:t>Redukcja</w:t>
      </w:r>
      <w:r w:rsidR="00D66CBD" w:rsidRPr="00D358C0">
        <w:t xml:space="preserve"> hałasu, wibracji i </w:t>
      </w:r>
      <w:r>
        <w:t>dyskomfortu</w:t>
      </w:r>
      <w:r w:rsidR="00D66CBD" w:rsidRPr="00D358C0">
        <w:t xml:space="preserve"> (NVH) zgodnie z aktualnymi normami</w:t>
      </w:r>
    </w:p>
    <w:p w14:paraId="03F2EF19" w14:textId="78B8A88E" w:rsidR="00D66CBD" w:rsidRPr="00D358C0" w:rsidRDefault="00D358C0" w:rsidP="00D358C0">
      <w:pPr>
        <w:pStyle w:val="Akapitzlist"/>
        <w:numPr>
          <w:ilvl w:val="0"/>
          <w:numId w:val="21"/>
        </w:numPr>
      </w:pPr>
      <w:r>
        <w:t>Niższe</w:t>
      </w:r>
      <w:r w:rsidR="00D66CBD" w:rsidRPr="00D358C0">
        <w:t xml:space="preserve"> emisj</w:t>
      </w:r>
      <w:r>
        <w:t>e</w:t>
      </w:r>
    </w:p>
    <w:p w14:paraId="2379B213" w14:textId="258F00AA" w:rsidR="00C35777" w:rsidRPr="00C35777" w:rsidRDefault="00C35777" w:rsidP="00C35777">
      <w:pPr>
        <w:ind w:right="-288"/>
        <w:jc w:val="both"/>
        <w:rPr>
          <w:rFonts w:ascii="Segoe UI" w:hAnsi="Segoe UI" w:cs="Segoe UI"/>
          <w:bCs/>
        </w:rPr>
      </w:pPr>
      <w:r w:rsidRPr="00C35777">
        <w:rPr>
          <w:rFonts w:ascii="Segoe UI" w:hAnsi="Segoe UI" w:cs="Segoe UI"/>
          <w:bCs/>
        </w:rPr>
        <w:t xml:space="preserve">Niezależnie od rodzaju produktu, wszystkie klocki </w:t>
      </w:r>
      <w:proofErr w:type="spellStart"/>
      <w:r w:rsidRPr="00C35777">
        <w:rPr>
          <w:rFonts w:ascii="Segoe UI" w:hAnsi="Segoe UI" w:cs="Segoe UI"/>
          <w:bCs/>
        </w:rPr>
        <w:t>Textar</w:t>
      </w:r>
      <w:proofErr w:type="spellEnd"/>
      <w:r w:rsidRPr="00C35777">
        <w:rPr>
          <w:rFonts w:ascii="Segoe UI" w:hAnsi="Segoe UI" w:cs="Segoe UI"/>
          <w:bCs/>
        </w:rPr>
        <w:t xml:space="preserve"> zostały stworzone zgodnie </w:t>
      </w:r>
      <w:r w:rsidRPr="00C35777">
        <w:rPr>
          <w:rFonts w:ascii="Segoe UI" w:hAnsi="Segoe UI" w:cs="Segoe UI"/>
          <w:bCs/>
        </w:rPr>
        <w:br/>
        <w:t>z wymaganiami OE oraz z nawiązką spełniają wymagania normy ECE R90.</w:t>
      </w:r>
    </w:p>
    <w:p w14:paraId="0EAA7839" w14:textId="77777777" w:rsidR="00D66CBD" w:rsidRDefault="00D66CBD" w:rsidP="00D66CBD">
      <w:pPr>
        <w:ind w:right="-288"/>
        <w:jc w:val="both"/>
        <w:rPr>
          <w:rFonts w:ascii="Segoe UI" w:hAnsi="Segoe UI" w:cs="Segoe UI"/>
          <w:bCs/>
        </w:rPr>
      </w:pPr>
    </w:p>
    <w:p w14:paraId="00559067" w14:textId="2AA1D523" w:rsidR="00D66CBD" w:rsidRDefault="00C35777" w:rsidP="00D66CBD">
      <w:pPr>
        <w:ind w:right="-288"/>
        <w:jc w:val="both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 xml:space="preserve">Szczegóły Ford </w:t>
      </w:r>
      <w:proofErr w:type="spellStart"/>
      <w:r>
        <w:rPr>
          <w:rFonts w:ascii="Segoe UI" w:hAnsi="Segoe UI" w:cs="Segoe UI"/>
          <w:bCs/>
        </w:rPr>
        <w:t>Ranger</w:t>
      </w:r>
      <w:proofErr w:type="spellEnd"/>
      <w:r>
        <w:rPr>
          <w:rFonts w:ascii="Segoe UI" w:hAnsi="Segoe UI" w:cs="Segoe UI"/>
          <w:bCs/>
        </w:rPr>
        <w:t xml:space="preserve">, VW </w:t>
      </w:r>
      <w:proofErr w:type="spellStart"/>
      <w:r>
        <w:rPr>
          <w:rFonts w:ascii="Segoe UI" w:hAnsi="Segoe UI" w:cs="Segoe UI"/>
          <w:bCs/>
        </w:rPr>
        <w:t>Amarok</w:t>
      </w:r>
      <w:proofErr w:type="spellEnd"/>
    </w:p>
    <w:p w14:paraId="241DEA11" w14:textId="5B0F6461" w:rsidR="00C35777" w:rsidRPr="00C35777" w:rsidRDefault="00C35777" w:rsidP="00C35777">
      <w:pPr>
        <w:pStyle w:val="Akapitzlist"/>
        <w:numPr>
          <w:ilvl w:val="0"/>
          <w:numId w:val="23"/>
        </w:numPr>
      </w:pPr>
      <w:r w:rsidRPr="00C35777">
        <w:t>Numer części:</w:t>
      </w:r>
      <w:r>
        <w:t xml:space="preserve"> </w:t>
      </w:r>
      <w:r w:rsidRPr="00C35777">
        <w:t>2696201</w:t>
      </w:r>
    </w:p>
    <w:p w14:paraId="3A94B80C" w14:textId="34199398" w:rsidR="00C35777" w:rsidRPr="00C35777" w:rsidRDefault="00C35777" w:rsidP="00C35777">
      <w:pPr>
        <w:pStyle w:val="Akapitzlist"/>
        <w:numPr>
          <w:ilvl w:val="0"/>
          <w:numId w:val="23"/>
        </w:numPr>
      </w:pPr>
      <w:r w:rsidRPr="00C35777">
        <w:lastRenderedPageBreak/>
        <w:t>Karta informacyjna produktu:</w:t>
      </w:r>
      <w:r w:rsidR="00DF22A7">
        <w:t xml:space="preserve"> </w:t>
      </w:r>
      <w:r w:rsidR="00DF22A7" w:rsidRPr="00DF22A7">
        <w:t>https://brakebook.com/bb/textar/pl/2696201_402/datasheet.xhtml</w:t>
      </w:r>
    </w:p>
    <w:p w14:paraId="6CD21D82" w14:textId="2C9CFC49" w:rsidR="00C35777" w:rsidRDefault="00C35777" w:rsidP="00C35777">
      <w:pPr>
        <w:ind w:right="-288"/>
        <w:jc w:val="both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 xml:space="preserve">Szczegóły Porsche </w:t>
      </w:r>
      <w:proofErr w:type="spellStart"/>
      <w:r>
        <w:rPr>
          <w:rFonts w:ascii="Segoe UI" w:hAnsi="Segoe UI" w:cs="Segoe UI"/>
          <w:bCs/>
        </w:rPr>
        <w:t>Macan</w:t>
      </w:r>
      <w:proofErr w:type="spellEnd"/>
    </w:p>
    <w:p w14:paraId="21412E49" w14:textId="6BFF0F78" w:rsidR="00C35777" w:rsidRPr="00C35777" w:rsidRDefault="00C35777" w:rsidP="00C35777">
      <w:pPr>
        <w:pStyle w:val="Akapitzlist"/>
        <w:numPr>
          <w:ilvl w:val="0"/>
          <w:numId w:val="23"/>
        </w:numPr>
      </w:pPr>
      <w:r w:rsidRPr="00C35777">
        <w:t>Numer części:</w:t>
      </w:r>
      <w:r>
        <w:t xml:space="preserve"> </w:t>
      </w:r>
      <w:r w:rsidRPr="00C35777">
        <w:t>2633401</w:t>
      </w:r>
    </w:p>
    <w:p w14:paraId="5C99739F" w14:textId="067F24B5" w:rsidR="00C35777" w:rsidRDefault="00C35777" w:rsidP="00C35777">
      <w:pPr>
        <w:pStyle w:val="Akapitzlist"/>
        <w:numPr>
          <w:ilvl w:val="0"/>
          <w:numId w:val="23"/>
        </w:numPr>
      </w:pPr>
      <w:r w:rsidRPr="00C35777">
        <w:t>Karta informacyjna produktu:</w:t>
      </w:r>
      <w:r w:rsidR="00DF22A7">
        <w:t xml:space="preserve"> </w:t>
      </w:r>
      <w:r w:rsidR="00DF22A7" w:rsidRPr="00DF22A7">
        <w:t>https://brakebook.com/bb/textar/pl/2633401_402/datasheet.xhtml</w:t>
      </w:r>
    </w:p>
    <w:p w14:paraId="332296EB" w14:textId="76E20554" w:rsidR="00C35777" w:rsidRPr="00C35777" w:rsidRDefault="00C35777" w:rsidP="00C35777">
      <w:pPr>
        <w:rPr>
          <w:lang w:val="en-US"/>
        </w:rPr>
      </w:pPr>
      <w:proofErr w:type="spellStart"/>
      <w:r w:rsidRPr="00C35777">
        <w:rPr>
          <w:lang w:val="en-US"/>
        </w:rPr>
        <w:t>Szczegóły</w:t>
      </w:r>
      <w:proofErr w:type="spellEnd"/>
      <w:r w:rsidRPr="00C35777">
        <w:rPr>
          <w:lang w:val="en-US"/>
        </w:rPr>
        <w:t xml:space="preserve"> Ford Transit Custom, </w:t>
      </w:r>
      <w:proofErr w:type="spellStart"/>
      <w:r w:rsidRPr="00C35777">
        <w:rPr>
          <w:lang w:val="en-US"/>
        </w:rPr>
        <w:t>Tourneo</w:t>
      </w:r>
      <w:proofErr w:type="spellEnd"/>
      <w:r w:rsidRPr="00C35777">
        <w:rPr>
          <w:lang w:val="en-US"/>
        </w:rPr>
        <w:t xml:space="preserve"> Custom</w:t>
      </w:r>
    </w:p>
    <w:p w14:paraId="05F57115" w14:textId="431D630B" w:rsidR="00C35777" w:rsidRPr="00C35777" w:rsidRDefault="00C35777" w:rsidP="00C35777">
      <w:pPr>
        <w:pStyle w:val="Akapitzlist"/>
        <w:numPr>
          <w:ilvl w:val="0"/>
          <w:numId w:val="23"/>
        </w:numPr>
      </w:pPr>
      <w:r w:rsidRPr="00C35777">
        <w:t>Numer części:</w:t>
      </w:r>
      <w:r>
        <w:t xml:space="preserve"> </w:t>
      </w:r>
      <w:r w:rsidRPr="00FD0AA0">
        <w:rPr>
          <w:lang w:val="en-GB"/>
        </w:rPr>
        <w:t>2706701</w:t>
      </w:r>
    </w:p>
    <w:p w14:paraId="33FFEFB2" w14:textId="47F765BF" w:rsidR="00C35777" w:rsidRDefault="00C35777" w:rsidP="00C35777">
      <w:pPr>
        <w:pStyle w:val="Akapitzlist"/>
        <w:numPr>
          <w:ilvl w:val="0"/>
          <w:numId w:val="23"/>
        </w:numPr>
      </w:pPr>
      <w:r w:rsidRPr="00C35777">
        <w:t>Karta informacyjna produktu:</w:t>
      </w:r>
      <w:r w:rsidR="00DF22A7">
        <w:t xml:space="preserve"> </w:t>
      </w:r>
      <w:r w:rsidR="00DF22A7" w:rsidRPr="00DF22A7">
        <w:t>https://brakebook.com/bb/textar/pl/2706701_402/datasheet.xhtml</w:t>
      </w:r>
    </w:p>
    <w:p w14:paraId="2CF37137" w14:textId="65966B62" w:rsidR="00C35777" w:rsidRPr="00C35777" w:rsidRDefault="00C35777" w:rsidP="00C35777">
      <w:r>
        <w:t xml:space="preserve">Szczegóły Ford </w:t>
      </w:r>
      <w:proofErr w:type="spellStart"/>
      <w:r>
        <w:t>Bronco</w:t>
      </w:r>
      <w:proofErr w:type="spellEnd"/>
    </w:p>
    <w:p w14:paraId="7C9B5AEC" w14:textId="17D60DFC" w:rsidR="00C35777" w:rsidRPr="00C35777" w:rsidRDefault="00C35777" w:rsidP="00C35777">
      <w:pPr>
        <w:pStyle w:val="Akapitzlist"/>
        <w:numPr>
          <w:ilvl w:val="0"/>
          <w:numId w:val="23"/>
        </w:numPr>
      </w:pPr>
      <w:r w:rsidRPr="00C35777">
        <w:t>Numer części:</w:t>
      </w:r>
      <w:r>
        <w:t xml:space="preserve"> </w:t>
      </w:r>
      <w:r w:rsidRPr="00FD0AA0">
        <w:rPr>
          <w:lang w:val="en-GB"/>
        </w:rPr>
        <w:t>2630001</w:t>
      </w:r>
    </w:p>
    <w:p w14:paraId="6EFC1913" w14:textId="75955AF9" w:rsidR="00C35777" w:rsidRPr="00C35777" w:rsidRDefault="00C35777" w:rsidP="00C35777">
      <w:pPr>
        <w:pStyle w:val="Akapitzlist"/>
        <w:numPr>
          <w:ilvl w:val="0"/>
          <w:numId w:val="23"/>
        </w:numPr>
      </w:pPr>
      <w:r w:rsidRPr="00C35777">
        <w:t>Karta informacyjna produktu:</w:t>
      </w:r>
      <w:r w:rsidR="00DF22A7">
        <w:t xml:space="preserve"> </w:t>
      </w:r>
      <w:r w:rsidR="00DF22A7" w:rsidRPr="00DF22A7">
        <w:t>https://brakebook.com/bb/textar/pl/2630001_402/datasheet.xhtml</w:t>
      </w:r>
    </w:p>
    <w:p w14:paraId="264E5D55" w14:textId="77777777" w:rsidR="005F7C0C" w:rsidRPr="0092187C" w:rsidRDefault="005F7C0C" w:rsidP="00C82525">
      <w:pPr>
        <w:ind w:right="-288"/>
        <w:jc w:val="both"/>
        <w:rPr>
          <w:rFonts w:ascii="Segoe UI" w:hAnsi="Segoe UI" w:cs="Segoe UI"/>
          <w:bCs/>
        </w:rPr>
      </w:pPr>
    </w:p>
    <w:p w14:paraId="345D2290" w14:textId="77777777" w:rsidR="005F7C0C" w:rsidRPr="000763B4" w:rsidRDefault="005F7C0C" w:rsidP="005F7C0C">
      <w:pPr>
        <w:jc w:val="both"/>
        <w:rPr>
          <w:b/>
          <w:bCs/>
          <w:color w:val="595959" w:themeColor="text1" w:themeTint="A6"/>
        </w:rPr>
      </w:pPr>
      <w:r w:rsidRPr="000763B4">
        <w:rPr>
          <w:b/>
          <w:bCs/>
          <w:color w:val="595959" w:themeColor="text1" w:themeTint="A6"/>
        </w:rPr>
        <w:t xml:space="preserve">Materiały zdjęciowe: </w:t>
      </w:r>
    </w:p>
    <w:p w14:paraId="7403B0C5" w14:textId="77777777" w:rsidR="005F7C0C" w:rsidRPr="000763B4" w:rsidRDefault="005F7C0C" w:rsidP="005F7C0C">
      <w:pPr>
        <w:jc w:val="both"/>
      </w:pPr>
      <w:r w:rsidRPr="000763B4">
        <w:rPr>
          <w:noProof/>
        </w:rPr>
        <w:drawing>
          <wp:inline distT="0" distB="0" distL="0" distR="0" wp14:anchorId="65D8C031" wp14:editId="1DDF7219">
            <wp:extent cx="1635769" cy="1221715"/>
            <wp:effectExtent l="190500" t="190500" r="193040" b="188595"/>
            <wp:docPr id="200893194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931941" name="Grafik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769" cy="12217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CA17A30" w14:textId="513D8CEC" w:rsidR="005F7C0C" w:rsidRPr="000763B4" w:rsidRDefault="002F7E7D" w:rsidP="005F7C0C">
      <w:pPr>
        <w:jc w:val="both"/>
      </w:pPr>
      <w:r>
        <w:rPr>
          <w:b/>
          <w:bCs/>
        </w:rPr>
        <w:t>Klocki</w:t>
      </w:r>
      <w:r w:rsidR="00122418" w:rsidRPr="000763B4">
        <w:rPr>
          <w:b/>
          <w:bCs/>
        </w:rPr>
        <w:t>_Textar</w:t>
      </w:r>
      <w:r>
        <w:rPr>
          <w:b/>
          <w:bCs/>
        </w:rPr>
        <w:t>_Ford</w:t>
      </w:r>
      <w:r w:rsidR="005F7C0C" w:rsidRPr="000763B4">
        <w:rPr>
          <w:b/>
          <w:bCs/>
        </w:rPr>
        <w:t>.jpg:</w:t>
      </w:r>
      <w:r w:rsidR="005F7C0C" w:rsidRPr="000763B4">
        <w:t xml:space="preserve"> </w:t>
      </w:r>
      <w:r w:rsidR="002F5596" w:rsidRPr="002F5596">
        <w:t xml:space="preserve">Marka </w:t>
      </w:r>
      <w:proofErr w:type="spellStart"/>
      <w:r w:rsidR="002F5596" w:rsidRPr="002F5596">
        <w:t>Textar</w:t>
      </w:r>
      <w:proofErr w:type="spellEnd"/>
      <w:r w:rsidR="002F5596" w:rsidRPr="002F5596">
        <w:t xml:space="preserve"> rozszerza swoją ofertę o </w:t>
      </w:r>
      <w:r w:rsidRPr="002F5596">
        <w:t xml:space="preserve">klocki hamulcowe </w:t>
      </w:r>
      <w:r w:rsidR="002F5596" w:rsidRPr="002F5596">
        <w:t xml:space="preserve">specjalnie dostosowane do modeli Ford Transit </w:t>
      </w:r>
      <w:proofErr w:type="spellStart"/>
      <w:r w:rsidR="002F5596" w:rsidRPr="002F5596">
        <w:t>Custom</w:t>
      </w:r>
      <w:proofErr w:type="spellEnd"/>
      <w:r w:rsidR="002F5596" w:rsidRPr="002F5596">
        <w:t xml:space="preserve"> i Ford </w:t>
      </w:r>
      <w:proofErr w:type="spellStart"/>
      <w:r w:rsidR="002F5596" w:rsidRPr="002F5596">
        <w:t>Tourneo</w:t>
      </w:r>
      <w:proofErr w:type="spellEnd"/>
      <w:r w:rsidR="002F5596" w:rsidRPr="002F5596">
        <w:t xml:space="preserve"> </w:t>
      </w:r>
      <w:proofErr w:type="spellStart"/>
      <w:r w:rsidR="002F5596" w:rsidRPr="002F5596">
        <w:t>Custom</w:t>
      </w:r>
      <w:proofErr w:type="spellEnd"/>
      <w:r w:rsidR="002F5596" w:rsidRPr="002F5596">
        <w:t>.</w:t>
      </w:r>
    </w:p>
    <w:p w14:paraId="69D970C1" w14:textId="77777777" w:rsidR="005F7C0C" w:rsidRPr="000763B4" w:rsidRDefault="005F7C0C" w:rsidP="005F7C0C">
      <w:pPr>
        <w:jc w:val="both"/>
      </w:pPr>
      <w:r w:rsidRPr="000763B4">
        <w:rPr>
          <w:noProof/>
        </w:rPr>
        <w:drawing>
          <wp:inline distT="0" distB="0" distL="0" distR="0" wp14:anchorId="2F0BC29A" wp14:editId="77B46E71">
            <wp:extent cx="1545534" cy="885443"/>
            <wp:effectExtent l="38100" t="114300" r="55245" b="105410"/>
            <wp:docPr id="209886086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860860" name="Grafik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34" cy="8854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6BD9225" w14:textId="676DBB39" w:rsidR="00122418" w:rsidRDefault="002F7E7D" w:rsidP="00317F10">
      <w:pPr>
        <w:rPr>
          <w:rFonts w:ascii="Segoe UI" w:hAnsi="Segoe UI" w:cs="Segoe UI"/>
          <w:bCs/>
        </w:rPr>
      </w:pPr>
      <w:r w:rsidRPr="002F7E7D">
        <w:rPr>
          <w:b/>
          <w:bCs/>
        </w:rPr>
        <w:t>Klocki_hamulcowe_Textar</w:t>
      </w:r>
      <w:r w:rsidR="005F7C0C" w:rsidRPr="002F7E7D">
        <w:rPr>
          <w:b/>
          <w:bCs/>
        </w:rPr>
        <w:t>.p</w:t>
      </w:r>
      <w:r w:rsidR="00122418" w:rsidRPr="002F7E7D">
        <w:rPr>
          <w:b/>
          <w:bCs/>
        </w:rPr>
        <w:t>n</w:t>
      </w:r>
      <w:r w:rsidR="005F7C0C" w:rsidRPr="002F7E7D">
        <w:rPr>
          <w:b/>
          <w:bCs/>
        </w:rPr>
        <w:t>g:</w:t>
      </w:r>
      <w:r w:rsidR="005F7C0C" w:rsidRPr="002F7E7D">
        <w:t xml:space="preserve"> </w:t>
      </w:r>
      <w:r>
        <w:t>Właściwie dobrane k</w:t>
      </w:r>
      <w:r w:rsidRPr="002F7E7D">
        <w:t>locki</w:t>
      </w:r>
      <w:r w:rsidR="000763B4" w:rsidRPr="002F7E7D">
        <w:t xml:space="preserve"> hamulcowe </w:t>
      </w:r>
      <w:proofErr w:type="spellStart"/>
      <w:r w:rsidR="000763B4" w:rsidRPr="002F7E7D">
        <w:t>Textar</w:t>
      </w:r>
      <w:proofErr w:type="spellEnd"/>
      <w:r w:rsidRPr="002F7E7D">
        <w:t xml:space="preserve"> </w:t>
      </w:r>
      <w:r>
        <w:t xml:space="preserve">zapewniają nie tylko </w:t>
      </w:r>
      <w:r>
        <w:rPr>
          <w:rFonts w:ascii="Segoe UI" w:hAnsi="Segoe UI" w:cs="Segoe UI"/>
          <w:bCs/>
        </w:rPr>
        <w:t>skuteczność, ale również komfort oraz bezpieczeństwo działania.</w:t>
      </w:r>
    </w:p>
    <w:p w14:paraId="773C8072" w14:textId="66641291" w:rsidR="005E108D" w:rsidRPr="005E108D" w:rsidRDefault="005E108D" w:rsidP="005E108D">
      <w:r w:rsidRPr="005E108D">
        <w:lastRenderedPageBreak/>
        <w:drawing>
          <wp:inline distT="0" distB="0" distL="0" distR="0" wp14:anchorId="2E470FF9" wp14:editId="5D5D4097">
            <wp:extent cx="1838325" cy="2171700"/>
            <wp:effectExtent l="190500" t="190500" r="142875" b="190500"/>
            <wp:docPr id="1638322746" name="Obraz 9" descr="Obraz zawierający osoba, zegarek, Ludzka twarz, człowiek&#10;&#10;Zawartość wygenerowana przez AI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322746" name="Obraz 9" descr="Obraz zawierający osoba, zegarek, Ludzka twarz, człowiek&#10;&#10;Zawartość wygenerowana przez AI może być niepoprawna.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44955" cy="1870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7189012" w14:textId="77777777" w:rsidR="005E108D" w:rsidRPr="005E108D" w:rsidRDefault="005E108D" w:rsidP="005E108D">
      <w:r w:rsidRPr="005E108D">
        <w:rPr>
          <w:b/>
          <w:bCs/>
        </w:rPr>
        <w:t>Przemyslaw_Przymuszala_TMD_Friction.jpg:</w:t>
      </w:r>
      <w:r w:rsidRPr="005E108D">
        <w:t xml:space="preserve"> Przemysław Przymuszała, </w:t>
      </w:r>
      <w:proofErr w:type="spellStart"/>
      <w:r w:rsidRPr="005E108D">
        <w:t>Area</w:t>
      </w:r>
      <w:proofErr w:type="spellEnd"/>
      <w:r w:rsidRPr="005E108D">
        <w:t xml:space="preserve"> Sales Manager PL, CZ, SK firmy TMD </w:t>
      </w:r>
      <w:proofErr w:type="spellStart"/>
      <w:r w:rsidRPr="005E108D">
        <w:t>Friction</w:t>
      </w:r>
      <w:proofErr w:type="spellEnd"/>
      <w:r w:rsidRPr="005E108D">
        <w:t xml:space="preserve">, do której należy marka </w:t>
      </w:r>
      <w:proofErr w:type="spellStart"/>
      <w:r w:rsidRPr="005E108D">
        <w:t>Textar</w:t>
      </w:r>
      <w:proofErr w:type="spellEnd"/>
      <w:r w:rsidRPr="005E108D">
        <w:t>.</w:t>
      </w:r>
    </w:p>
    <w:p w14:paraId="6E4AD374" w14:textId="479EEC7F" w:rsidR="00CF15CA" w:rsidRPr="002F7E7D" w:rsidRDefault="00CF15CA" w:rsidP="00EB6A28">
      <w:pPr>
        <w:rPr>
          <w:rFonts w:ascii="Segoe UI" w:hAnsi="Segoe UI" w:cs="Segoe UI"/>
        </w:rPr>
      </w:pPr>
    </w:p>
    <w:p w14:paraId="2D09FB77" w14:textId="4A1BE139" w:rsidR="00CF15CA" w:rsidRPr="000763B4" w:rsidRDefault="00144E69" w:rsidP="00CF15CA">
      <w:pPr>
        <w:rPr>
          <w:rStyle w:val="Pogrubienie"/>
        </w:rPr>
      </w:pPr>
      <w:r w:rsidRPr="000763B4">
        <w:rPr>
          <w:rStyle w:val="Pogrubienie"/>
        </w:rPr>
        <w:t>Informacje o</w:t>
      </w:r>
      <w:r w:rsidR="00CF15CA" w:rsidRPr="000763B4">
        <w:rPr>
          <w:rStyle w:val="Pogrubienie"/>
        </w:rPr>
        <w:t xml:space="preserve"> TMD </w:t>
      </w:r>
      <w:proofErr w:type="spellStart"/>
      <w:r w:rsidR="00CF15CA" w:rsidRPr="000763B4">
        <w:rPr>
          <w:rStyle w:val="Pogrubienie"/>
        </w:rPr>
        <w:t>Friction</w:t>
      </w:r>
      <w:proofErr w:type="spellEnd"/>
    </w:p>
    <w:p w14:paraId="44385897" w14:textId="6F9DB495" w:rsidR="00144E69" w:rsidRPr="000763B4" w:rsidRDefault="00144E69" w:rsidP="00600FDC">
      <w:pPr>
        <w:jc w:val="both"/>
        <w:rPr>
          <w:rFonts w:ascii="Segoe UI" w:hAnsi="Segoe UI" w:cs="Segoe UI"/>
        </w:rPr>
      </w:pPr>
      <w:r w:rsidRPr="000763B4">
        <w:rPr>
          <w:rFonts w:ascii="Segoe UI" w:hAnsi="Segoe UI" w:cs="Segoe UI"/>
        </w:rPr>
        <w:t xml:space="preserve">TMD </w:t>
      </w:r>
      <w:proofErr w:type="spellStart"/>
      <w:r w:rsidRPr="000763B4">
        <w:rPr>
          <w:rFonts w:ascii="Segoe UI" w:hAnsi="Segoe UI" w:cs="Segoe UI"/>
        </w:rPr>
        <w:t>Friction</w:t>
      </w:r>
      <w:proofErr w:type="spellEnd"/>
      <w:r w:rsidRPr="000763B4">
        <w:rPr>
          <w:rFonts w:ascii="Segoe UI" w:hAnsi="Segoe UI" w:cs="Segoe UI"/>
        </w:rPr>
        <w:t xml:space="preserve"> jest wiodącym światowym dostawcą wysokiej jakości rozwiązań ciernych dla branży motoryzacyjnej. Firma opracowuje i produkuje klocki i tarcze hamulcowe oraz okładziny hamulców bębnowych do samochodów osobowych i pojazdów użytkowych. </w:t>
      </w:r>
      <w:r w:rsidR="00684414" w:rsidRPr="000763B4">
        <w:rPr>
          <w:rFonts w:ascii="Segoe UI" w:hAnsi="Segoe UI" w:cs="Segoe UI"/>
        </w:rPr>
        <w:t xml:space="preserve">Firma TMD </w:t>
      </w:r>
      <w:proofErr w:type="spellStart"/>
      <w:r w:rsidR="00684414" w:rsidRPr="000763B4">
        <w:rPr>
          <w:rFonts w:ascii="Segoe UI" w:hAnsi="Segoe UI" w:cs="Segoe UI"/>
        </w:rPr>
        <w:t>Friction</w:t>
      </w:r>
      <w:proofErr w:type="spellEnd"/>
      <w:r w:rsidR="00684414" w:rsidRPr="000763B4">
        <w:rPr>
          <w:rFonts w:ascii="Segoe UI" w:hAnsi="Segoe UI" w:cs="Segoe UI"/>
        </w:rPr>
        <w:t xml:space="preserve"> już od 1878 roku jest zaangażowana w wyzwania związane z bezpieczeństwem na drodze</w:t>
      </w:r>
      <w:r w:rsidRPr="000763B4">
        <w:rPr>
          <w:rFonts w:ascii="Segoe UI" w:hAnsi="Segoe UI" w:cs="Segoe UI"/>
        </w:rPr>
        <w:t>, stając się godnym zaufania liderem w dziedzinie technologii ciernych.</w:t>
      </w:r>
    </w:p>
    <w:p w14:paraId="20CCF7C5" w14:textId="229E16F9" w:rsidR="005F76F2" w:rsidRPr="000763B4" w:rsidRDefault="005F76F2" w:rsidP="00600FDC">
      <w:pPr>
        <w:jc w:val="both"/>
        <w:rPr>
          <w:rFonts w:ascii="Segoe UI" w:hAnsi="Segoe UI" w:cs="Segoe UI"/>
        </w:rPr>
      </w:pPr>
      <w:r w:rsidRPr="000763B4">
        <w:rPr>
          <w:color w:val="151616"/>
        </w:rPr>
        <w:t xml:space="preserve">TMD </w:t>
      </w:r>
      <w:proofErr w:type="spellStart"/>
      <w:r w:rsidRPr="000763B4">
        <w:rPr>
          <w:color w:val="151616"/>
        </w:rPr>
        <w:t>Friction</w:t>
      </w:r>
      <w:proofErr w:type="spellEnd"/>
      <w:r w:rsidRPr="000763B4">
        <w:rPr>
          <w:color w:val="151616"/>
        </w:rPr>
        <w:t xml:space="preserve"> dostarcza producentom pojazdów najwyższej jakości produkty oryginalnego wyposażenia (OE), a </w:t>
      </w:r>
      <w:r w:rsidR="00600FDC" w:rsidRPr="000763B4">
        <w:rPr>
          <w:color w:val="151616"/>
        </w:rPr>
        <w:t>także</w:t>
      </w:r>
      <w:r w:rsidRPr="000763B4">
        <w:rPr>
          <w:color w:val="151616"/>
        </w:rPr>
        <w:t xml:space="preserve"> zaopatruje niezależny rynek części zamiennych (IAM) w artykuły renomowanych marek </w:t>
      </w:r>
      <w:proofErr w:type="spellStart"/>
      <w:r w:rsidRPr="000763B4">
        <w:rPr>
          <w:color w:val="151616"/>
        </w:rPr>
        <w:t>Textar</w:t>
      </w:r>
      <w:proofErr w:type="spellEnd"/>
      <w:r w:rsidRPr="000763B4">
        <w:rPr>
          <w:color w:val="151616"/>
        </w:rPr>
        <w:t xml:space="preserve">, </w:t>
      </w:r>
      <w:proofErr w:type="spellStart"/>
      <w:r w:rsidRPr="000763B4">
        <w:rPr>
          <w:color w:val="151616"/>
        </w:rPr>
        <w:t>Mintex</w:t>
      </w:r>
      <w:proofErr w:type="spellEnd"/>
      <w:r w:rsidRPr="000763B4">
        <w:rPr>
          <w:color w:val="151616"/>
        </w:rPr>
        <w:t xml:space="preserve">, Don, </w:t>
      </w:r>
      <w:proofErr w:type="spellStart"/>
      <w:r w:rsidRPr="000763B4">
        <w:rPr>
          <w:color w:val="151616"/>
        </w:rPr>
        <w:t>Pagid</w:t>
      </w:r>
      <w:proofErr w:type="spellEnd"/>
      <w:r w:rsidRPr="000763B4">
        <w:rPr>
          <w:color w:val="151616"/>
        </w:rPr>
        <w:t xml:space="preserve">, </w:t>
      </w:r>
      <w:proofErr w:type="spellStart"/>
      <w:r w:rsidRPr="000763B4">
        <w:rPr>
          <w:color w:val="151616"/>
        </w:rPr>
        <w:t>Cobreq</w:t>
      </w:r>
      <w:proofErr w:type="spellEnd"/>
      <w:r w:rsidRPr="000763B4">
        <w:rPr>
          <w:color w:val="151616"/>
        </w:rPr>
        <w:t xml:space="preserve"> i </w:t>
      </w:r>
      <w:proofErr w:type="spellStart"/>
      <w:r w:rsidRPr="000763B4">
        <w:rPr>
          <w:color w:val="151616"/>
        </w:rPr>
        <w:t>Bendix</w:t>
      </w:r>
      <w:proofErr w:type="spellEnd"/>
      <w:r w:rsidRPr="000763B4">
        <w:rPr>
          <w:color w:val="151616"/>
        </w:rPr>
        <w:t xml:space="preserve">. Portfolio obejmuje również wysokowydajne produkty </w:t>
      </w:r>
      <w:r w:rsidR="0019680D" w:rsidRPr="000763B4">
        <w:rPr>
          <w:color w:val="151616"/>
        </w:rPr>
        <w:t xml:space="preserve"> </w:t>
      </w:r>
      <w:r w:rsidRPr="000763B4">
        <w:rPr>
          <w:color w:val="151616"/>
        </w:rPr>
        <w:t xml:space="preserve"> marek </w:t>
      </w:r>
      <w:proofErr w:type="spellStart"/>
      <w:r w:rsidRPr="000763B4">
        <w:rPr>
          <w:color w:val="151616"/>
        </w:rPr>
        <w:t>Pagid</w:t>
      </w:r>
      <w:proofErr w:type="spellEnd"/>
      <w:r w:rsidRPr="000763B4">
        <w:rPr>
          <w:color w:val="151616"/>
        </w:rPr>
        <w:t xml:space="preserve"> Racing i </w:t>
      </w:r>
      <w:proofErr w:type="spellStart"/>
      <w:r w:rsidRPr="000763B4">
        <w:rPr>
          <w:color w:val="151616"/>
        </w:rPr>
        <w:t>Mintex</w:t>
      </w:r>
      <w:proofErr w:type="spellEnd"/>
      <w:r w:rsidRPr="000763B4">
        <w:rPr>
          <w:color w:val="151616"/>
        </w:rPr>
        <w:t xml:space="preserve"> Racing, powstałe w oparciu </w:t>
      </w:r>
      <w:r w:rsidR="00600FDC" w:rsidRPr="000763B4">
        <w:rPr>
          <w:color w:val="151616"/>
        </w:rPr>
        <w:br/>
      </w:r>
      <w:r w:rsidRPr="000763B4">
        <w:rPr>
          <w:color w:val="151616"/>
        </w:rPr>
        <w:t>o ponad stuletnie doświadczenie w sportach motorowych</w:t>
      </w:r>
      <w:r w:rsidR="00B71925" w:rsidRPr="000763B4">
        <w:rPr>
          <w:color w:val="151616"/>
        </w:rPr>
        <w:t>.</w:t>
      </w:r>
    </w:p>
    <w:p w14:paraId="496DC641" w14:textId="7C2F970E" w:rsidR="005F76F2" w:rsidRPr="000763B4" w:rsidRDefault="005F76F2" w:rsidP="00684414">
      <w:pPr>
        <w:jc w:val="both"/>
        <w:rPr>
          <w:rFonts w:ascii="Segoe UI" w:hAnsi="Segoe UI" w:cs="Segoe UI"/>
        </w:rPr>
      </w:pPr>
      <w:r w:rsidRPr="000763B4">
        <w:rPr>
          <w:rFonts w:ascii="Segoe UI" w:hAnsi="Segoe UI" w:cs="Segoe UI"/>
        </w:rPr>
        <w:t xml:space="preserve">Dzięki wyspecjalizowanej, </w:t>
      </w:r>
      <w:r w:rsidR="00600FDC" w:rsidRPr="000763B4">
        <w:rPr>
          <w:rFonts w:ascii="Segoe UI" w:hAnsi="Segoe UI" w:cs="Segoe UI"/>
        </w:rPr>
        <w:t>globalnej</w:t>
      </w:r>
      <w:r w:rsidRPr="000763B4">
        <w:rPr>
          <w:rFonts w:ascii="Segoe UI" w:hAnsi="Segoe UI" w:cs="Segoe UI"/>
        </w:rPr>
        <w:t xml:space="preserve"> grupie ponad 4200 ekspertów</w:t>
      </w:r>
      <w:r w:rsidR="00684414" w:rsidRPr="000763B4">
        <w:rPr>
          <w:rFonts w:ascii="Segoe UI" w:hAnsi="Segoe UI" w:cs="Segoe UI"/>
        </w:rPr>
        <w:t xml:space="preserve"> w dziedzinie materiałów ciernych</w:t>
      </w:r>
      <w:r w:rsidRPr="000763B4">
        <w:rPr>
          <w:rFonts w:ascii="Segoe UI" w:hAnsi="Segoe UI" w:cs="Segoe UI"/>
        </w:rPr>
        <w:t xml:space="preserve"> z całego świ</w:t>
      </w:r>
      <w:r w:rsidR="00600FDC" w:rsidRPr="000763B4">
        <w:rPr>
          <w:rFonts w:ascii="Segoe UI" w:hAnsi="Segoe UI" w:cs="Segoe UI"/>
        </w:rPr>
        <w:t>a</w:t>
      </w:r>
      <w:r w:rsidRPr="000763B4">
        <w:rPr>
          <w:rFonts w:ascii="Segoe UI" w:hAnsi="Segoe UI" w:cs="Segoe UI"/>
        </w:rPr>
        <w:t xml:space="preserve">ta </w:t>
      </w:r>
      <w:r w:rsidR="00324225" w:rsidRPr="000763B4">
        <w:rPr>
          <w:rFonts w:ascii="Segoe UI" w:hAnsi="Segoe UI" w:cs="Segoe UI"/>
        </w:rPr>
        <w:t>oraz</w:t>
      </w:r>
      <w:r w:rsidRPr="000763B4">
        <w:rPr>
          <w:rFonts w:ascii="Segoe UI" w:hAnsi="Segoe UI" w:cs="Segoe UI"/>
        </w:rPr>
        <w:t xml:space="preserve"> oddziałom</w:t>
      </w:r>
      <w:r w:rsidR="00324225" w:rsidRPr="000763B4">
        <w:rPr>
          <w:rFonts w:ascii="Segoe UI" w:hAnsi="Segoe UI" w:cs="Segoe UI"/>
        </w:rPr>
        <w:t xml:space="preserve"> zlokalizowanym</w:t>
      </w:r>
      <w:r w:rsidRPr="000763B4">
        <w:rPr>
          <w:rFonts w:ascii="Segoe UI" w:hAnsi="Segoe UI" w:cs="Segoe UI"/>
        </w:rPr>
        <w:t xml:space="preserve"> w Europie, na Bliskim Wschodzie, w USA, Brazylii, Meksyku, Chinach i Japonii, TMD </w:t>
      </w:r>
      <w:proofErr w:type="spellStart"/>
      <w:r w:rsidRPr="000763B4">
        <w:rPr>
          <w:rFonts w:ascii="Segoe UI" w:hAnsi="Segoe UI" w:cs="Segoe UI"/>
        </w:rPr>
        <w:t>Friction</w:t>
      </w:r>
      <w:proofErr w:type="spellEnd"/>
      <w:r w:rsidRPr="000763B4">
        <w:rPr>
          <w:rFonts w:ascii="Segoe UI" w:hAnsi="Segoe UI" w:cs="Segoe UI"/>
        </w:rPr>
        <w:t xml:space="preserve"> jest siłą napędową bezpiecznej i zrównoważonej mobilności przyszłości.</w:t>
      </w:r>
    </w:p>
    <w:p w14:paraId="25E9B431" w14:textId="4779ED3B" w:rsidR="00CF15CA" w:rsidRPr="000763B4" w:rsidRDefault="00600FDC" w:rsidP="00CF15CA">
      <w:pPr>
        <w:rPr>
          <w:rStyle w:val="Pogrubienie"/>
        </w:rPr>
      </w:pPr>
      <w:r w:rsidRPr="000763B4">
        <w:rPr>
          <w:rStyle w:val="Pogrubienie"/>
        </w:rPr>
        <w:t>K</w:t>
      </w:r>
      <w:r w:rsidR="00CF15CA" w:rsidRPr="000763B4">
        <w:rPr>
          <w:rStyle w:val="Pogrubienie"/>
        </w:rPr>
        <w:t>onta</w:t>
      </w:r>
      <w:r w:rsidRPr="000763B4">
        <w:rPr>
          <w:rStyle w:val="Pogrubienie"/>
        </w:rPr>
        <w:t>k</w:t>
      </w:r>
      <w:r w:rsidR="00CF15CA" w:rsidRPr="000763B4">
        <w:rPr>
          <w:rStyle w:val="Pogrubienie"/>
        </w:rPr>
        <w:t>t</w:t>
      </w:r>
      <w:r w:rsidRPr="000763B4">
        <w:rPr>
          <w:rStyle w:val="Pogrubienie"/>
        </w:rPr>
        <w:t xml:space="preserve"> dla mediów</w:t>
      </w:r>
      <w:r w:rsidR="00CF15CA" w:rsidRPr="000763B4">
        <w:rPr>
          <w:rStyle w:val="Pogrubienie"/>
        </w:rPr>
        <w:t>:</w:t>
      </w:r>
    </w:p>
    <w:p w14:paraId="7DD54C41" w14:textId="77777777" w:rsidR="00A774FB" w:rsidRPr="000763B4" w:rsidRDefault="00A774FB" w:rsidP="00A774FB">
      <w:pPr>
        <w:rPr>
          <w:rStyle w:val="Pogrubienie"/>
          <w:b w:val="0"/>
          <w:bCs w:val="0"/>
        </w:rPr>
      </w:pPr>
      <w:r w:rsidRPr="000763B4">
        <w:rPr>
          <w:rStyle w:val="Pogrubienie"/>
          <w:b w:val="0"/>
          <w:bCs w:val="0"/>
        </w:rPr>
        <w:t>Kamila Tarmas-Bilmin</w:t>
      </w:r>
      <w:r w:rsidRPr="000763B4">
        <w:rPr>
          <w:rStyle w:val="Pogrubienie"/>
          <w:b w:val="0"/>
          <w:bCs w:val="0"/>
        </w:rPr>
        <w:tab/>
      </w:r>
      <w:r w:rsidRPr="000763B4">
        <w:rPr>
          <w:rStyle w:val="Pogrubienie"/>
          <w:b w:val="0"/>
          <w:bCs w:val="0"/>
        </w:rPr>
        <w:tab/>
      </w:r>
      <w:r w:rsidRPr="000763B4">
        <w:rPr>
          <w:rStyle w:val="Pogrubienie"/>
          <w:b w:val="0"/>
          <w:bCs w:val="0"/>
        </w:rPr>
        <w:tab/>
      </w:r>
      <w:r w:rsidRPr="000763B4">
        <w:rPr>
          <w:rStyle w:val="Pogrubienie"/>
          <w:b w:val="0"/>
          <w:bCs w:val="0"/>
        </w:rPr>
        <w:tab/>
      </w:r>
      <w:r w:rsidRPr="000763B4">
        <w:rPr>
          <w:rStyle w:val="Pogrubienie"/>
          <w:b w:val="0"/>
          <w:bCs w:val="0"/>
        </w:rPr>
        <w:tab/>
        <w:t>Krzysztof Jordan</w:t>
      </w:r>
    </w:p>
    <w:p w14:paraId="7ADB61C1" w14:textId="4299DEB4" w:rsidR="00A774FB" w:rsidRPr="00F353BD" w:rsidRDefault="00A774FB" w:rsidP="00A774FB">
      <w:pPr>
        <w:rPr>
          <w:rStyle w:val="Pogrubienie"/>
          <w:b w:val="0"/>
          <w:bCs w:val="0"/>
          <w:lang w:val="en-US"/>
        </w:rPr>
      </w:pPr>
      <w:r w:rsidRPr="00F353BD">
        <w:rPr>
          <w:rStyle w:val="Pogrubienie"/>
          <w:b w:val="0"/>
          <w:bCs w:val="0"/>
          <w:lang w:val="en-US"/>
        </w:rPr>
        <w:t>TMD Friction</w:t>
      </w:r>
      <w:r w:rsidRPr="00F353BD">
        <w:rPr>
          <w:rStyle w:val="Pogrubienie"/>
          <w:b w:val="0"/>
          <w:bCs w:val="0"/>
          <w:lang w:val="en-US"/>
        </w:rPr>
        <w:tab/>
      </w:r>
      <w:r w:rsidRPr="00F353BD">
        <w:rPr>
          <w:rStyle w:val="Pogrubienie"/>
          <w:b w:val="0"/>
          <w:bCs w:val="0"/>
          <w:lang w:val="en-US"/>
        </w:rPr>
        <w:tab/>
      </w:r>
      <w:r w:rsidRPr="00F353BD">
        <w:rPr>
          <w:rStyle w:val="Pogrubienie"/>
          <w:b w:val="0"/>
          <w:bCs w:val="0"/>
          <w:lang w:val="en-US"/>
        </w:rPr>
        <w:tab/>
      </w:r>
      <w:r w:rsidRPr="00F353BD">
        <w:rPr>
          <w:rStyle w:val="Pogrubienie"/>
          <w:b w:val="0"/>
          <w:bCs w:val="0"/>
          <w:lang w:val="en-US"/>
        </w:rPr>
        <w:tab/>
      </w:r>
      <w:r w:rsidRPr="00F353BD">
        <w:rPr>
          <w:rStyle w:val="Pogrubienie"/>
          <w:b w:val="0"/>
          <w:bCs w:val="0"/>
          <w:lang w:val="en-US"/>
        </w:rPr>
        <w:tab/>
      </w:r>
      <w:r w:rsidRPr="00F353BD">
        <w:rPr>
          <w:rStyle w:val="Pogrubienie"/>
          <w:b w:val="0"/>
          <w:bCs w:val="0"/>
          <w:lang w:val="en-US"/>
        </w:rPr>
        <w:tab/>
        <w:t>ConTrust Communication</w:t>
      </w:r>
    </w:p>
    <w:p w14:paraId="4D422AF7" w14:textId="08FA6240" w:rsidR="00A774FB" w:rsidRPr="00F353BD" w:rsidRDefault="00A774FB" w:rsidP="00A774FB">
      <w:pPr>
        <w:rPr>
          <w:rStyle w:val="Pogrubienie"/>
          <w:b w:val="0"/>
          <w:bCs w:val="0"/>
          <w:lang w:val="en-US"/>
        </w:rPr>
      </w:pPr>
      <w:r w:rsidRPr="00F353BD">
        <w:rPr>
          <w:rStyle w:val="Pogrubienie"/>
          <w:b w:val="0"/>
          <w:bCs w:val="0"/>
          <w:lang w:val="en-US"/>
        </w:rPr>
        <w:t>tel. 668 652 437</w:t>
      </w:r>
      <w:r w:rsidRPr="00F353BD">
        <w:rPr>
          <w:rStyle w:val="Pogrubienie"/>
          <w:b w:val="0"/>
          <w:bCs w:val="0"/>
          <w:lang w:val="en-US"/>
        </w:rPr>
        <w:tab/>
      </w:r>
      <w:r w:rsidRPr="00F353BD">
        <w:rPr>
          <w:rStyle w:val="Pogrubienie"/>
          <w:b w:val="0"/>
          <w:bCs w:val="0"/>
          <w:lang w:val="en-US"/>
        </w:rPr>
        <w:tab/>
      </w:r>
      <w:r w:rsidRPr="00F353BD">
        <w:rPr>
          <w:rStyle w:val="Pogrubienie"/>
          <w:b w:val="0"/>
          <w:bCs w:val="0"/>
          <w:lang w:val="en-US"/>
        </w:rPr>
        <w:tab/>
      </w:r>
      <w:r w:rsidRPr="00F353BD">
        <w:rPr>
          <w:rStyle w:val="Pogrubienie"/>
          <w:b w:val="0"/>
          <w:bCs w:val="0"/>
          <w:lang w:val="en-US"/>
        </w:rPr>
        <w:tab/>
      </w:r>
      <w:r w:rsidRPr="00F353BD">
        <w:rPr>
          <w:rStyle w:val="Pogrubienie"/>
          <w:b w:val="0"/>
          <w:bCs w:val="0"/>
          <w:lang w:val="en-US"/>
        </w:rPr>
        <w:tab/>
        <w:t>tel. 533 877 677</w:t>
      </w:r>
    </w:p>
    <w:p w14:paraId="36E39895" w14:textId="74F96E2C" w:rsidR="00CF15CA" w:rsidRPr="00A774FB" w:rsidRDefault="00A774FB" w:rsidP="00A774FB">
      <w:pPr>
        <w:rPr>
          <w:color w:val="000000" w:themeColor="text1"/>
          <w:lang w:val="en-US"/>
        </w:rPr>
      </w:pPr>
      <w:hyperlink r:id="rId10" w:history="1">
        <w:r w:rsidRPr="00F353BD">
          <w:rPr>
            <w:rStyle w:val="Hipercze"/>
            <w:lang w:val="en-US"/>
          </w:rPr>
          <w:t>kamila.tarmas-bilmin@tmdfriction.com</w:t>
        </w:r>
      </w:hyperlink>
      <w:r w:rsidRPr="00F353BD">
        <w:rPr>
          <w:rStyle w:val="Pogrubienie"/>
          <w:b w:val="0"/>
          <w:bCs w:val="0"/>
          <w:lang w:val="en-US"/>
        </w:rPr>
        <w:tab/>
      </w:r>
      <w:r w:rsidRPr="00F353BD">
        <w:rPr>
          <w:rStyle w:val="Pogrubienie"/>
          <w:b w:val="0"/>
          <w:bCs w:val="0"/>
          <w:lang w:val="en-US"/>
        </w:rPr>
        <w:tab/>
      </w:r>
      <w:hyperlink r:id="rId11" w:history="1">
        <w:r w:rsidRPr="00F353BD">
          <w:rPr>
            <w:rStyle w:val="Hipercze"/>
            <w:lang w:val="en-US"/>
          </w:rPr>
          <w:t>k.jordan@contrust.pl</w:t>
        </w:r>
      </w:hyperlink>
      <w:r w:rsidRPr="00F353BD">
        <w:rPr>
          <w:rStyle w:val="Pogrubienie"/>
          <w:b w:val="0"/>
          <w:bCs w:val="0"/>
          <w:lang w:val="en-US"/>
        </w:rPr>
        <w:t xml:space="preserve"> </w:t>
      </w:r>
    </w:p>
    <w:sectPr w:rsidR="00CF15CA" w:rsidRPr="00A774FB" w:rsidSect="00004FC0">
      <w:headerReference w:type="default" r:id="rId12"/>
      <w:footerReference w:type="default" r:id="rId13"/>
      <w:footerReference w:type="first" r:id="rId14"/>
      <w:pgSz w:w="11906" w:h="16838"/>
      <w:pgMar w:top="2410" w:right="1129" w:bottom="1134" w:left="1417" w:header="10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843A7" w14:textId="77777777" w:rsidR="003930F0" w:rsidRPr="000763B4" w:rsidRDefault="003930F0" w:rsidP="007F11AE">
      <w:pPr>
        <w:spacing w:after="0" w:line="240" w:lineRule="auto"/>
      </w:pPr>
      <w:r w:rsidRPr="000763B4">
        <w:separator/>
      </w:r>
    </w:p>
  </w:endnote>
  <w:endnote w:type="continuationSeparator" w:id="0">
    <w:p w14:paraId="0AA17CAB" w14:textId="77777777" w:rsidR="003930F0" w:rsidRPr="000763B4" w:rsidRDefault="003930F0" w:rsidP="007F11AE">
      <w:pPr>
        <w:spacing w:after="0" w:line="240" w:lineRule="auto"/>
      </w:pPr>
      <w:r w:rsidRPr="000763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FF Acid Grotesk">
    <w:altName w:val="Calibri"/>
    <w:panose1 w:val="00000000000000000000"/>
    <w:charset w:val="00"/>
    <w:family w:val="swiss"/>
    <w:notTrueType/>
    <w:pitch w:val="variable"/>
    <w:sig w:usb0="20000007" w:usb1="02000021" w:usb2="00000000" w:usb3="00000000" w:csb0="000001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504B3" w14:textId="491F99BB" w:rsidR="002E36BB" w:rsidRPr="000763B4" w:rsidRDefault="002E36BB">
    <w:pPr>
      <w:pStyle w:val="Stopka"/>
    </w:pPr>
    <w:r w:rsidRPr="000763B4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679EE5B" wp14:editId="5C59645D">
              <wp:simplePos x="0" y="0"/>
              <wp:positionH relativeFrom="margin">
                <wp:posOffset>635</wp:posOffset>
              </wp:positionH>
              <wp:positionV relativeFrom="paragraph">
                <wp:posOffset>817880</wp:posOffset>
              </wp:positionV>
              <wp:extent cx="5403273" cy="124287"/>
              <wp:effectExtent l="0" t="0" r="6985" b="9525"/>
              <wp:wrapNone/>
              <wp:docPr id="80284294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3273" cy="12428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C18FB7" w14:textId="77777777" w:rsidR="002E36BB" w:rsidRPr="00F353BD" w:rsidRDefault="002E36BB" w:rsidP="002E36BB">
                          <w:pPr>
                            <w:spacing w:after="0" w:line="168" w:lineRule="exact"/>
                            <w:jc w:val="center"/>
                            <w:rPr>
                              <w:rFonts w:ascii="FFF Acid Grotesk" w:hAnsi="FFF Acid Grotesk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ascii="FFF Acid Grotesk" w:hAnsi="FFF Acid Grotesk"/>
                              <w:sz w:val="14"/>
                              <w:szCs w:val="14"/>
                              <w:lang w:val="en-US"/>
                            </w:rPr>
                            <w:t>CLASSIFICATION LEVEL (delete the 3 options that don't apply): PUBLIC, INTERNAL ONLY, CONFIDENTIAL, STRICTLY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9EE5B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margin-left:.05pt;margin-top:64.4pt;width:425.45pt;height:9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mStEQIAACMEAAAOAAAAZHJzL2Uyb0RvYy54bWysU01v2zAMvQ/YfxB0X+wk/YIRp8haZBgQ&#10;tAXSoWdFlhIDsqhRSuzs14+S46Todhp2oWmR4sd7T7P7rjHsoNDXYEs+HuWcKSuhqu225D9el1/u&#10;OPNB2EoYsKrkR+X5/fzzp1nrCjWBHZhKIaMi1hetK/kuBFdkmZc71Qg/AqcsBTVgIwL94jarULRU&#10;vTHZJM9vshawcghSeU+nj32Qz1N9rZUMz1p7FZgpOc0WksVkN9Fm85kotijcrpanMcQ/TNGI2lLT&#10;c6lHEQTbY/1HqaaWCB50GEloMtC6lirtQNuM8w/brHfCqbQLgePdGSb//8rKp8PavSAL3VfoiMAI&#10;SOt84ekw7tNpbOKXJmUUJwiPZ9hUF5ikw+urfDq5nXImKTaeXE3ubmOZ7HLboQ/fFDQsOiVHoiWh&#10;JQ4rH/rUISU2s7CsjUnUGMvakt9Mr/N04Ryh4sZSj8us0QvdpmN19W6PDVRHWg+hZ947uaxphpXw&#10;4UUgUU0bkXzDMxltgHrByeNsB/jrb+cxnxigKGctSafk/udeoOLMfLfETdTZ4ODgbAbH7psHIDWO&#10;6WE4mVy6gMEMrkZo3kjVi9iFQsJK6lXyMLgPoRcwvQqpFouURGpyIqzs2slYOqIYEX3t3gS6E+yB&#10;CHuCQVSi+IB+n9vjv9gH0HWiJuLao3iCm5SYyD29mij19/8p6/K2578BAAD//wMAUEsDBBQABgAI&#10;AAAAIQAHIKId3QAAAAgBAAAPAAAAZHJzL2Rvd25yZXYueG1sTI9LT8QwDITvSPyHyEjc2LSrBVWl&#10;6QrxuPFcQIJb2pi2InGqJO2Wf4/3BBdL47HG81XbxVkxY4iDJwX5KgOB1HozUKfg7fXurAARkyaj&#10;rSdU8IMRtvXxUaVL4/f0gvMudYJDKJZaQZ/SWEoZ2x6djis/IrH35YPTiWXopAl6z+HOynWWXUin&#10;B+IPvR7xusf2ezc5BfYjhvsmS5/zTfeQnp/k9H6bPyp1erJcXYJIuKS/YzjU5+pQc6fGT2SisAct&#10;Es91wQBsF+c5ozW82RQbkHUl/wPUvwAAAP//AwBQSwECLQAUAAYACAAAACEAtoM4kv4AAADhAQAA&#10;EwAAAAAAAAAAAAAAAAAAAAAAW0NvbnRlbnRfVHlwZXNdLnhtbFBLAQItABQABgAIAAAAIQA4/SH/&#10;1gAAAJQBAAALAAAAAAAAAAAAAAAAAC8BAABfcmVscy8ucmVsc1BLAQItABQABgAIAAAAIQBhtmSt&#10;EQIAACMEAAAOAAAAAAAAAAAAAAAAAC4CAABkcnMvZTJvRG9jLnhtbFBLAQItABQABgAIAAAAIQAH&#10;IKId3QAAAAgBAAAPAAAAAAAAAAAAAAAAAGsEAABkcnMvZG93bnJldi54bWxQSwUGAAAAAAQABADz&#10;AAAAdQUAAAAA&#10;" filled="f" stroked="f" strokeweight=".5pt">
              <v:textbox inset="0,0,0,0">
                <w:txbxContent>
                  <w:p w14:paraId="36C18FB7" w14:textId="77777777" w:rsidR="002E36BB" w:rsidRPr="00F353BD" w:rsidRDefault="002E36BB" w:rsidP="002E36BB">
                    <w:pPr>
                      <w:spacing w:after="0" w:line="168" w:lineRule="exact"/>
                      <w:jc w:val="center"/>
                      <w:rPr>
                        <w:rFonts w:ascii="FFF Acid Grotesk" w:hAnsi="FFF Acid Grotesk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ascii="FFF Acid Grotesk" w:hAnsi="FFF Acid Grotesk"/>
                        <w:sz w:val="14"/>
                        <w:szCs w:val="14"/>
                        <w:lang w:val="en-US"/>
                      </w:rPr>
                      <w:t>CLASSIFICATION LEVEL (delete the 3 options that don't apply): PUBLIC, INTERNAL ONLY, CONFIDENTIAL, STRICTLY CONFIDENTIAL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DDB9F" w14:textId="77777777" w:rsidR="002E36BB" w:rsidRPr="000763B4" w:rsidRDefault="0097231C">
    <w:pPr>
      <w:pStyle w:val="Stopka"/>
    </w:pPr>
    <w:r w:rsidRPr="000763B4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91B6CB" wp14:editId="401E5187">
              <wp:simplePos x="0" y="0"/>
              <wp:positionH relativeFrom="column">
                <wp:posOffset>4347118</wp:posOffset>
              </wp:positionH>
              <wp:positionV relativeFrom="paragraph">
                <wp:posOffset>-444409</wp:posOffset>
              </wp:positionV>
              <wp:extent cx="1670957" cy="941705"/>
              <wp:effectExtent l="0" t="0" r="5715" b="10795"/>
              <wp:wrapNone/>
              <wp:docPr id="172000484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957" cy="941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85C92A" w14:textId="77777777" w:rsidR="002E36BB" w:rsidRPr="00F353BD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UniCredit Bank AG, Düsseldorf</w:t>
                          </w:r>
                        </w:p>
                        <w:p w14:paraId="55831724" w14:textId="77777777" w:rsidR="002E36BB" w:rsidRPr="00F353BD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Bank Code (BLZ):  302 201 90  </w:t>
                          </w:r>
                        </w:p>
                        <w:p w14:paraId="211B937A" w14:textId="77777777" w:rsidR="002E36BB" w:rsidRPr="00F353BD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Account Number:  18 47 59 95  </w:t>
                          </w:r>
                        </w:p>
                        <w:p w14:paraId="39F5692A" w14:textId="77777777" w:rsidR="002E36BB" w:rsidRPr="00F353BD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S.W.I.F.T. Code / BIC:  HYVE DE MM 414 </w:t>
                          </w:r>
                        </w:p>
                        <w:p w14:paraId="16D052CB" w14:textId="77777777" w:rsidR="002E36BB" w:rsidRPr="000763B4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0763B4">
                            <w:rPr>
                              <w:rFonts w:cs="Arial"/>
                              <w:sz w:val="14"/>
                              <w:szCs w:val="14"/>
                            </w:rPr>
                            <w:t>IBAN</w:t>
                          </w:r>
                          <w:r w:rsidR="0097231C" w:rsidRPr="000763B4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0763B4">
                            <w:rPr>
                              <w:rFonts w:cs="Arial"/>
                              <w:sz w:val="14"/>
                              <w:szCs w:val="14"/>
                            </w:rPr>
                            <w:t>DE88 3022 0190 0018 4759 95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91B6C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42.3pt;margin-top:-35pt;width:131.55pt;height:7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hOEQIAACMEAAAOAAAAZHJzL2Uyb0RvYy54bWysU11v2jAUfZ+0/2D5fSSwQVdEqFgrpkmo&#10;rUSnPhvHJpEcX+/akLBfv2uHwNTtadqLc+P7fc7x4q5rDDsq9DXYgo9HOWfKSihruy/495f1h8+c&#10;+SBsKQxYVfCT8vxu+f7donVzNYEKTKmQURHr560reBWCm2eZl5VqhB+BU5acGrARgX5xn5UoWqre&#10;mGyS57OsBSwdglTe0+1D7+TLVF9rJcOT1l4FZgpOs4V0Yjp38cyWCzHfo3BVLc9jiH+YohG1paaX&#10;Ug8iCHbA+o9STS0RPOgwktBkoHUtVdqBthnnb7bZVsKptAuB490FJv//ysrH49Y9IwvdF+iIwAhI&#10;6/zc02Xcp9PYxC9NyshPEJ4usKkuMBmTZjf57fSGM0m+20/jm3way2TXbIc+fFXQsGgUHImWhJY4&#10;bnzoQ4eQ2MzCujYmUWMsaws++zjNU8LFQ8WNpR7XWaMVul3H6rLgk2GPHZQnWg+hZ947ua5pho3w&#10;4VkgUU0bkXzDEx3aAPWCs8VZBfjzb/cxnhggL2ctSafg/sdBoOLMfLPETdTZYOBg7AbDHpp7IDWO&#10;6WE4mUxKwGAGUyM0r6TqVexCLmEl9Sp4GMz70AuYXoVUq1UKIjU5ETZ262QsHVGMiL50rwLdGfZA&#10;hD3CICoxf4N+H9vjvzoE0HWiJuLao3iGm5SYyD2/mij13/9T1PVtL38BAAD//wMAUEsDBBQABgAI&#10;AAAAIQCuQxQi4QAAAAoBAAAPAAAAZHJzL2Rvd25yZXYueG1sTI/LTsMwEEX3SPyDNUjsWrtQJSHE&#10;qRCPHRTaggQ7Jx6SiHgc2U4a/h6zguVoju49t9jMpmcTOt9ZkrBaCmBItdUdNRJeDw+LDJgPirTq&#10;LaGEb/SwKU9PCpVre6QdTvvQsBhCPlcS2hCGnHNft2iUX9oBKf4+rTMqxNM1XDt1jOGm5xdCJNyo&#10;jmJDqwa8bbH+2o9GQv/u3WMlwsd01zyFl2c+vt2vtlKen80318ACzuEPhl/9qA5ldKrsSNqzXkKS&#10;rZOISlikIo6KxNU6TYFVEtLsEnhZ8P8Tyh8AAAD//wMAUEsBAi0AFAAGAAgAAAAhALaDOJL+AAAA&#10;4QEAABMAAAAAAAAAAAAAAAAAAAAAAFtDb250ZW50X1R5cGVzXS54bWxQSwECLQAUAAYACAAAACEA&#10;OP0h/9YAAACUAQAACwAAAAAAAAAAAAAAAAAvAQAAX3JlbHMvLnJlbHNQSwECLQAUAAYACAAAACEA&#10;QXl4ThECAAAjBAAADgAAAAAAAAAAAAAAAAAuAgAAZHJzL2Uyb0RvYy54bWxQSwECLQAUAAYACAAA&#10;ACEArkMUIuEAAAAKAQAADwAAAAAAAAAAAAAAAABrBAAAZHJzL2Rvd25yZXYueG1sUEsFBgAAAAAE&#10;AAQA8wAAAHkFAAAAAA==&#10;" filled="f" stroked="f" strokeweight=".5pt">
              <v:textbox inset="0,0,0,0">
                <w:txbxContent>
                  <w:p w14:paraId="0685C92A" w14:textId="77777777" w:rsidR="002E36BB" w:rsidRPr="00F353BD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>UniCredit Bank AG, Düsseldorf</w:t>
                    </w:r>
                  </w:p>
                  <w:p w14:paraId="55831724" w14:textId="77777777" w:rsidR="002E36BB" w:rsidRPr="00F353BD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 xml:space="preserve">Bank Code (BLZ):  302 201 90  </w:t>
                    </w:r>
                  </w:p>
                  <w:p w14:paraId="211B937A" w14:textId="77777777" w:rsidR="002E36BB" w:rsidRPr="00F353BD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 xml:space="preserve">Account Number:  18 47 59 95  </w:t>
                    </w:r>
                  </w:p>
                  <w:p w14:paraId="39F5692A" w14:textId="77777777" w:rsidR="002E36BB" w:rsidRPr="00F353BD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 xml:space="preserve">S.W.I.F.T. Code / BIC:  HYVE DE MM 414 </w:t>
                    </w:r>
                  </w:p>
                  <w:p w14:paraId="16D052CB" w14:textId="77777777" w:rsidR="002E36BB" w:rsidRPr="000763B4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0763B4">
                      <w:rPr>
                        <w:rFonts w:cs="Arial"/>
                        <w:sz w:val="14"/>
                        <w:szCs w:val="14"/>
                      </w:rPr>
                      <w:t>IBAN</w:t>
                    </w:r>
                    <w:r w:rsidR="0097231C" w:rsidRPr="000763B4">
                      <w:rPr>
                        <w:rFonts w:cs="Arial"/>
                        <w:sz w:val="14"/>
                        <w:szCs w:val="14"/>
                      </w:rPr>
                      <w:t xml:space="preserve">  </w:t>
                    </w:r>
                    <w:r w:rsidRPr="000763B4">
                      <w:rPr>
                        <w:rFonts w:cs="Arial"/>
                        <w:sz w:val="14"/>
                        <w:szCs w:val="14"/>
                      </w:rPr>
                      <w:t>DE88 3022 0190 0018 4759 95</w:t>
                    </w:r>
                  </w:p>
                </w:txbxContent>
              </v:textbox>
            </v:shape>
          </w:pict>
        </mc:Fallback>
      </mc:AlternateContent>
    </w:r>
    <w:r w:rsidR="002E36BB" w:rsidRPr="000763B4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62A8254" wp14:editId="07D6CC00">
              <wp:simplePos x="0" y="0"/>
              <wp:positionH relativeFrom="margin">
                <wp:posOffset>-40005</wp:posOffset>
              </wp:positionH>
              <wp:positionV relativeFrom="paragraph">
                <wp:posOffset>371475</wp:posOffset>
              </wp:positionV>
              <wp:extent cx="5403215" cy="123825"/>
              <wp:effectExtent l="0" t="0" r="6985" b="9525"/>
              <wp:wrapNone/>
              <wp:docPr id="1097265468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3215" cy="123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A22AD2" w14:textId="77777777" w:rsidR="002E36BB" w:rsidRPr="00F353BD" w:rsidRDefault="002E36BB" w:rsidP="0097231C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CLASSIFICATION LEVEL (delete the 3 options that don't apply): PUBLIC, INTERNAL ONLY, CONFIDENTIAL, STRICTLY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2A8254" id="_x0000_s1029" type="#_x0000_t202" style="position:absolute;margin-left:-3.15pt;margin-top:29.25pt;width:425.4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G3SEwIAACMEAAAOAAAAZHJzL2Uyb0RvYy54bWysU01v2zAMvQ/YfxB0X+wkS1EYcYqsRYYB&#10;QVsgHXpWZCk2IIsapcTufv0oOU6GbqdhF5oWKX6897S861vDTgp9A7bk00nOmbISqsYeSv79ZfPp&#10;ljMfhK2EAatK/qY8v1t9/LDsXKFmUIOpFDIqYn3RuZLXIbgiy7ysVSv8BJyyFNSArQj0i4esQtFR&#10;9dZkszy/yTrAyiFI5T2dPgxBvkr1tVYyPGntVWCm5DRbSBaT3UebrZaiOKBwdSPPY4h/mKIVjaWm&#10;l1IPIgh2xOaPUm0jETzoMJHQZqB1I1XagbaZ5u+22dXCqbQLgePdBSb//8rKx9POPSML/RfoicAI&#10;SOd84ekw7tNrbOOXJmUUJwjfLrCpPjBJh4vP+Xw2XXAmKTadzW9ni1gmu9526MNXBS2LTsmRaElo&#10;idPWhyF1TInNLGwaYxI1xrKu5DfzRZ4uXCJU3FjqcZ01eqHf96ypSj4f99hD9UbrIQzMeyc3Dc2w&#10;FT48CySqaSOSb3giow1QLzh7nNWAP/92HvOJAYpy1pF0Su5/HAUqzsw3S9xEnY0Ojs5+dOyxvQdS&#10;45QehpPJpQsYzOhqhPaVVL2OXSgkrKReJQ+jex8GAdOrkGq9TkmkJifC1u6cjKUjihHRl/5VoDvD&#10;HoiwRxhFJYp36A+5A/7rYwDdJGoirgOKZ7hJiYnc86uJUv/9P2Vd3/bqFwAAAP//AwBQSwMEFAAG&#10;AAgAAAAhANqZhQXfAAAACAEAAA8AAABkcnMvZG93bnJldi54bWxMj81OwzAQhO9IvIO1SNxau9CG&#10;KMSpED83KFBAgpsTL0mEvY5sJw1vjznBcTSjmW/K7WwNm9CH3pGE1VIAQ2qc7qmV8Ppyt8iBhahI&#10;K+MIJXxjgG11fFSqQrsDPeO0jy1LJRQKJaGLcSg4D02HVoWlG5CS9+m8VTFJ33Lt1SGVW8PPhMi4&#10;VT2lhU4NeN1h87UfrQTzHvx9LeLHdNM+xKdHPr7drnZSnp7MV5fAIs7xLwy/+AkdqsRUu5F0YEbC&#10;IjtPSQmbfAMs+fl6nQGrJVzkAnhV8v8Hqh8AAAD//wMAUEsBAi0AFAAGAAgAAAAhALaDOJL+AAAA&#10;4QEAABMAAAAAAAAAAAAAAAAAAAAAAFtDb250ZW50X1R5cGVzXS54bWxQSwECLQAUAAYACAAAACEA&#10;OP0h/9YAAACUAQAACwAAAAAAAAAAAAAAAAAvAQAAX3JlbHMvLnJlbHNQSwECLQAUAAYACAAAACEA&#10;jVht0hMCAAAjBAAADgAAAAAAAAAAAAAAAAAuAgAAZHJzL2Uyb0RvYy54bWxQSwECLQAUAAYACAAA&#10;ACEA2pmFBd8AAAAIAQAADwAAAAAAAAAAAAAAAABtBAAAZHJzL2Rvd25yZXYueG1sUEsFBgAAAAAE&#10;AAQA8wAAAHkFAAAAAA==&#10;" filled="f" stroked="f" strokeweight=".5pt">
              <v:textbox inset="0,0,0,0">
                <w:txbxContent>
                  <w:p w14:paraId="43A22AD2" w14:textId="77777777" w:rsidR="002E36BB" w:rsidRPr="00F353BD" w:rsidRDefault="002E36BB" w:rsidP="0097231C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>CLASSIFICATION LEVEL (delete the 3 options that don't apply): PUBLIC, INTERNAL ONLY, CONFIDENTIAL, STRICTLY CONFIDENTIAL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E36BB" w:rsidRPr="000763B4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65CDCA9" wp14:editId="438A363B">
              <wp:simplePos x="0" y="0"/>
              <wp:positionH relativeFrom="column">
                <wp:posOffset>2457450</wp:posOffset>
              </wp:positionH>
              <wp:positionV relativeFrom="paragraph">
                <wp:posOffset>-444500</wp:posOffset>
              </wp:positionV>
              <wp:extent cx="1651635" cy="941705"/>
              <wp:effectExtent l="0" t="0" r="0" b="0"/>
              <wp:wrapNone/>
              <wp:docPr id="1069669759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1635" cy="941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B272EA" w14:textId="77777777" w:rsidR="002E36BB" w:rsidRPr="00F353BD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Commerzbank AG, Leverkusen  </w:t>
                          </w:r>
                        </w:p>
                        <w:p w14:paraId="76EF3B4B" w14:textId="77777777" w:rsidR="002E36BB" w:rsidRPr="00F353BD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Bank Code (BLZ):  375 400 50  </w:t>
                          </w:r>
                        </w:p>
                        <w:p w14:paraId="52C2A69A" w14:textId="77777777" w:rsidR="002E36BB" w:rsidRPr="00F353BD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Account Number:  44 45 82 101  </w:t>
                          </w:r>
                        </w:p>
                        <w:p w14:paraId="107E539D" w14:textId="77777777" w:rsidR="002E36BB" w:rsidRPr="00F353BD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S.W.I.F.T. Code / BIC:  COBA DE FF 375  </w:t>
                          </w:r>
                        </w:p>
                        <w:p w14:paraId="595A7691" w14:textId="77777777" w:rsidR="002E36BB" w:rsidRPr="000763B4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0763B4">
                            <w:rPr>
                              <w:rFonts w:cs="Arial"/>
                              <w:sz w:val="14"/>
                              <w:szCs w:val="14"/>
                            </w:rPr>
                            <w:t>IBAN</w:t>
                          </w:r>
                          <w:r w:rsidR="0097231C" w:rsidRPr="000763B4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0763B4">
                            <w:rPr>
                              <w:rFonts w:cs="Arial"/>
                              <w:sz w:val="14"/>
                              <w:szCs w:val="14"/>
                            </w:rPr>
                            <w:t>DE25 3754 0050 0444 5821 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5CDCA9" id="_x0000_s1030" type="#_x0000_t202" style="position:absolute;margin-left:193.5pt;margin-top:-35pt;width:130.05pt;height:7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55iEQIAACMEAAAOAAAAZHJzL2Uyb0RvYy54bWysU8Fu2zAMvQ/YPwi6L3a6JuuMOEXWIsOA&#10;oi2QDj0rshQbkEWNUmJnXz9KjpOh22nYRaZF8pF8j1rc9q1hB4W+AVvy6STnTFkJVWN3Jf/+sv5w&#10;w5kPwlbCgFUlPyrPb5fv3y06V6grqMFUChmBWF90ruR1CK7IMi9r1Qo/AacsOTVgKwL94i6rUHSE&#10;3prsKs/nWQdYOQSpvKfb+8HJlwlfayXDk9ZeBWZKTr2FdGI6t/HMlgtR7FC4upGnNsQ/dNGKxlLR&#10;M9S9CILtsfkDqm0kggcdJhLaDLRupEoz0DTT/M00m1o4lWYhcrw70+T/H6x8PGzcM7LQf4GeBIyE&#10;dM4Xni7jPL3GNn6pU0Z+ovB4pk31gcmYNJ9N5x9nnEnyfb6efspnESa7ZDv04auClkWj5EiyJLbE&#10;4cGHIXQMicUsrBtjkjTGsq7khJ6nhLOHwI2lGpdeoxX6bc+aquTX4xxbqI40HsKgvHdy3VAPD8KH&#10;Z4EkNU1E6xue6NAGqBacLM5qwJ9/u4/xpAB5OetodUruf+wFKs7MN0vaxD0bDRyN7WjYfXsHtI1T&#10;ehhOJpMSMJjR1AjtK231KlYhl7CSapU8jOZdGBaYXoVUq1UKom1yIjzYjZMROrIYGX3pXwW6E+2B&#10;BHuEcalE8Yb9IXbgf7UPoJskTeR1YPFEN21iEvf0auKq//6foi5ve/kLAAD//wMAUEsDBBQABgAI&#10;AAAAIQBjp6Mn4AAAAAoBAAAPAAAAZHJzL2Rvd25yZXYueG1sTI9LT8MwEITvSPwHa5G4tXYoaqIQ&#10;p0I8bjwLSHBzYpNE+BHZmzT8e5YT3GY1o9lvqt3iLJtNTEPwErK1AGZ8G/TgOwmvL7erAlhC5bWy&#10;wRsJ3ybBrj4+qlSpw8E/m3mPHaMSn0oloUccS85T2xun0jqMxpP3GaJTSGfsuI7qQOXO8jMhttyp&#10;wdOHXo3mqjft135yEux7ineNwI/5urvHp0c+vd1kD1KeniyXF8DQLPgXhl98QoeamJoweZ2YlbAp&#10;ctqCEla5IEGJ7XmeAWsk5MUGeF3x/xPqHwAAAP//AwBQSwECLQAUAAYACAAAACEAtoM4kv4AAADh&#10;AQAAEwAAAAAAAAAAAAAAAAAAAAAAW0NvbnRlbnRfVHlwZXNdLnhtbFBLAQItABQABgAIAAAAIQA4&#10;/SH/1gAAAJQBAAALAAAAAAAAAAAAAAAAAC8BAABfcmVscy8ucmVsc1BLAQItABQABgAIAAAAIQD6&#10;W55iEQIAACMEAAAOAAAAAAAAAAAAAAAAAC4CAABkcnMvZTJvRG9jLnhtbFBLAQItABQABgAIAAAA&#10;IQBjp6Mn4AAAAAoBAAAPAAAAAAAAAAAAAAAAAGsEAABkcnMvZG93bnJldi54bWxQSwUGAAAAAAQA&#10;BADzAAAAeAUAAAAA&#10;" filled="f" stroked="f" strokeweight=".5pt">
              <v:textbox inset="0,0,0,0">
                <w:txbxContent>
                  <w:p w14:paraId="36B272EA" w14:textId="77777777" w:rsidR="002E36BB" w:rsidRPr="00F353BD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 xml:space="preserve">Commerzbank AG, Leverkusen  </w:t>
                    </w:r>
                  </w:p>
                  <w:p w14:paraId="76EF3B4B" w14:textId="77777777" w:rsidR="002E36BB" w:rsidRPr="00F353BD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 xml:space="preserve">Bank Code (BLZ):  375 400 50  </w:t>
                    </w:r>
                  </w:p>
                  <w:p w14:paraId="52C2A69A" w14:textId="77777777" w:rsidR="002E36BB" w:rsidRPr="00F353BD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 xml:space="preserve">Account Number:  44 45 82 101  </w:t>
                    </w:r>
                  </w:p>
                  <w:p w14:paraId="107E539D" w14:textId="77777777" w:rsidR="002E36BB" w:rsidRPr="00F353BD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 xml:space="preserve">S.W.I.F.T. Code / BIC:  COBA DE FF 375  </w:t>
                    </w:r>
                  </w:p>
                  <w:p w14:paraId="595A7691" w14:textId="77777777" w:rsidR="002E36BB" w:rsidRPr="000763B4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0763B4">
                      <w:rPr>
                        <w:rFonts w:cs="Arial"/>
                        <w:sz w:val="14"/>
                        <w:szCs w:val="14"/>
                      </w:rPr>
                      <w:t>IBAN</w:t>
                    </w:r>
                    <w:r w:rsidR="0097231C" w:rsidRPr="000763B4">
                      <w:rPr>
                        <w:rFonts w:cs="Arial"/>
                        <w:sz w:val="14"/>
                        <w:szCs w:val="14"/>
                      </w:rPr>
                      <w:t xml:space="preserve">  </w:t>
                    </w:r>
                    <w:r w:rsidRPr="000763B4">
                      <w:rPr>
                        <w:rFonts w:cs="Arial"/>
                        <w:sz w:val="14"/>
                        <w:szCs w:val="14"/>
                      </w:rPr>
                      <w:t>DE25 3754 0050 0444 5821 01</w:t>
                    </w:r>
                  </w:p>
                </w:txbxContent>
              </v:textbox>
            </v:shape>
          </w:pict>
        </mc:Fallback>
      </mc:AlternateContent>
    </w:r>
    <w:r w:rsidR="002E36BB" w:rsidRPr="000763B4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F526C" wp14:editId="0619BCAC">
              <wp:simplePos x="0" y="0"/>
              <wp:positionH relativeFrom="column">
                <wp:posOffset>-40341</wp:posOffset>
              </wp:positionH>
              <wp:positionV relativeFrom="paragraph">
                <wp:posOffset>-445845</wp:posOffset>
              </wp:positionV>
              <wp:extent cx="2458720" cy="941705"/>
              <wp:effectExtent l="0" t="0" r="0" b="10795"/>
              <wp:wrapNone/>
              <wp:docPr id="530224568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8720" cy="941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D00F02" w14:textId="77777777" w:rsidR="002E36BB" w:rsidRPr="00F353BD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Management Board: </w:t>
                          </w:r>
                        </w:p>
                        <w:p w14:paraId="52DC8449" w14:textId="77777777" w:rsidR="002E36BB" w:rsidRPr="00F353BD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David Baines, Robert Roiger, Sebastian Despineux </w:t>
                          </w:r>
                        </w:p>
                        <w:p w14:paraId="70CBC613" w14:textId="77777777" w:rsidR="002E36BB" w:rsidRPr="00F353BD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Registered Office: Leverkusen  </w:t>
                          </w:r>
                        </w:p>
                        <w:p w14:paraId="547AB3C6" w14:textId="77777777" w:rsidR="002E36BB" w:rsidRPr="00F353BD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HRB 118934  </w:t>
                          </w:r>
                        </w:p>
                        <w:p w14:paraId="024F89ED" w14:textId="77777777" w:rsidR="002E36BB" w:rsidRPr="00F353BD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Commercial Register Court:  </w:t>
                          </w:r>
                          <w:proofErr w:type="spellStart"/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Amtsgericht</w:t>
                          </w:r>
                          <w:proofErr w:type="spellEnd"/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 Köln </w:t>
                          </w:r>
                        </w:p>
                        <w:p w14:paraId="406AF827" w14:textId="77777777" w:rsidR="002E36BB" w:rsidRPr="00F353BD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Value Added Tax Identification Number:  DE 3684566797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4F526C" id="_x0000_s1031" type="#_x0000_t202" style="position:absolute;margin-left:-3.2pt;margin-top:-35.1pt;width:193.6pt;height:7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JSkEgIAACMEAAAOAAAAZHJzL2Uyb0RvYy54bWysU01v2zAMvQ/YfxB0X+xkTdsFcYqsRYYB&#10;QVsgHXpWZCk2IIsapcTOfv0oOU6KbqdhF5kmKX689zS/6xrDDgp9Dbbg41HOmbISytruCv7jZfXp&#10;ljMfhC2FAasKflSe3y0+fpi3bqYmUIEpFTIqYv2sdQWvQnCzLPOyUo3wI3DKUlADNiLQL+6yEkVL&#10;1RuTTfL8OmsBS4cglffkfeiDfJHqa61keNLaq8BMwWm2kE5M5zae2WIuZjsUrqrlaQzxD1M0orbU&#10;9FzqQQTB9lj/UaqpJYIHHUYSmgy0rqVKO9A24/zdNptKOJV2IXC8O8Pk/19Z+XjYuGdkofsKHREY&#10;AWmdn3lyxn06jU380qSM4gTh8Qyb6gKT5JxcTW9vJhSSFPtyNb7Jp7FMdrnt0IdvChoWjYIj0ZLQ&#10;Eoe1D33qkBKbWVjVxiRqjGVtwa8/T/N04Ryh4sZSj8us0QrdtmN1WfA0QPRsoTzSegg9897JVU0z&#10;rIUPzwKJahqb5Bue6NAGqBecLM4qwF9/88d8YoCinLUknYL7n3uBijPz3RI3UWeDgYOxHQy7b+6B&#10;1Dimh+FkMukCBjOYGqF5JVUvYxcKCSupV8HDYN6HXsD0KqRaLlMSqcmJsLYbJ2PpiGJE9KV7FehO&#10;sAci7BEGUYnZO/T73B7/5T6ArhM1FxRPcJMSE7mnVxOl/vY/ZV3e9uI3AAAA//8DAFBLAwQUAAYA&#10;CAAAACEA9ZgseN8AAAAJAQAADwAAAGRycy9kb3ducmV2LnhtbEyPy07DMBBF90j8gzVI7Fo7BbVR&#10;iFMhHjuepZVg58QmibDHke2k4e8ZVrAajebozrnldnaWTSbE3qOEbCmAGWy87rGVsH+7X+TAYlKo&#10;lfVoJHybCNvq9KRUhfZHfDXTLrWMQjAWSkKX0lBwHpvOOBWXfjBIt08fnEq0hpbroI4U7ixfCbHm&#10;TvVIHzo1mJvONF+70Umw7zE81CJ9TLftY3p55uPhLnuS8vxsvr4Clsyc/mD41Sd1qMip9iPqyKyE&#10;xfqSSJobsQJGwEUuqEstYZNnwKuS/29Q/QAAAP//AwBQSwECLQAUAAYACAAAACEAtoM4kv4AAADh&#10;AQAAEwAAAAAAAAAAAAAAAAAAAAAAW0NvbnRlbnRfVHlwZXNdLnhtbFBLAQItABQABgAIAAAAIQA4&#10;/SH/1gAAAJQBAAALAAAAAAAAAAAAAAAAAC8BAABfcmVscy8ucmVsc1BLAQItABQABgAIAAAAIQCo&#10;RJSkEgIAACMEAAAOAAAAAAAAAAAAAAAAAC4CAABkcnMvZTJvRG9jLnhtbFBLAQItABQABgAIAAAA&#10;IQD1mCx43wAAAAkBAAAPAAAAAAAAAAAAAAAAAGwEAABkcnMvZG93bnJldi54bWxQSwUGAAAAAAQA&#10;BADzAAAAeAUAAAAA&#10;" filled="f" stroked="f" strokeweight=".5pt">
              <v:textbox inset="0,0,0,0">
                <w:txbxContent>
                  <w:p w14:paraId="12D00F02" w14:textId="77777777" w:rsidR="002E36BB" w:rsidRPr="00F353BD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 xml:space="preserve">Management Board: </w:t>
                    </w:r>
                  </w:p>
                  <w:p w14:paraId="52DC8449" w14:textId="77777777" w:rsidR="002E36BB" w:rsidRPr="00F353BD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 xml:space="preserve">David Baines, Robert Roiger, Sebastian Despineux </w:t>
                    </w:r>
                  </w:p>
                  <w:p w14:paraId="70CBC613" w14:textId="77777777" w:rsidR="002E36BB" w:rsidRPr="00F353BD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 xml:space="preserve">Registered Office: Leverkusen  </w:t>
                    </w:r>
                  </w:p>
                  <w:p w14:paraId="547AB3C6" w14:textId="77777777" w:rsidR="002E36BB" w:rsidRPr="00F353BD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 xml:space="preserve">HRB 118934  </w:t>
                    </w:r>
                  </w:p>
                  <w:p w14:paraId="024F89ED" w14:textId="77777777" w:rsidR="002E36BB" w:rsidRPr="00F353BD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 xml:space="preserve">Commercial Register Court:  Amtsgericht Köln </w:t>
                    </w:r>
                  </w:p>
                  <w:p w14:paraId="406AF827" w14:textId="77777777" w:rsidR="002E36BB" w:rsidRPr="00F353BD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>Value Added Tax Identification Number:  DE 3684566797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E24D7" w14:textId="77777777" w:rsidR="003930F0" w:rsidRPr="000763B4" w:rsidRDefault="003930F0" w:rsidP="007F11AE">
      <w:pPr>
        <w:spacing w:after="0" w:line="240" w:lineRule="auto"/>
      </w:pPr>
      <w:r w:rsidRPr="000763B4">
        <w:separator/>
      </w:r>
    </w:p>
  </w:footnote>
  <w:footnote w:type="continuationSeparator" w:id="0">
    <w:p w14:paraId="56E40A35" w14:textId="77777777" w:rsidR="003930F0" w:rsidRPr="000763B4" w:rsidRDefault="003930F0" w:rsidP="007F11AE">
      <w:pPr>
        <w:spacing w:after="0" w:line="240" w:lineRule="auto"/>
      </w:pPr>
      <w:r w:rsidRPr="000763B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58190" w14:textId="15792A0D" w:rsidR="00693C86" w:rsidRPr="000763B4" w:rsidRDefault="00151A77" w:rsidP="00ED4AEA">
    <w:pPr>
      <w:pStyle w:val="Nagwek"/>
      <w:jc w:val="center"/>
      <w:rPr>
        <w:rFonts w:ascii="Segoe UI" w:hAnsi="Segoe UI" w:cs="Segoe UI"/>
      </w:rPr>
    </w:pPr>
    <w:r w:rsidRPr="000763B4">
      <w:rPr>
        <w:b/>
        <w:bCs/>
        <w:noProof/>
        <w:color w:val="C79757" w:themeColor="accent1"/>
        <w:sz w:val="32"/>
        <w:szCs w:val="32"/>
        <w:lang w:eastAsia="de-DE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31AA8836" wp14:editId="2A0C95A7">
              <wp:simplePos x="0" y="0"/>
              <wp:positionH relativeFrom="column">
                <wp:posOffset>2841625</wp:posOffset>
              </wp:positionH>
              <wp:positionV relativeFrom="paragraph">
                <wp:posOffset>-190500</wp:posOffset>
              </wp:positionV>
              <wp:extent cx="3177540" cy="403860"/>
              <wp:effectExtent l="0" t="0" r="0" b="0"/>
              <wp:wrapTopAndBottom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7540" cy="403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F21CE6" w14:textId="0B3C8CA0" w:rsidR="00151A77" w:rsidRPr="000763B4" w:rsidRDefault="00291799" w:rsidP="00004FC0">
                          <w:pPr>
                            <w:spacing w:before="100" w:beforeAutospacing="1" w:after="100" w:afterAutospacing="1"/>
                            <w:jc w:val="right"/>
                            <w:rPr>
                              <w:rFonts w:ascii="Segoe UI" w:hAnsi="Segoe UI" w:cs="Segoe UI"/>
                              <w:sz w:val="40"/>
                              <w:szCs w:val="40"/>
                            </w:rPr>
                          </w:pPr>
                          <w:r w:rsidRPr="000763B4">
                            <w:rPr>
                              <w:rFonts w:ascii="Segoe UI" w:hAnsi="Segoe UI" w:cs="Segoe UI"/>
                              <w:b/>
                              <w:bCs/>
                              <w:color w:val="C79757" w:themeColor="accent1"/>
                              <w:sz w:val="40"/>
                              <w:szCs w:val="40"/>
                            </w:rPr>
                            <w:t>Informacja prasowa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AA883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223.75pt;margin-top:-15pt;width:250.2pt;height:31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0pS+AEAAM0DAAAOAAAAZHJzL2Uyb0RvYy54bWysU9tu2zAMfR+wfxD0vthJkzY14hRduw4D&#10;ugvQ7QMUWY6FSaJGKbGzry8lp2mwvQ3zg0Ca4iHPIbW6Gaxhe4VBg6v5dFJyppyERrttzX98f3i3&#10;5CxE4RphwKmaH1TgN+u3b1a9r9QMOjCNQkYgLlS9r3kXo6+KIshOWREm4JWjYAtoRSQXt0WDoid0&#10;a4pZWV4WPWDjEaQKgf7ej0G+zvhtq2T82rZBRWZqTr3FfGI+N+ks1itRbVH4TstjG+IfurBCOyp6&#10;groXUbAd6r+grJYIAdo4kWALaFstVeZAbKblH2yeOuFV5kLiBH+SKfw/WPll/+S/IYvDexhogJlE&#10;8I8gfwbm4K4TbqtuEaHvlGio8DRJVvQ+VMfUJHWoQgLZ9J+hoSGLXYQMNLRokyrEkxE6DeBwEl0N&#10;kUn6eTG9ulrMKSQpNi8vlpd5KoWoXrI9hvhRgWXJqDnSUDO62D+GmLoR1cuVVMzBgzYmD9Y41tf8&#10;ejFb5ISziNWR9s5oW/Nlmb5xExLJD67JyVFoM9pUwLgj60R0pByHzUAXE/sNNAfijzDuF70HMjrA&#10;35z1tFs1D792AhVn5pMjDa+n80Q4Zme+uJqRg+eRzXlEOElQNY+cjeZdzAs8cr0lrVudZXjt5Ngr&#10;7UxW57jfaSnP/Xzr9RWunwEAAP//AwBQSwMEFAAGAAgAAAAhAKOsHM3fAAAACgEAAA8AAABkcnMv&#10;ZG93bnJldi54bWxMj8tOwzAQRfdI/IM1SOxaG5K2JGRSIRBbEOUhsXOTaRIRj6PYbcLfM6xgOZqj&#10;e88ttrPr1YnG0HlGuFoaUMSVrztuEN5eHxc3oEK0XNveMyF8U4BteX5W2Lz2E7/QaRcbJSEccovQ&#10;xjjkWoeqJWfD0g/E8jv40dko59joerSThLteXxuz1s52LA2tHei+peprd3QI70+Hz4/UPDcPbjVM&#10;fjaaXaYRLy/mu1tQkeb4B8OvvqhDKU57f+Q6qB4hTTcrQREWiZFRQmTpJgO1R0iSNeiy0P8nlD8A&#10;AAD//wMAUEsBAi0AFAAGAAgAAAAhALaDOJL+AAAA4QEAABMAAAAAAAAAAAAAAAAAAAAAAFtDb250&#10;ZW50X1R5cGVzXS54bWxQSwECLQAUAAYACAAAACEAOP0h/9YAAACUAQAACwAAAAAAAAAAAAAAAAAv&#10;AQAAX3JlbHMvLnJlbHNQSwECLQAUAAYACAAAACEA0XtKUvgBAADNAwAADgAAAAAAAAAAAAAAAAAu&#10;AgAAZHJzL2Uyb0RvYy54bWxQSwECLQAUAAYACAAAACEAo6wczd8AAAAKAQAADwAAAAAAAAAAAAAA&#10;AABSBAAAZHJzL2Rvd25yZXYueG1sUEsFBgAAAAAEAAQA8wAAAF4FAAAAAA==&#10;" filled="f" stroked="f">
              <v:textbox>
                <w:txbxContent>
                  <w:p w14:paraId="42F21CE6" w14:textId="0B3C8CA0" w:rsidR="00151A77" w:rsidRPr="000763B4" w:rsidRDefault="00291799" w:rsidP="00004FC0">
                    <w:pPr>
                      <w:spacing w:before="100" w:beforeAutospacing="1" w:after="100" w:afterAutospacing="1"/>
                      <w:jc w:val="right"/>
                      <w:rPr>
                        <w:rFonts w:ascii="Segoe UI" w:hAnsi="Segoe UI" w:cs="Segoe UI"/>
                        <w:sz w:val="40"/>
                        <w:szCs w:val="40"/>
                      </w:rPr>
                    </w:pPr>
                    <w:r w:rsidRPr="000763B4">
                      <w:rPr>
                        <w:rFonts w:ascii="Segoe UI" w:hAnsi="Segoe UI" w:cs="Segoe UI"/>
                        <w:b/>
                        <w:bCs/>
                        <w:color w:val="C79757" w:themeColor="accent1"/>
                        <w:sz w:val="40"/>
                        <w:szCs w:val="40"/>
                      </w:rPr>
                      <w:t>Informacja prasowa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D81D58" w:rsidRPr="000763B4">
      <w:rPr>
        <w:noProof/>
        <w:lang w:eastAsia="de-DE"/>
      </w:rPr>
      <w:drawing>
        <wp:anchor distT="0" distB="0" distL="114300" distR="114300" simplePos="0" relativeHeight="251677696" behindDoc="0" locked="0" layoutInCell="1" allowOverlap="1" wp14:anchorId="2D17F7D1" wp14:editId="1F1210FD">
          <wp:simplePos x="0" y="0"/>
          <wp:positionH relativeFrom="column">
            <wp:posOffset>-19050</wp:posOffset>
          </wp:positionH>
          <wp:positionV relativeFrom="paragraph">
            <wp:posOffset>-64135</wp:posOffset>
          </wp:positionV>
          <wp:extent cx="1384935" cy="194945"/>
          <wp:effectExtent l="0" t="0" r="5715" b="0"/>
          <wp:wrapSquare wrapText="bothSides"/>
          <wp:docPr id="709291601" name="Grafik 18" descr="Ein Bild, das Schwarz, Dunkelhei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273756" name="Grafik 18" descr="Ein Bild, das Schwarz, Dunkelhei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935" cy="194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1D58" w:rsidRPr="000763B4">
      <w:t xml:space="preserve">                                                                                                                               </w:t>
    </w:r>
  </w:p>
  <w:p w14:paraId="7C383472" w14:textId="214D606A" w:rsidR="00693C86" w:rsidRPr="000763B4" w:rsidRDefault="00F83506" w:rsidP="00693C86">
    <w:pPr>
      <w:pStyle w:val="Nagwek"/>
    </w:pPr>
    <w:r w:rsidRPr="000763B4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07897B4" wp14:editId="2443FBD4">
              <wp:simplePos x="0" y="0"/>
              <wp:positionH relativeFrom="column">
                <wp:posOffset>-31115</wp:posOffset>
              </wp:positionH>
              <wp:positionV relativeFrom="paragraph">
                <wp:posOffset>128905</wp:posOffset>
              </wp:positionV>
              <wp:extent cx="5958840" cy="0"/>
              <wp:effectExtent l="0" t="0" r="0" b="0"/>
              <wp:wrapNone/>
              <wp:docPr id="301421459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884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43D353" id="Gerader Verbinder 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5pt,10.15pt" to="466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cd6pgEAAKUDAAAOAAAAZHJzL2Uyb0RvYy54bWysU8Fu2zAMvQ/oPwi6L3KCtcuMOD206C5D&#10;V2zdB6gyFQuQREHSYufvRymJU2wDhg270JLI98hH0pvbyVm2h5gM+o4vFw1n4BX2xu86/u354e2a&#10;s5Sl76VFDx0/QOK326s3mzG0sMIBbQ+REYlP7Rg6PuQcWiGSGsDJtMAAnpwao5OZrnEn+ihHYndW&#10;rJrmRowY+xBRQUr0en908m3l1xpU/qx1gsxsx6m2XG2s9qVYsd3IdhdlGIw6lSH/oQonjaekM9W9&#10;zJJ9j+YXKmdUxIQ6LxQ6gVobBVUDqVk2P6n5OsgAVQs1J4W5Ten/0arH/Z1/itSGMaQ2hadYVEw6&#10;uvKl+thUm3WYmwVTZooerz9cr9fvqKfq7BMXYIgpfwR0rBw6bo0vOmQr959SpmQUeg4pz9azkbZn&#10;9b6pExGXWuopHywcw76AZqan7MtKV9cE7mxke0kDlkqBz8syVEpgPUUXmDbWzsDmz8BTfIFCXaG/&#10;Ac+Imhl9nsHOeIy/y56nc8n6GE/lv9Jdji/YH+qUqoN2oSo87W1Zttf3Cr/8XdsfAAAA//8DAFBL&#10;AwQUAAYACAAAACEAv+4vVN8AAAAIAQAADwAAAGRycy9kb3ducmV2LnhtbEyPzU7DMBCE70i8g7VI&#10;3FqHBhAJcaqq4ke0IKDwANt4G0eN11HspuHtMeIAx9kZzXxbzEfbioF63zhWcDFNQBBXTjdcK/j8&#10;uJ/cgPABWWPrmBR8kYd5eXpSYK7dkd9p2IRaxBL2OSowIXS5lL4yZNFPXUccvZ3rLYYo+1rqHo+x&#10;3LZyliTX0mLDccFgR0tD1X5zsAqWi7uHlyd6xP0as7f1ygz17vlVqfOzcXELItAY/sLwgx/RoYxM&#10;W3dg7UWrYHKZxaSCWZKCiH6Wplcgtr8HWRby/wPlNwAAAP//AwBQSwECLQAUAAYACAAAACEAtoM4&#10;kv4AAADhAQAAEwAAAAAAAAAAAAAAAAAAAAAAW0NvbnRlbnRfVHlwZXNdLnhtbFBLAQItABQABgAI&#10;AAAAIQA4/SH/1gAAAJQBAAALAAAAAAAAAAAAAAAAAC8BAABfcmVscy8ucmVsc1BLAQItABQABgAI&#10;AAAAIQBAQcd6pgEAAKUDAAAOAAAAAAAAAAAAAAAAAC4CAABkcnMvZTJvRG9jLnhtbFBLAQItABQA&#10;BgAIAAAAIQC/7i9U3wAAAAgBAAAPAAAAAAAAAAAAAAAAAAAEAABkcnMvZG93bnJldi54bWxQSwUG&#10;AAAAAAQABADzAAAADAUAAAAA&#10;" strokecolor="#c79757 [3204]" strokeweight="1pt">
              <v:stroke joinstyle="miter"/>
            </v:line>
          </w:pict>
        </mc:Fallback>
      </mc:AlternateContent>
    </w:r>
    <w:r w:rsidR="00693C86" w:rsidRPr="000763B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DFC698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8E39F2"/>
    <w:multiLevelType w:val="hybridMultilevel"/>
    <w:tmpl w:val="6D1A1E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2775B"/>
    <w:multiLevelType w:val="multilevel"/>
    <w:tmpl w:val="57E8E122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63B104E"/>
    <w:multiLevelType w:val="hybridMultilevel"/>
    <w:tmpl w:val="26FCF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60AE24">
      <w:numFmt w:val="bullet"/>
      <w:lvlText w:val="•"/>
      <w:lvlJc w:val="left"/>
      <w:pPr>
        <w:ind w:left="1440" w:hanging="360"/>
      </w:pPr>
      <w:rPr>
        <w:rFonts w:ascii="Segoe UI" w:eastAsiaTheme="minorEastAsia" w:hAnsi="Segoe UI" w:cs="Segoe U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F4127"/>
    <w:multiLevelType w:val="hybridMultilevel"/>
    <w:tmpl w:val="586A6B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7354C"/>
    <w:multiLevelType w:val="hybridMultilevel"/>
    <w:tmpl w:val="E0523A8A"/>
    <w:lvl w:ilvl="0" w:tplc="33F0E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79757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80C56"/>
    <w:multiLevelType w:val="hybridMultilevel"/>
    <w:tmpl w:val="CFDE3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8696A"/>
    <w:multiLevelType w:val="hybridMultilevel"/>
    <w:tmpl w:val="FD044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75A15"/>
    <w:multiLevelType w:val="hybridMultilevel"/>
    <w:tmpl w:val="422AD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A0572"/>
    <w:multiLevelType w:val="hybridMultilevel"/>
    <w:tmpl w:val="1A9E9B3A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2215D45"/>
    <w:multiLevelType w:val="hybridMultilevel"/>
    <w:tmpl w:val="E17E35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32589"/>
    <w:multiLevelType w:val="hybridMultilevel"/>
    <w:tmpl w:val="9AF8C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F37B3C"/>
    <w:multiLevelType w:val="hybridMultilevel"/>
    <w:tmpl w:val="EB2CA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777674">
    <w:abstractNumId w:val="0"/>
  </w:num>
  <w:num w:numId="2" w16cid:durableId="2000425785">
    <w:abstractNumId w:val="9"/>
  </w:num>
  <w:num w:numId="3" w16cid:durableId="2458507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2276626">
    <w:abstractNumId w:val="1"/>
  </w:num>
  <w:num w:numId="5" w16cid:durableId="520898585">
    <w:abstractNumId w:val="10"/>
  </w:num>
  <w:num w:numId="6" w16cid:durableId="866061922">
    <w:abstractNumId w:val="5"/>
  </w:num>
  <w:num w:numId="7" w16cid:durableId="2072728081">
    <w:abstractNumId w:val="2"/>
  </w:num>
  <w:num w:numId="8" w16cid:durableId="3745939">
    <w:abstractNumId w:val="2"/>
  </w:num>
  <w:num w:numId="9" w16cid:durableId="291836049">
    <w:abstractNumId w:val="2"/>
  </w:num>
  <w:num w:numId="10" w16cid:durableId="596014126">
    <w:abstractNumId w:val="2"/>
  </w:num>
  <w:num w:numId="11" w16cid:durableId="27267198">
    <w:abstractNumId w:val="2"/>
  </w:num>
  <w:num w:numId="12" w16cid:durableId="157229234">
    <w:abstractNumId w:val="2"/>
  </w:num>
  <w:num w:numId="13" w16cid:durableId="1003046845">
    <w:abstractNumId w:val="2"/>
  </w:num>
  <w:num w:numId="14" w16cid:durableId="569578397">
    <w:abstractNumId w:val="2"/>
  </w:num>
  <w:num w:numId="15" w16cid:durableId="647634374">
    <w:abstractNumId w:val="2"/>
  </w:num>
  <w:num w:numId="16" w16cid:durableId="1316449847">
    <w:abstractNumId w:val="2"/>
  </w:num>
  <w:num w:numId="17" w16cid:durableId="2116440707">
    <w:abstractNumId w:val="6"/>
  </w:num>
  <w:num w:numId="18" w16cid:durableId="1348558086">
    <w:abstractNumId w:val="11"/>
  </w:num>
  <w:num w:numId="19" w16cid:durableId="1377772927">
    <w:abstractNumId w:val="4"/>
  </w:num>
  <w:num w:numId="20" w16cid:durableId="507672827">
    <w:abstractNumId w:val="3"/>
  </w:num>
  <w:num w:numId="21" w16cid:durableId="726609340">
    <w:abstractNumId w:val="8"/>
  </w:num>
  <w:num w:numId="22" w16cid:durableId="278948775">
    <w:abstractNumId w:val="7"/>
  </w:num>
  <w:num w:numId="23" w16cid:durableId="5032045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7FA"/>
    <w:rsid w:val="00004FC0"/>
    <w:rsid w:val="00007B74"/>
    <w:rsid w:val="00011F55"/>
    <w:rsid w:val="000525B9"/>
    <w:rsid w:val="000561D3"/>
    <w:rsid w:val="0006739B"/>
    <w:rsid w:val="00072D70"/>
    <w:rsid w:val="000763B4"/>
    <w:rsid w:val="000923FC"/>
    <w:rsid w:val="000A3B94"/>
    <w:rsid w:val="000A68C0"/>
    <w:rsid w:val="000C0004"/>
    <w:rsid w:val="000E4CA2"/>
    <w:rsid w:val="00103AFD"/>
    <w:rsid w:val="00113009"/>
    <w:rsid w:val="00122418"/>
    <w:rsid w:val="00126CDA"/>
    <w:rsid w:val="00126FCC"/>
    <w:rsid w:val="00144E69"/>
    <w:rsid w:val="00151A77"/>
    <w:rsid w:val="001606C2"/>
    <w:rsid w:val="001628C1"/>
    <w:rsid w:val="001653D3"/>
    <w:rsid w:val="001924EA"/>
    <w:rsid w:val="0019680D"/>
    <w:rsid w:val="001A57E2"/>
    <w:rsid w:val="001D5851"/>
    <w:rsid w:val="001E7EB6"/>
    <w:rsid w:val="001F0F71"/>
    <w:rsid w:val="001F176C"/>
    <w:rsid w:val="00291799"/>
    <w:rsid w:val="002B3E34"/>
    <w:rsid w:val="002C09D4"/>
    <w:rsid w:val="002E36BB"/>
    <w:rsid w:val="002E41DB"/>
    <w:rsid w:val="002F5596"/>
    <w:rsid w:val="002F7E7D"/>
    <w:rsid w:val="00316DE2"/>
    <w:rsid w:val="00317F10"/>
    <w:rsid w:val="0032346A"/>
    <w:rsid w:val="00324225"/>
    <w:rsid w:val="00342D4D"/>
    <w:rsid w:val="003930F0"/>
    <w:rsid w:val="00484F58"/>
    <w:rsid w:val="00486506"/>
    <w:rsid w:val="004B25B0"/>
    <w:rsid w:val="004B364F"/>
    <w:rsid w:val="004C6EDD"/>
    <w:rsid w:val="004F3DA5"/>
    <w:rsid w:val="005005CE"/>
    <w:rsid w:val="00520366"/>
    <w:rsid w:val="00526D70"/>
    <w:rsid w:val="00541E8D"/>
    <w:rsid w:val="00561D11"/>
    <w:rsid w:val="005C59B6"/>
    <w:rsid w:val="005E108D"/>
    <w:rsid w:val="005E3E90"/>
    <w:rsid w:val="005F76F2"/>
    <w:rsid w:val="005F7C0C"/>
    <w:rsid w:val="00600CCE"/>
    <w:rsid w:val="00600FDC"/>
    <w:rsid w:val="00633B05"/>
    <w:rsid w:val="00634E38"/>
    <w:rsid w:val="0064322E"/>
    <w:rsid w:val="00652387"/>
    <w:rsid w:val="00655744"/>
    <w:rsid w:val="00655BDC"/>
    <w:rsid w:val="00655BE7"/>
    <w:rsid w:val="00662773"/>
    <w:rsid w:val="006646BF"/>
    <w:rsid w:val="0067392D"/>
    <w:rsid w:val="00684414"/>
    <w:rsid w:val="00693C86"/>
    <w:rsid w:val="006A3ECE"/>
    <w:rsid w:val="006B3844"/>
    <w:rsid w:val="006E518B"/>
    <w:rsid w:val="00731C9B"/>
    <w:rsid w:val="00734E2F"/>
    <w:rsid w:val="007538E9"/>
    <w:rsid w:val="00772A53"/>
    <w:rsid w:val="00775F31"/>
    <w:rsid w:val="0079105F"/>
    <w:rsid w:val="007B7417"/>
    <w:rsid w:val="007D2506"/>
    <w:rsid w:val="007F11AE"/>
    <w:rsid w:val="00870A63"/>
    <w:rsid w:val="008902F9"/>
    <w:rsid w:val="008937FA"/>
    <w:rsid w:val="008B1FD1"/>
    <w:rsid w:val="008C3174"/>
    <w:rsid w:val="008D2F91"/>
    <w:rsid w:val="008D3A10"/>
    <w:rsid w:val="008E4B6F"/>
    <w:rsid w:val="00905183"/>
    <w:rsid w:val="00911BD5"/>
    <w:rsid w:val="00917CF0"/>
    <w:rsid w:val="0092187C"/>
    <w:rsid w:val="00924519"/>
    <w:rsid w:val="00933D50"/>
    <w:rsid w:val="00946C42"/>
    <w:rsid w:val="00947F85"/>
    <w:rsid w:val="0095635C"/>
    <w:rsid w:val="0097231C"/>
    <w:rsid w:val="009906AC"/>
    <w:rsid w:val="009943E8"/>
    <w:rsid w:val="009A028F"/>
    <w:rsid w:val="009A4FF3"/>
    <w:rsid w:val="009A5681"/>
    <w:rsid w:val="00A1606F"/>
    <w:rsid w:val="00A20204"/>
    <w:rsid w:val="00A54E8D"/>
    <w:rsid w:val="00A774FB"/>
    <w:rsid w:val="00A86123"/>
    <w:rsid w:val="00AD508F"/>
    <w:rsid w:val="00AF39DD"/>
    <w:rsid w:val="00B12BCE"/>
    <w:rsid w:val="00B15202"/>
    <w:rsid w:val="00B32D47"/>
    <w:rsid w:val="00B71925"/>
    <w:rsid w:val="00B73A48"/>
    <w:rsid w:val="00B82A55"/>
    <w:rsid w:val="00B900DC"/>
    <w:rsid w:val="00B92F40"/>
    <w:rsid w:val="00B9611D"/>
    <w:rsid w:val="00BA00CF"/>
    <w:rsid w:val="00BB63D1"/>
    <w:rsid w:val="00BB6D04"/>
    <w:rsid w:val="00BD3E58"/>
    <w:rsid w:val="00BE275F"/>
    <w:rsid w:val="00BE4D36"/>
    <w:rsid w:val="00BF75A9"/>
    <w:rsid w:val="00C26EFA"/>
    <w:rsid w:val="00C308B0"/>
    <w:rsid w:val="00C35777"/>
    <w:rsid w:val="00C360E5"/>
    <w:rsid w:val="00C448DD"/>
    <w:rsid w:val="00C51016"/>
    <w:rsid w:val="00C5442A"/>
    <w:rsid w:val="00C7659A"/>
    <w:rsid w:val="00C806A3"/>
    <w:rsid w:val="00C82525"/>
    <w:rsid w:val="00CB092D"/>
    <w:rsid w:val="00CC04EC"/>
    <w:rsid w:val="00CD254A"/>
    <w:rsid w:val="00CE54E0"/>
    <w:rsid w:val="00CF15CA"/>
    <w:rsid w:val="00CF3FA8"/>
    <w:rsid w:val="00D011EE"/>
    <w:rsid w:val="00D21332"/>
    <w:rsid w:val="00D248A1"/>
    <w:rsid w:val="00D358C0"/>
    <w:rsid w:val="00D66CBD"/>
    <w:rsid w:val="00D74C72"/>
    <w:rsid w:val="00D81D58"/>
    <w:rsid w:val="00D92D31"/>
    <w:rsid w:val="00D93CA1"/>
    <w:rsid w:val="00D97264"/>
    <w:rsid w:val="00D9749E"/>
    <w:rsid w:val="00DC308A"/>
    <w:rsid w:val="00DF22A7"/>
    <w:rsid w:val="00DF2599"/>
    <w:rsid w:val="00E1214D"/>
    <w:rsid w:val="00E16471"/>
    <w:rsid w:val="00E17DF4"/>
    <w:rsid w:val="00E70B24"/>
    <w:rsid w:val="00E713F5"/>
    <w:rsid w:val="00E93884"/>
    <w:rsid w:val="00EB059D"/>
    <w:rsid w:val="00EB12C6"/>
    <w:rsid w:val="00EB6A28"/>
    <w:rsid w:val="00EB6F55"/>
    <w:rsid w:val="00ED4AEA"/>
    <w:rsid w:val="00EF4FBA"/>
    <w:rsid w:val="00F24313"/>
    <w:rsid w:val="00F25990"/>
    <w:rsid w:val="00F353BD"/>
    <w:rsid w:val="00F677A0"/>
    <w:rsid w:val="00F83506"/>
    <w:rsid w:val="00F94B5C"/>
    <w:rsid w:val="00FA0707"/>
    <w:rsid w:val="00FA65D5"/>
    <w:rsid w:val="00FD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07FF0"/>
  <w15:chartTrackingRefBased/>
  <w15:docId w15:val="{7AD8B851-F509-4AD2-8C8B-D76E7CF4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22E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322E"/>
    <w:pPr>
      <w:keepNext/>
      <w:keepLines/>
      <w:numPr>
        <w:numId w:val="16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322E"/>
    <w:pPr>
      <w:keepNext/>
      <w:keepLines/>
      <w:numPr>
        <w:ilvl w:val="1"/>
        <w:numId w:val="16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322E"/>
    <w:pPr>
      <w:keepNext/>
      <w:keepLines/>
      <w:numPr>
        <w:ilvl w:val="2"/>
        <w:numId w:val="1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322E"/>
    <w:pPr>
      <w:keepNext/>
      <w:keepLines/>
      <w:numPr>
        <w:ilvl w:val="3"/>
        <w:numId w:val="1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322E"/>
    <w:pPr>
      <w:keepNext/>
      <w:keepLines/>
      <w:numPr>
        <w:ilvl w:val="4"/>
        <w:numId w:val="16"/>
      </w:numPr>
      <w:spacing w:before="200" w:after="0"/>
      <w:outlineLvl w:val="4"/>
    </w:pPr>
    <w:rPr>
      <w:rFonts w:asciiTheme="majorHAnsi" w:eastAsiaTheme="majorEastAsia" w:hAnsiTheme="majorHAnsi" w:cstheme="majorBidi"/>
      <w:color w:val="000000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322E"/>
    <w:pPr>
      <w:keepNext/>
      <w:keepLines/>
      <w:numPr>
        <w:ilvl w:val="5"/>
        <w:numId w:val="1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322E"/>
    <w:pPr>
      <w:keepNext/>
      <w:keepLines/>
      <w:numPr>
        <w:ilvl w:val="6"/>
        <w:numId w:val="1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322E"/>
    <w:pPr>
      <w:keepNext/>
      <w:keepLines/>
      <w:numPr>
        <w:ilvl w:val="7"/>
        <w:numId w:val="1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322E"/>
    <w:pPr>
      <w:keepNext/>
      <w:keepLines/>
      <w:numPr>
        <w:ilvl w:val="8"/>
        <w:numId w:val="1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322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64322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322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322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322E"/>
    <w:rPr>
      <w:rFonts w:asciiTheme="majorHAnsi" w:eastAsiaTheme="majorEastAsia" w:hAnsiTheme="majorHAnsi" w:cstheme="majorBidi"/>
      <w:color w:val="000000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322E"/>
    <w:rPr>
      <w:rFonts w:asciiTheme="majorHAnsi" w:eastAsiaTheme="majorEastAsia" w:hAnsiTheme="majorHAnsi" w:cstheme="majorBidi"/>
      <w:i/>
      <w:iCs/>
      <w:color w:val="000000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32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322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32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64322E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322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322E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64322E"/>
    <w:rPr>
      <w:color w:val="5A5A5A" w:themeColor="text1" w:themeTint="A5"/>
      <w:spacing w:val="10"/>
    </w:rPr>
  </w:style>
  <w:style w:type="paragraph" w:styleId="Cytat">
    <w:name w:val="Quote"/>
    <w:basedOn w:val="Normalny"/>
    <w:next w:val="Normalny"/>
    <w:link w:val="CytatZnak"/>
    <w:uiPriority w:val="29"/>
    <w:qFormat/>
    <w:rsid w:val="0064322E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64322E"/>
    <w:rPr>
      <w:i/>
      <w:iCs/>
      <w:color w:val="000000" w:themeColor="text1"/>
    </w:rPr>
  </w:style>
  <w:style w:type="paragraph" w:styleId="Akapitzlist">
    <w:name w:val="List Paragraph"/>
    <w:basedOn w:val="Normalny"/>
    <w:uiPriority w:val="1"/>
    <w:qFormat/>
    <w:rsid w:val="000923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322E"/>
    <w:rPr>
      <w:b/>
      <w:bCs/>
      <w:i/>
      <w:iCs/>
      <w:cap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322E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322E"/>
    <w:rPr>
      <w:color w:val="000000" w:themeColor="text1"/>
      <w:shd w:val="clear" w:color="auto" w:fill="F2F2F2" w:themeFill="background1" w:themeFillShade="F2"/>
    </w:rPr>
  </w:style>
  <w:style w:type="character" w:styleId="Odwoanieintensywne">
    <w:name w:val="Intense Reference"/>
    <w:basedOn w:val="Domylnaczcionkaakapitu"/>
    <w:uiPriority w:val="32"/>
    <w:qFormat/>
    <w:rsid w:val="0064322E"/>
    <w:rPr>
      <w:b/>
      <w:bCs/>
      <w:smallCaps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F1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1AE"/>
  </w:style>
  <w:style w:type="paragraph" w:styleId="Stopka">
    <w:name w:val="footer"/>
    <w:basedOn w:val="Normalny"/>
    <w:link w:val="StopkaZnak"/>
    <w:uiPriority w:val="99"/>
    <w:unhideWhenUsed/>
    <w:rsid w:val="007F1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1AE"/>
  </w:style>
  <w:style w:type="paragraph" w:styleId="Listapunktowana">
    <w:name w:val="List Bullet"/>
    <w:basedOn w:val="Normalny"/>
    <w:autoRedefine/>
    <w:uiPriority w:val="99"/>
    <w:unhideWhenUsed/>
    <w:rsid w:val="00E93884"/>
    <w:pPr>
      <w:numPr>
        <w:numId w:val="1"/>
      </w:numPr>
      <w:tabs>
        <w:tab w:val="clear" w:pos="360"/>
        <w:tab w:val="num" w:pos="196"/>
      </w:tabs>
      <w:spacing w:before="120" w:after="0" w:line="240" w:lineRule="auto"/>
      <w:ind w:left="357" w:hanging="357"/>
    </w:pPr>
    <w:rPr>
      <w:rFonts w:cs="Arial"/>
      <w:color w:val="C79757" w:themeColor="accent1"/>
      <w:sz w:val="28"/>
      <w:szCs w:val="28"/>
      <w:lang w:val="en-GB"/>
    </w:rPr>
  </w:style>
  <w:style w:type="paragraph" w:customStyle="1" w:styleId="Funktion">
    <w:name w:val="Funktion"/>
    <w:basedOn w:val="Normalny"/>
    <w:next w:val="Normalny"/>
    <w:rsid w:val="006646BF"/>
    <w:pPr>
      <w:spacing w:after="0" w:line="240" w:lineRule="auto"/>
    </w:pPr>
    <w:rPr>
      <w:color w:val="000000" w:themeColor="text1"/>
      <w:sz w:val="16"/>
    </w:rPr>
  </w:style>
  <w:style w:type="character" w:styleId="Hipercze">
    <w:name w:val="Hyperlink"/>
    <w:basedOn w:val="Domylnaczcionkaakapitu"/>
    <w:uiPriority w:val="99"/>
    <w:unhideWhenUsed/>
    <w:rsid w:val="00D92D31"/>
    <w:rPr>
      <w:color w:val="C79757" w:themeColor="hyperlink"/>
      <w:u w:val="single"/>
    </w:rPr>
  </w:style>
  <w:style w:type="character" w:customStyle="1" w:styleId="NichtaufgelsteErwhnung1">
    <w:name w:val="Nicht aufgelöste Erwähnung1"/>
    <w:basedOn w:val="Domylnaczcionkaakapitu"/>
    <w:uiPriority w:val="99"/>
    <w:semiHidden/>
    <w:unhideWhenUsed/>
    <w:rsid w:val="00D92D31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64322E"/>
    <w:pPr>
      <w:spacing w:after="0" w:line="240" w:lineRule="auto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64322E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4322E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64322E"/>
    <w:rPr>
      <w:i/>
      <w:iCs/>
      <w:color w:val="auto"/>
    </w:rPr>
  </w:style>
  <w:style w:type="character" w:styleId="Wyrnieniedelikatne">
    <w:name w:val="Subtle Emphasis"/>
    <w:basedOn w:val="Domylnaczcionkaakapitu"/>
    <w:uiPriority w:val="19"/>
    <w:qFormat/>
    <w:rsid w:val="0064322E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qFormat/>
    <w:rsid w:val="0064322E"/>
    <w:rPr>
      <w:smallCaps/>
      <w:color w:val="404040" w:themeColor="text1" w:themeTint="BF"/>
      <w:u w:val="single" w:color="7F7F7F" w:themeColor="text1" w:themeTint="80"/>
    </w:rPr>
  </w:style>
  <w:style w:type="character" w:styleId="Tytuksiki">
    <w:name w:val="Book Title"/>
    <w:basedOn w:val="Domylnaczcionkaakapitu"/>
    <w:uiPriority w:val="33"/>
    <w:qFormat/>
    <w:rsid w:val="0064322E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4322E"/>
    <w:pPr>
      <w:outlineLvl w:val="9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719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19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19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9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925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7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.jordan@contrust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kamila.tarmas-bilmin@tmdfriction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TMDFriction_Branding2025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C79757"/>
      </a:accent1>
      <a:accent2>
        <a:srgbClr val="D34C3D"/>
      </a:accent2>
      <a:accent3>
        <a:srgbClr val="2A7EC8"/>
      </a:accent3>
      <a:accent4>
        <a:srgbClr val="38BA74"/>
      </a:accent4>
      <a:accent5>
        <a:srgbClr val="E38D83"/>
      </a:accent5>
      <a:accent6>
        <a:srgbClr val="92D993"/>
      </a:accent6>
      <a:hlink>
        <a:srgbClr val="C79757"/>
      </a:hlink>
      <a:folHlink>
        <a:srgbClr val="82B5E4"/>
      </a:folHlink>
    </a:clrScheme>
    <a:fontScheme name="TMDFriction_Brand2025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3</Pages>
  <Words>695</Words>
  <Characters>4175</Characters>
  <Application>Microsoft Office Word</Application>
  <DocSecurity>0</DocSecurity>
  <Lines>34</Lines>
  <Paragraphs>9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LEVOL6107 - Bettina.Bruechert</dc:creator>
  <cp:keywords/>
  <dc:description/>
  <cp:lastModifiedBy>Krzysztof  Jordan</cp:lastModifiedBy>
  <cp:revision>16</cp:revision>
  <dcterms:created xsi:type="dcterms:W3CDTF">2025-11-26T09:07:00Z</dcterms:created>
  <dcterms:modified xsi:type="dcterms:W3CDTF">2026-01-09T11:01:00Z</dcterms:modified>
</cp:coreProperties>
</file>