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0266" w14:textId="3FBB9E22" w:rsidR="7094CD92" w:rsidRDefault="7094CD92" w:rsidP="50E74B15">
      <w:pPr>
        <w:spacing w:line="276" w:lineRule="auto"/>
        <w:jc w:val="both"/>
        <w:rPr>
          <w:rFonts w:ascii="Calibri" w:eastAsia="Calibri" w:hAnsi="Calibri" w:cs="Calibri"/>
          <w:b/>
          <w:bCs/>
          <w:color w:val="FF0000"/>
        </w:rPr>
      </w:pPr>
    </w:p>
    <w:p w14:paraId="3109974C" w14:textId="089E1F3B" w:rsidR="7094CD92" w:rsidRDefault="26ABF5ED" w:rsidP="50E74B15">
      <w:pPr>
        <w:spacing w:line="276" w:lineRule="auto"/>
        <w:jc w:val="right"/>
        <w:rPr>
          <w:rFonts w:ascii="Calibri" w:eastAsia="Calibri" w:hAnsi="Calibri" w:cs="Calibri"/>
        </w:rPr>
      </w:pPr>
      <w:r w:rsidRPr="50E74B15">
        <w:rPr>
          <w:rFonts w:ascii="Calibri" w:eastAsia="Calibri" w:hAnsi="Calibri" w:cs="Calibri"/>
        </w:rPr>
        <w:t xml:space="preserve">Warszawa, </w:t>
      </w:r>
      <w:r w:rsidR="00A63AD4">
        <w:rPr>
          <w:rFonts w:ascii="Calibri" w:eastAsia="Calibri" w:hAnsi="Calibri" w:cs="Calibri"/>
        </w:rPr>
        <w:t>29</w:t>
      </w:r>
      <w:r w:rsidRPr="50E74B15">
        <w:rPr>
          <w:rFonts w:ascii="Calibri" w:eastAsia="Calibri" w:hAnsi="Calibri" w:cs="Calibri"/>
        </w:rPr>
        <w:t>.</w:t>
      </w:r>
      <w:r w:rsidR="00C011A6">
        <w:rPr>
          <w:rFonts w:ascii="Calibri" w:eastAsia="Calibri" w:hAnsi="Calibri" w:cs="Calibri"/>
        </w:rPr>
        <w:t>1</w:t>
      </w:r>
      <w:r w:rsidR="00FB684E">
        <w:rPr>
          <w:rFonts w:ascii="Calibri" w:eastAsia="Calibri" w:hAnsi="Calibri" w:cs="Calibri"/>
        </w:rPr>
        <w:t>2</w:t>
      </w:r>
      <w:r w:rsidRPr="50E74B15">
        <w:rPr>
          <w:rFonts w:ascii="Calibri" w:eastAsia="Calibri" w:hAnsi="Calibri" w:cs="Calibri"/>
        </w:rPr>
        <w:t>.2025</w:t>
      </w:r>
    </w:p>
    <w:p w14:paraId="7E3599EE" w14:textId="0933F03F" w:rsidR="13683575" w:rsidRDefault="00CD4846" w:rsidP="50E74B15">
      <w:pPr>
        <w:spacing w:line="276" w:lineRule="auto"/>
        <w:jc w:val="center"/>
        <w:rPr>
          <w:rFonts w:ascii="Calibri" w:eastAsia="Calibri" w:hAnsi="Calibri" w:cs="Calibri"/>
          <w:b/>
          <w:bCs/>
          <w:sz w:val="28"/>
          <w:szCs w:val="28"/>
        </w:rPr>
      </w:pPr>
      <w:r w:rsidRPr="00CD4846">
        <w:rPr>
          <w:rFonts w:ascii="Calibri" w:eastAsia="Calibri" w:hAnsi="Calibri" w:cs="Calibri"/>
          <w:b/>
          <w:bCs/>
          <w:sz w:val="28"/>
          <w:szCs w:val="28"/>
        </w:rPr>
        <w:t xml:space="preserve">Lód na drogach i chodnikach: zimowy survival dla kierowców i pieszych. </w:t>
      </w:r>
      <w:r>
        <w:rPr>
          <w:rFonts w:ascii="Calibri" w:eastAsia="Calibri" w:hAnsi="Calibri" w:cs="Calibri"/>
          <w:b/>
          <w:bCs/>
          <w:sz w:val="28"/>
          <w:szCs w:val="28"/>
        </w:rPr>
        <w:br/>
      </w:r>
      <w:r w:rsidRPr="00CD4846">
        <w:rPr>
          <w:rFonts w:ascii="Calibri" w:eastAsia="Calibri" w:hAnsi="Calibri" w:cs="Calibri"/>
          <w:b/>
          <w:bCs/>
          <w:sz w:val="28"/>
          <w:szCs w:val="28"/>
        </w:rPr>
        <w:t>O czym pamiętać, zanim wyjdziesz z domu?</w:t>
      </w:r>
    </w:p>
    <w:p w14:paraId="56067612" w14:textId="1967AD54" w:rsidR="00C43459" w:rsidRDefault="00C43459" w:rsidP="00F65E7F">
      <w:pPr>
        <w:spacing w:before="240" w:after="240" w:line="276" w:lineRule="auto"/>
        <w:jc w:val="both"/>
        <w:rPr>
          <w:rFonts w:ascii="Calibri" w:eastAsia="Calibri" w:hAnsi="Calibri" w:cs="Calibri"/>
          <w:b/>
          <w:bCs/>
        </w:rPr>
      </w:pPr>
      <w:r w:rsidRPr="00C43459">
        <w:rPr>
          <w:rFonts w:ascii="Calibri" w:eastAsia="Calibri" w:hAnsi="Calibri" w:cs="Calibri"/>
          <w:b/>
          <w:bCs/>
        </w:rPr>
        <w:t xml:space="preserve">Zimowe warunki nie zawsze objawiają się intensywnymi opadami śniegu. Znacznie bardziej zdradliwe bywają okresy przejściowe: nocny mróz po opadach deszczu, chwilowa odwilż i szybki spadek temperatury czy tzw. czarny lód, który jest niemal niewidoczny gołym okiem. To właśnie wtedy ryzyko poślizgu – zarówno na drodze, jak i na chodniku – gwałtownie rośnie. </w:t>
      </w:r>
      <w:r>
        <w:rPr>
          <w:rFonts w:ascii="Calibri" w:eastAsia="Calibri" w:hAnsi="Calibri" w:cs="Calibri"/>
          <w:b/>
          <w:bCs/>
        </w:rPr>
        <w:t>Z</w:t>
      </w:r>
      <w:r w:rsidRPr="00C43459">
        <w:rPr>
          <w:rFonts w:ascii="Calibri" w:eastAsia="Calibri" w:hAnsi="Calibri" w:cs="Calibri"/>
          <w:b/>
          <w:bCs/>
        </w:rPr>
        <w:t>imą bezpieczeństwo zaczyna się jeszcze przed wyjściem z domu i dotyczy wszystkich uczestników ruchu.</w:t>
      </w:r>
    </w:p>
    <w:p w14:paraId="33E82916" w14:textId="77777777" w:rsidR="00C43459" w:rsidRPr="00C43459" w:rsidRDefault="00C43459" w:rsidP="00C43459">
      <w:pPr>
        <w:spacing w:before="240" w:after="240" w:line="276" w:lineRule="auto"/>
        <w:jc w:val="both"/>
        <w:rPr>
          <w:rFonts w:ascii="Calibri" w:eastAsia="Calibri" w:hAnsi="Calibri" w:cs="Calibri"/>
          <w:b/>
          <w:bCs/>
        </w:rPr>
      </w:pPr>
      <w:r w:rsidRPr="00C43459">
        <w:rPr>
          <w:rFonts w:ascii="Calibri" w:eastAsia="Calibri" w:hAnsi="Calibri" w:cs="Calibri"/>
          <w:b/>
          <w:bCs/>
        </w:rPr>
        <w:t>Oblodzone chodniki – dlaczego piesi są szczególnie narażeni?</w:t>
      </w:r>
    </w:p>
    <w:p w14:paraId="10374895" w14:textId="13FE6017" w:rsidR="00C43459" w:rsidRPr="00C43459" w:rsidRDefault="00C43459" w:rsidP="00F65E7F">
      <w:pPr>
        <w:spacing w:before="240" w:after="240" w:line="276" w:lineRule="auto"/>
        <w:jc w:val="both"/>
        <w:rPr>
          <w:rFonts w:ascii="Calibri" w:eastAsia="Calibri" w:hAnsi="Calibri" w:cs="Calibri"/>
        </w:rPr>
      </w:pPr>
      <w:r w:rsidRPr="00C43459">
        <w:rPr>
          <w:rFonts w:ascii="Calibri" w:eastAsia="Calibri" w:hAnsi="Calibri" w:cs="Calibri"/>
        </w:rPr>
        <w:t>Statystyki sezonowe pokazują, że zimą znacząco rośnie liczba urazów wśród pieszych. Poślizg na oblodzonym chodniku często kończy się złamaniami kończyn, urazami kręgosłupa</w:t>
      </w:r>
      <w:r>
        <w:rPr>
          <w:rFonts w:ascii="Calibri" w:eastAsia="Calibri" w:hAnsi="Calibri" w:cs="Calibri"/>
        </w:rPr>
        <w:t>, a w konsekwencji</w:t>
      </w:r>
      <w:r w:rsidRPr="00C43459">
        <w:rPr>
          <w:rFonts w:ascii="Calibri" w:eastAsia="Calibri" w:hAnsi="Calibri" w:cs="Calibri"/>
        </w:rPr>
        <w:t xml:space="preserve"> długotrwałą rehabilitacją. Kluczowym czynnikiem ryzyka jest rutyna – wychodzimy z domu tą samą trasą, w tym samym tempie, nie dostosowując zachowania do dynamicznie zmieniających się warunków.</w:t>
      </w:r>
    </w:p>
    <w:p w14:paraId="4233F881" w14:textId="38540C1C" w:rsidR="00CD4846" w:rsidRPr="0012351E" w:rsidRDefault="00C43459" w:rsidP="0012351E">
      <w:pPr>
        <w:spacing w:before="240" w:after="240" w:line="276" w:lineRule="auto"/>
        <w:jc w:val="both"/>
        <w:rPr>
          <w:rFonts w:ascii="Calibri" w:eastAsia="Calibri" w:hAnsi="Calibri" w:cs="Calibri"/>
        </w:rPr>
      </w:pPr>
      <w:r>
        <w:rPr>
          <w:rFonts w:ascii="Calibri" w:eastAsia="Calibri" w:hAnsi="Calibri" w:cs="Calibri"/>
        </w:rPr>
        <w:t>Gdy powierzchnia chodnik robi się śliska i tracimy równowagę, warto</w:t>
      </w:r>
      <w:r w:rsidR="00CD4846" w:rsidRPr="0012351E">
        <w:rPr>
          <w:rFonts w:ascii="Calibri" w:eastAsia="Calibri" w:hAnsi="Calibri" w:cs="Calibri"/>
        </w:rPr>
        <w:t>:</w:t>
      </w:r>
    </w:p>
    <w:p w14:paraId="5ED133BE" w14:textId="3328FDA3" w:rsidR="00CD4846" w:rsidRPr="0012351E" w:rsidRDefault="00CD4846" w:rsidP="0012351E">
      <w:pPr>
        <w:pStyle w:val="Akapitzlist"/>
        <w:numPr>
          <w:ilvl w:val="0"/>
          <w:numId w:val="9"/>
        </w:numPr>
        <w:spacing w:before="240" w:after="240" w:line="276" w:lineRule="auto"/>
        <w:jc w:val="both"/>
        <w:rPr>
          <w:rFonts w:ascii="Calibri" w:eastAsia="Calibri" w:hAnsi="Calibri" w:cs="Calibri"/>
        </w:rPr>
      </w:pPr>
      <w:r w:rsidRPr="0012351E">
        <w:rPr>
          <w:rFonts w:ascii="Calibri" w:eastAsia="Calibri" w:hAnsi="Calibri" w:cs="Calibri"/>
        </w:rPr>
        <w:t>wyb</w:t>
      </w:r>
      <w:r w:rsidR="00C43459">
        <w:rPr>
          <w:rFonts w:ascii="Calibri" w:eastAsia="Calibri" w:hAnsi="Calibri" w:cs="Calibri"/>
        </w:rPr>
        <w:t>rać</w:t>
      </w:r>
      <w:r w:rsidRPr="0012351E">
        <w:rPr>
          <w:rFonts w:ascii="Calibri" w:eastAsia="Calibri" w:hAnsi="Calibri" w:cs="Calibri"/>
        </w:rPr>
        <w:t xml:space="preserve"> obuwi</w:t>
      </w:r>
      <w:r w:rsidR="00C43459">
        <w:rPr>
          <w:rFonts w:ascii="Calibri" w:eastAsia="Calibri" w:hAnsi="Calibri" w:cs="Calibri"/>
        </w:rPr>
        <w:t>e</w:t>
      </w:r>
      <w:r w:rsidRPr="0012351E">
        <w:rPr>
          <w:rFonts w:ascii="Calibri" w:eastAsia="Calibri" w:hAnsi="Calibri" w:cs="Calibri"/>
        </w:rPr>
        <w:t xml:space="preserve"> z</w:t>
      </w:r>
      <w:r w:rsidR="00C43459">
        <w:rPr>
          <w:rFonts w:ascii="Calibri" w:eastAsia="Calibri" w:hAnsi="Calibri" w:cs="Calibri"/>
        </w:rPr>
        <w:t xml:space="preserve"> twardą,</w:t>
      </w:r>
      <w:r w:rsidRPr="0012351E">
        <w:rPr>
          <w:rFonts w:ascii="Calibri" w:eastAsia="Calibri" w:hAnsi="Calibri" w:cs="Calibri"/>
        </w:rPr>
        <w:t xml:space="preserve"> antypoślizgową podeszwą,</w:t>
      </w:r>
    </w:p>
    <w:p w14:paraId="1ABAF9C9" w14:textId="677A1B05" w:rsidR="00CD4846" w:rsidRDefault="00CD4846" w:rsidP="00C43459">
      <w:pPr>
        <w:pStyle w:val="Akapitzlist"/>
        <w:numPr>
          <w:ilvl w:val="0"/>
          <w:numId w:val="9"/>
        </w:numPr>
        <w:spacing w:before="240" w:after="240" w:line="276" w:lineRule="auto"/>
        <w:jc w:val="both"/>
        <w:rPr>
          <w:rFonts w:ascii="Calibri" w:eastAsia="Calibri" w:hAnsi="Calibri" w:cs="Calibri"/>
        </w:rPr>
      </w:pPr>
      <w:r w:rsidRPr="0012351E">
        <w:rPr>
          <w:rFonts w:ascii="Calibri" w:eastAsia="Calibri" w:hAnsi="Calibri" w:cs="Calibri"/>
        </w:rPr>
        <w:t>stawia</w:t>
      </w:r>
      <w:r w:rsidR="00C43459">
        <w:rPr>
          <w:rFonts w:ascii="Calibri" w:eastAsia="Calibri" w:hAnsi="Calibri" w:cs="Calibri"/>
        </w:rPr>
        <w:t>ć</w:t>
      </w:r>
      <w:r w:rsidRPr="0012351E">
        <w:rPr>
          <w:rFonts w:ascii="Calibri" w:eastAsia="Calibri" w:hAnsi="Calibri" w:cs="Calibri"/>
        </w:rPr>
        <w:t xml:space="preserve"> krótsz</w:t>
      </w:r>
      <w:r w:rsidR="00C43459">
        <w:rPr>
          <w:rFonts w:ascii="Calibri" w:eastAsia="Calibri" w:hAnsi="Calibri" w:cs="Calibri"/>
        </w:rPr>
        <w:t>e</w:t>
      </w:r>
      <w:r w:rsidRPr="0012351E">
        <w:rPr>
          <w:rFonts w:ascii="Calibri" w:eastAsia="Calibri" w:hAnsi="Calibri" w:cs="Calibri"/>
        </w:rPr>
        <w:t xml:space="preserve"> krok</w:t>
      </w:r>
      <w:r w:rsidR="00C43459">
        <w:rPr>
          <w:rFonts w:ascii="Calibri" w:eastAsia="Calibri" w:hAnsi="Calibri" w:cs="Calibri"/>
        </w:rPr>
        <w:t xml:space="preserve">i </w:t>
      </w:r>
      <w:r w:rsidRPr="0012351E">
        <w:rPr>
          <w:rFonts w:ascii="Calibri" w:eastAsia="Calibri" w:hAnsi="Calibri" w:cs="Calibri"/>
        </w:rPr>
        <w:t>i unika</w:t>
      </w:r>
      <w:r w:rsidR="00C43459">
        <w:rPr>
          <w:rFonts w:ascii="Calibri" w:eastAsia="Calibri" w:hAnsi="Calibri" w:cs="Calibri"/>
        </w:rPr>
        <w:t>ć</w:t>
      </w:r>
      <w:r w:rsidRPr="0012351E">
        <w:rPr>
          <w:rFonts w:ascii="Calibri" w:eastAsia="Calibri" w:hAnsi="Calibri" w:cs="Calibri"/>
        </w:rPr>
        <w:t xml:space="preserve"> gwałtownych ruchów</w:t>
      </w:r>
      <w:r w:rsidR="00222D27">
        <w:rPr>
          <w:rFonts w:ascii="Calibri" w:eastAsia="Calibri" w:hAnsi="Calibri" w:cs="Calibri"/>
        </w:rPr>
        <w:t xml:space="preserve"> i</w:t>
      </w:r>
      <w:r w:rsidR="00C43459" w:rsidRPr="00C43459">
        <w:rPr>
          <w:rFonts w:ascii="Calibri" w:eastAsia="Calibri" w:hAnsi="Calibri" w:cs="Calibri"/>
        </w:rPr>
        <w:t xml:space="preserve"> przenoszenia ciężar</w:t>
      </w:r>
      <w:r w:rsidR="00C43459">
        <w:rPr>
          <w:rFonts w:ascii="Calibri" w:eastAsia="Calibri" w:hAnsi="Calibri" w:cs="Calibri"/>
        </w:rPr>
        <w:t xml:space="preserve">u, </w:t>
      </w:r>
    </w:p>
    <w:p w14:paraId="42D051E1" w14:textId="66F3A22A" w:rsidR="00C43459" w:rsidRPr="00C43459" w:rsidRDefault="00C43459" w:rsidP="00C43459">
      <w:pPr>
        <w:pStyle w:val="Akapitzlist"/>
        <w:numPr>
          <w:ilvl w:val="0"/>
          <w:numId w:val="9"/>
        </w:numPr>
        <w:spacing w:before="240" w:after="240" w:line="276" w:lineRule="auto"/>
        <w:jc w:val="both"/>
        <w:rPr>
          <w:rFonts w:ascii="Calibri" w:eastAsia="Calibri" w:hAnsi="Calibri" w:cs="Calibri"/>
        </w:rPr>
      </w:pPr>
      <w:r w:rsidRPr="00C43459">
        <w:rPr>
          <w:rFonts w:ascii="Calibri" w:eastAsia="Calibri" w:hAnsi="Calibri" w:cs="Calibri"/>
        </w:rPr>
        <w:t>unikać trzymania rąk w kieszeniach, by móc zachować równowagę</w:t>
      </w:r>
      <w:r>
        <w:rPr>
          <w:rFonts w:ascii="Calibri" w:eastAsia="Calibri" w:hAnsi="Calibri" w:cs="Calibri"/>
        </w:rPr>
        <w:t xml:space="preserve">, </w:t>
      </w:r>
    </w:p>
    <w:p w14:paraId="120D4DDE" w14:textId="582E6137" w:rsidR="00CD4846" w:rsidRPr="0012351E" w:rsidRDefault="00CD4846" w:rsidP="0012351E">
      <w:pPr>
        <w:pStyle w:val="Akapitzlist"/>
        <w:numPr>
          <w:ilvl w:val="0"/>
          <w:numId w:val="9"/>
        </w:numPr>
        <w:spacing w:before="240" w:after="240" w:line="276" w:lineRule="auto"/>
        <w:jc w:val="both"/>
        <w:rPr>
          <w:rFonts w:ascii="Calibri" w:eastAsia="Calibri" w:hAnsi="Calibri" w:cs="Calibri"/>
        </w:rPr>
      </w:pPr>
      <w:r w:rsidRPr="0012351E">
        <w:rPr>
          <w:rFonts w:ascii="Calibri" w:eastAsia="Calibri" w:hAnsi="Calibri" w:cs="Calibri"/>
        </w:rPr>
        <w:t>korzysta</w:t>
      </w:r>
      <w:r w:rsidR="00C43459">
        <w:rPr>
          <w:rFonts w:ascii="Calibri" w:eastAsia="Calibri" w:hAnsi="Calibri" w:cs="Calibri"/>
        </w:rPr>
        <w:t>ć</w:t>
      </w:r>
      <w:r w:rsidRPr="0012351E">
        <w:rPr>
          <w:rFonts w:ascii="Calibri" w:eastAsia="Calibri" w:hAnsi="Calibri" w:cs="Calibri"/>
        </w:rPr>
        <w:t xml:space="preserve"> z poręczy i stabilnych punktów podparcia,</w:t>
      </w:r>
    </w:p>
    <w:p w14:paraId="74D97417" w14:textId="5F5A43CE" w:rsidR="00C43459" w:rsidRPr="00C43459" w:rsidRDefault="00C43459" w:rsidP="00C43459">
      <w:pPr>
        <w:pStyle w:val="Akapitzlist"/>
        <w:numPr>
          <w:ilvl w:val="0"/>
          <w:numId w:val="9"/>
        </w:numPr>
        <w:spacing w:before="240" w:after="240" w:line="276" w:lineRule="auto"/>
        <w:jc w:val="both"/>
        <w:rPr>
          <w:rFonts w:ascii="Calibri" w:eastAsia="Calibri" w:hAnsi="Calibri" w:cs="Calibri"/>
        </w:rPr>
      </w:pPr>
      <w:r>
        <w:rPr>
          <w:rFonts w:ascii="Calibri" w:eastAsia="Calibri" w:hAnsi="Calibri" w:cs="Calibri"/>
        </w:rPr>
        <w:t>zrezygnować</w:t>
      </w:r>
      <w:r w:rsidR="00CD4846" w:rsidRPr="0012351E">
        <w:rPr>
          <w:rFonts w:ascii="Calibri" w:eastAsia="Calibri" w:hAnsi="Calibri" w:cs="Calibri"/>
        </w:rPr>
        <w:t xml:space="preserve"> z biegania czy rozmów przez telefon w trudnych warunkach</w:t>
      </w:r>
      <w:r>
        <w:rPr>
          <w:rFonts w:ascii="Calibri" w:eastAsia="Calibri" w:hAnsi="Calibri" w:cs="Calibri"/>
        </w:rPr>
        <w:t xml:space="preserve">, </w:t>
      </w:r>
    </w:p>
    <w:p w14:paraId="049F5433" w14:textId="4D71CB1B" w:rsidR="00C43459" w:rsidRPr="00C43459" w:rsidRDefault="00C43459" w:rsidP="00C43459">
      <w:pPr>
        <w:pStyle w:val="Akapitzlist"/>
        <w:numPr>
          <w:ilvl w:val="0"/>
          <w:numId w:val="9"/>
        </w:numPr>
        <w:spacing w:before="240" w:after="240" w:line="276" w:lineRule="auto"/>
        <w:jc w:val="both"/>
        <w:rPr>
          <w:rFonts w:ascii="Calibri" w:eastAsia="Calibri" w:hAnsi="Calibri" w:cs="Calibri"/>
        </w:rPr>
      </w:pPr>
      <w:r w:rsidRPr="00C43459">
        <w:rPr>
          <w:rFonts w:ascii="Calibri" w:eastAsia="Calibri" w:hAnsi="Calibri" w:cs="Calibri"/>
        </w:rPr>
        <w:t>planować trasę z uwzględnieniem dobrze utrzymanych chodników i przejść.</w:t>
      </w:r>
      <w:r>
        <w:rPr>
          <w:rFonts w:ascii="Calibri" w:eastAsia="Calibri" w:hAnsi="Calibri" w:cs="Calibri"/>
        </w:rPr>
        <w:t xml:space="preserve"> </w:t>
      </w:r>
    </w:p>
    <w:p w14:paraId="478E56F5" w14:textId="2363AF47" w:rsidR="00C43459" w:rsidRPr="00CD4846" w:rsidRDefault="0012351E" w:rsidP="00CD4846">
      <w:pPr>
        <w:spacing w:before="240" w:after="240" w:line="276" w:lineRule="auto"/>
        <w:jc w:val="both"/>
        <w:rPr>
          <w:rFonts w:ascii="Calibri" w:eastAsia="Calibri" w:hAnsi="Calibri" w:cs="Calibri"/>
        </w:rPr>
      </w:pPr>
      <w:r>
        <w:rPr>
          <w:rFonts w:ascii="Calibri" w:eastAsia="Calibri" w:hAnsi="Calibri" w:cs="Calibri"/>
        </w:rPr>
        <w:t xml:space="preserve">- </w:t>
      </w:r>
      <w:r w:rsidR="00C43459" w:rsidRPr="00C43459">
        <w:rPr>
          <w:rFonts w:ascii="Calibri" w:eastAsia="Calibri" w:hAnsi="Calibri" w:cs="Calibri"/>
          <w:i/>
          <w:iCs/>
        </w:rPr>
        <w:t>Wiele zimowych urazów pieszych wynika nie z ekstremalnych warunków, ale z braku reakcji na</w:t>
      </w:r>
      <w:r w:rsidR="00C43459">
        <w:rPr>
          <w:rFonts w:ascii="Calibri" w:eastAsia="Calibri" w:hAnsi="Calibri" w:cs="Calibri"/>
          <w:i/>
          <w:iCs/>
        </w:rPr>
        <w:t>wet na</w:t>
      </w:r>
      <w:r w:rsidR="00C43459" w:rsidRPr="00C43459">
        <w:rPr>
          <w:rFonts w:ascii="Calibri" w:eastAsia="Calibri" w:hAnsi="Calibri" w:cs="Calibri"/>
          <w:i/>
          <w:iCs/>
        </w:rPr>
        <w:t xml:space="preserve"> te umiarkowane – cienką warstwę lodu czy pozornie mokrą nawierzchnię. </w:t>
      </w:r>
      <w:r w:rsidR="00C43459">
        <w:rPr>
          <w:rFonts w:ascii="Calibri" w:eastAsia="Calibri" w:hAnsi="Calibri" w:cs="Calibri"/>
          <w:i/>
          <w:iCs/>
        </w:rPr>
        <w:t>W</w:t>
      </w:r>
      <w:r w:rsidR="00C43459" w:rsidRPr="00CD4846">
        <w:rPr>
          <w:rFonts w:ascii="Calibri" w:eastAsia="Calibri" w:hAnsi="Calibri" w:cs="Calibri"/>
          <w:i/>
          <w:iCs/>
        </w:rPr>
        <w:t>arunk</w:t>
      </w:r>
      <w:r w:rsidR="00C43459">
        <w:rPr>
          <w:rFonts w:ascii="Calibri" w:eastAsia="Calibri" w:hAnsi="Calibri" w:cs="Calibri"/>
          <w:i/>
          <w:iCs/>
        </w:rPr>
        <w:t>i pogodowe potrafią</w:t>
      </w:r>
      <w:r w:rsidR="00C43459" w:rsidRPr="00CD4846">
        <w:rPr>
          <w:rFonts w:ascii="Calibri" w:eastAsia="Calibri" w:hAnsi="Calibri" w:cs="Calibri"/>
          <w:i/>
          <w:iCs/>
        </w:rPr>
        <w:t xml:space="preserve"> zmienia</w:t>
      </w:r>
      <w:r w:rsidR="00C43459">
        <w:rPr>
          <w:rFonts w:ascii="Calibri" w:eastAsia="Calibri" w:hAnsi="Calibri" w:cs="Calibri"/>
          <w:i/>
          <w:iCs/>
        </w:rPr>
        <w:t>ć</w:t>
      </w:r>
      <w:r w:rsidR="00C43459" w:rsidRPr="00CD4846">
        <w:rPr>
          <w:rFonts w:ascii="Calibri" w:eastAsia="Calibri" w:hAnsi="Calibri" w:cs="Calibri"/>
          <w:i/>
          <w:iCs/>
        </w:rPr>
        <w:t xml:space="preserve"> się dosłownie z godziny na godzinę</w:t>
      </w:r>
      <w:r w:rsidR="00C43459">
        <w:rPr>
          <w:rFonts w:ascii="Calibri" w:eastAsia="Calibri" w:hAnsi="Calibri" w:cs="Calibri"/>
          <w:i/>
          <w:iCs/>
        </w:rPr>
        <w:t>.</w:t>
      </w:r>
      <w:r w:rsidR="00C43459" w:rsidRPr="00CD4846">
        <w:rPr>
          <w:rFonts w:ascii="Calibri" w:eastAsia="Calibri" w:hAnsi="Calibri" w:cs="Calibri"/>
          <w:i/>
          <w:iCs/>
        </w:rPr>
        <w:t xml:space="preserve"> </w:t>
      </w:r>
      <w:r w:rsidR="00C43459">
        <w:rPr>
          <w:rFonts w:ascii="Calibri" w:eastAsia="Calibri" w:hAnsi="Calibri" w:cs="Calibri"/>
          <w:i/>
          <w:iCs/>
        </w:rPr>
        <w:t>Dlatego z</w:t>
      </w:r>
      <w:r w:rsidR="00C43459" w:rsidRPr="00C43459">
        <w:rPr>
          <w:rFonts w:ascii="Calibri" w:eastAsia="Calibri" w:hAnsi="Calibri" w:cs="Calibri"/>
          <w:i/>
          <w:iCs/>
        </w:rPr>
        <w:t>imą warto zwolnić i traktować każdy krok bardziej świadomie</w:t>
      </w:r>
      <w:r w:rsidR="00C43459">
        <w:rPr>
          <w:rFonts w:ascii="Calibri" w:eastAsia="Calibri" w:hAnsi="Calibri" w:cs="Calibri"/>
          <w:i/>
          <w:iCs/>
        </w:rPr>
        <w:t xml:space="preserve"> </w:t>
      </w:r>
      <w:r w:rsidR="00CD4846" w:rsidRPr="00CD4846">
        <w:rPr>
          <w:rFonts w:ascii="Calibri" w:eastAsia="Calibri" w:hAnsi="Calibri" w:cs="Calibri"/>
        </w:rPr>
        <w:t>– mówi Joanna Borowiec, Product Manager w Balcia Insurance.</w:t>
      </w:r>
    </w:p>
    <w:p w14:paraId="303EC1BB" w14:textId="77777777" w:rsidR="00C43459" w:rsidRPr="00C43459" w:rsidRDefault="00C43459" w:rsidP="00C43459">
      <w:pPr>
        <w:spacing w:before="240" w:after="240" w:line="276" w:lineRule="auto"/>
        <w:jc w:val="both"/>
        <w:rPr>
          <w:rFonts w:ascii="Calibri" w:eastAsia="Calibri" w:hAnsi="Calibri" w:cs="Calibri"/>
          <w:b/>
          <w:bCs/>
        </w:rPr>
      </w:pPr>
      <w:r w:rsidRPr="00C43459">
        <w:rPr>
          <w:rFonts w:ascii="Calibri" w:eastAsia="Calibri" w:hAnsi="Calibri" w:cs="Calibri"/>
          <w:b/>
          <w:bCs/>
        </w:rPr>
        <w:t>Lód na drodze – fizyka, której nie da się oszukać</w:t>
      </w:r>
    </w:p>
    <w:p w14:paraId="36FFA374" w14:textId="0D4AA9EF" w:rsidR="0012351E" w:rsidRDefault="00CD4846" w:rsidP="0012351E">
      <w:pPr>
        <w:spacing w:before="240" w:after="240" w:line="276" w:lineRule="auto"/>
        <w:jc w:val="both"/>
        <w:rPr>
          <w:rFonts w:ascii="Calibri" w:eastAsia="Calibri" w:hAnsi="Calibri" w:cs="Calibri"/>
        </w:rPr>
      </w:pPr>
      <w:r w:rsidRPr="00CD4846">
        <w:rPr>
          <w:rFonts w:ascii="Calibri" w:eastAsia="Calibri" w:hAnsi="Calibri" w:cs="Calibri"/>
        </w:rPr>
        <w:t xml:space="preserve">Oblodzona nawierzchnia to jeden z największych zimowych sprawdzianów dla kierowców. Nawet doświadczenie i nowoczesne systemy wspomagania nie zastąpią rozsądku i </w:t>
      </w:r>
      <w:r w:rsidRPr="00CD4846">
        <w:rPr>
          <w:rFonts w:ascii="Calibri" w:eastAsia="Calibri" w:hAnsi="Calibri" w:cs="Calibri"/>
        </w:rPr>
        <w:lastRenderedPageBreak/>
        <w:t>odpowiedniej techniki jazdy. Lód znacząco wydłuża drogę hamowania i ogranicza kontrolę nad pojazdem.</w:t>
      </w:r>
      <w:r w:rsidR="00C43459">
        <w:rPr>
          <w:rFonts w:ascii="Calibri" w:eastAsia="Calibri" w:hAnsi="Calibri" w:cs="Calibri"/>
        </w:rPr>
        <w:t xml:space="preserve"> </w:t>
      </w:r>
    </w:p>
    <w:p w14:paraId="20109DF2" w14:textId="7DF11B3D" w:rsidR="002B565B" w:rsidRDefault="002B565B" w:rsidP="0012351E">
      <w:pPr>
        <w:spacing w:before="240" w:after="240" w:line="276" w:lineRule="auto"/>
        <w:jc w:val="both"/>
        <w:rPr>
          <w:rFonts w:ascii="Calibri" w:eastAsia="Calibri" w:hAnsi="Calibri" w:cs="Calibri"/>
        </w:rPr>
      </w:pPr>
      <w:r>
        <w:rPr>
          <w:rFonts w:ascii="Calibri" w:eastAsia="Calibri" w:hAnsi="Calibri" w:cs="Calibri"/>
        </w:rPr>
        <w:t>Warto pamiętać, że</w:t>
      </w:r>
      <w:r w:rsidRPr="00CD4846">
        <w:rPr>
          <w:rFonts w:ascii="Calibri" w:eastAsia="Calibri" w:hAnsi="Calibri" w:cs="Calibri"/>
        </w:rPr>
        <w:t xml:space="preserve"> lód na drodze rzadko daje drugą szansę – reakcja musi być spokojna i wyprzedzająca</w:t>
      </w:r>
      <w:r w:rsidR="00B01689">
        <w:rPr>
          <w:rFonts w:ascii="Calibri" w:eastAsia="Calibri" w:hAnsi="Calibri" w:cs="Calibri"/>
        </w:rPr>
        <w:t xml:space="preserve"> ewentualny poślizg</w:t>
      </w:r>
      <w:r w:rsidRPr="00CD4846">
        <w:rPr>
          <w:rFonts w:ascii="Calibri" w:eastAsia="Calibri" w:hAnsi="Calibri" w:cs="Calibri"/>
        </w:rPr>
        <w:t>.</w:t>
      </w:r>
      <w:r>
        <w:rPr>
          <w:rFonts w:ascii="Calibri" w:eastAsia="Calibri" w:hAnsi="Calibri" w:cs="Calibri"/>
        </w:rPr>
        <w:t xml:space="preserve"> </w:t>
      </w:r>
    </w:p>
    <w:p w14:paraId="5CC257B2" w14:textId="68E51265" w:rsidR="00CD4846" w:rsidRPr="0012351E" w:rsidRDefault="00CD4846" w:rsidP="0012351E">
      <w:pPr>
        <w:spacing w:before="240" w:after="240" w:line="276" w:lineRule="auto"/>
        <w:jc w:val="both"/>
        <w:rPr>
          <w:rFonts w:ascii="Calibri" w:eastAsia="Calibri" w:hAnsi="Calibri" w:cs="Calibri"/>
        </w:rPr>
      </w:pPr>
      <w:r w:rsidRPr="0012351E">
        <w:rPr>
          <w:rFonts w:ascii="Calibri" w:eastAsia="Calibri" w:hAnsi="Calibri" w:cs="Calibri"/>
        </w:rPr>
        <w:t>Podstawowe zasady zimowej jazdy obejmują:</w:t>
      </w:r>
    </w:p>
    <w:p w14:paraId="26AB392F" w14:textId="77777777" w:rsidR="00CD4846" w:rsidRPr="0012351E" w:rsidRDefault="00CD4846" w:rsidP="0012351E">
      <w:pPr>
        <w:pStyle w:val="Akapitzlist"/>
        <w:numPr>
          <w:ilvl w:val="0"/>
          <w:numId w:val="11"/>
        </w:numPr>
        <w:spacing w:before="240" w:after="240" w:line="276" w:lineRule="auto"/>
        <w:jc w:val="both"/>
        <w:rPr>
          <w:rFonts w:ascii="Calibri" w:eastAsia="Calibri" w:hAnsi="Calibri" w:cs="Calibri"/>
        </w:rPr>
      </w:pPr>
      <w:r w:rsidRPr="0012351E">
        <w:rPr>
          <w:rFonts w:ascii="Calibri" w:eastAsia="Calibri" w:hAnsi="Calibri" w:cs="Calibri"/>
        </w:rPr>
        <w:t>zmniejszenie prędkości i zwiększenie odstępu od innych pojazdów,</w:t>
      </w:r>
    </w:p>
    <w:p w14:paraId="11BD7AAC" w14:textId="77777777" w:rsidR="00CD4846" w:rsidRPr="0012351E" w:rsidRDefault="00CD4846" w:rsidP="0012351E">
      <w:pPr>
        <w:pStyle w:val="Akapitzlist"/>
        <w:numPr>
          <w:ilvl w:val="0"/>
          <w:numId w:val="11"/>
        </w:numPr>
        <w:spacing w:before="240" w:after="240" w:line="276" w:lineRule="auto"/>
        <w:jc w:val="both"/>
        <w:rPr>
          <w:rFonts w:ascii="Calibri" w:eastAsia="Calibri" w:hAnsi="Calibri" w:cs="Calibri"/>
        </w:rPr>
      </w:pPr>
      <w:r w:rsidRPr="0012351E">
        <w:rPr>
          <w:rFonts w:ascii="Calibri" w:eastAsia="Calibri" w:hAnsi="Calibri" w:cs="Calibri"/>
        </w:rPr>
        <w:t>delikatne operowanie pedałami – bez gwałtownego hamowania i przyspieszania,</w:t>
      </w:r>
    </w:p>
    <w:p w14:paraId="2D17CD9C" w14:textId="77777777" w:rsidR="00CD4846" w:rsidRPr="0012351E" w:rsidRDefault="00CD4846" w:rsidP="0012351E">
      <w:pPr>
        <w:pStyle w:val="Akapitzlist"/>
        <w:numPr>
          <w:ilvl w:val="0"/>
          <w:numId w:val="11"/>
        </w:numPr>
        <w:spacing w:before="240" w:after="240" w:line="276" w:lineRule="auto"/>
        <w:jc w:val="both"/>
        <w:rPr>
          <w:rFonts w:ascii="Calibri" w:eastAsia="Calibri" w:hAnsi="Calibri" w:cs="Calibri"/>
        </w:rPr>
      </w:pPr>
      <w:r w:rsidRPr="0012351E">
        <w:rPr>
          <w:rFonts w:ascii="Calibri" w:eastAsia="Calibri" w:hAnsi="Calibri" w:cs="Calibri"/>
        </w:rPr>
        <w:t>przewidywanie sytuacji na drodze, szczególnie na mostach, wiaduktach i w zacienionych miejscach,</w:t>
      </w:r>
    </w:p>
    <w:p w14:paraId="15A92673" w14:textId="78443DC4" w:rsidR="00C43459" w:rsidRPr="002B565B" w:rsidRDefault="00CD4846" w:rsidP="002B565B">
      <w:pPr>
        <w:pStyle w:val="Akapitzlist"/>
        <w:numPr>
          <w:ilvl w:val="0"/>
          <w:numId w:val="11"/>
        </w:numPr>
        <w:spacing w:before="240" w:after="240" w:line="276" w:lineRule="auto"/>
        <w:jc w:val="both"/>
        <w:rPr>
          <w:rFonts w:ascii="Calibri" w:eastAsia="Calibri" w:hAnsi="Calibri" w:cs="Calibri"/>
        </w:rPr>
      </w:pPr>
      <w:r w:rsidRPr="0012351E">
        <w:rPr>
          <w:rFonts w:ascii="Calibri" w:eastAsia="Calibri" w:hAnsi="Calibri" w:cs="Calibri"/>
        </w:rPr>
        <w:t xml:space="preserve">wcześniejsze przygotowanie auta – sprawne </w:t>
      </w:r>
      <w:r w:rsidR="00C43459">
        <w:rPr>
          <w:rFonts w:ascii="Calibri" w:eastAsia="Calibri" w:hAnsi="Calibri" w:cs="Calibri"/>
        </w:rPr>
        <w:t xml:space="preserve">zimowe </w:t>
      </w:r>
      <w:r w:rsidRPr="0012351E">
        <w:rPr>
          <w:rFonts w:ascii="Calibri" w:eastAsia="Calibri" w:hAnsi="Calibri" w:cs="Calibri"/>
        </w:rPr>
        <w:t>opony, czyste szyby i pełny płyn zimowy.</w:t>
      </w:r>
      <w:r w:rsidR="002B565B">
        <w:rPr>
          <w:rFonts w:ascii="Calibri" w:eastAsia="Calibri" w:hAnsi="Calibri" w:cs="Calibri"/>
        </w:rPr>
        <w:t xml:space="preserve"> </w:t>
      </w:r>
    </w:p>
    <w:p w14:paraId="63A2FE62" w14:textId="77777777" w:rsidR="00C43459" w:rsidRDefault="00C43459" w:rsidP="00C43459">
      <w:pPr>
        <w:spacing w:before="240" w:after="240" w:line="276" w:lineRule="auto"/>
        <w:jc w:val="both"/>
        <w:rPr>
          <w:rFonts w:ascii="Calibri" w:eastAsia="Calibri" w:hAnsi="Calibri" w:cs="Calibri"/>
        </w:rPr>
      </w:pPr>
      <w:r w:rsidRPr="00C43459">
        <w:rPr>
          <w:rFonts w:ascii="Calibri" w:eastAsia="Calibri" w:hAnsi="Calibri" w:cs="Calibri"/>
        </w:rPr>
        <w:t>Równie istotne jest techniczne przygotowanie pojazdu: odpowiednie opony zimowe, sprawny układ hamulcowy, czyste reflektory i szyby oraz pełny płyn do spryskiwaczy przystosowany do niskich temperatur.</w:t>
      </w:r>
    </w:p>
    <w:p w14:paraId="132D9D66" w14:textId="77777777" w:rsidR="002B565B" w:rsidRPr="002B565B" w:rsidRDefault="002B565B" w:rsidP="002B565B">
      <w:pPr>
        <w:spacing w:before="240" w:after="240" w:line="276" w:lineRule="auto"/>
        <w:jc w:val="both"/>
        <w:rPr>
          <w:rFonts w:ascii="Calibri" w:eastAsia="Calibri" w:hAnsi="Calibri" w:cs="Calibri"/>
          <w:b/>
          <w:bCs/>
        </w:rPr>
      </w:pPr>
      <w:r w:rsidRPr="002B565B">
        <w:rPr>
          <w:rFonts w:ascii="Calibri" w:eastAsia="Calibri" w:hAnsi="Calibri" w:cs="Calibri"/>
          <w:b/>
          <w:bCs/>
        </w:rPr>
        <w:t>Jedno ryzyko, dwa światy – pieszy i kierowca w tych samych warunkach</w:t>
      </w:r>
    </w:p>
    <w:p w14:paraId="57FC200E" w14:textId="77777777" w:rsidR="002B565B" w:rsidRPr="002B565B" w:rsidRDefault="002B565B" w:rsidP="002B565B">
      <w:pPr>
        <w:spacing w:before="240" w:after="240" w:line="276" w:lineRule="auto"/>
        <w:jc w:val="both"/>
        <w:rPr>
          <w:rFonts w:ascii="Calibri" w:eastAsia="Calibri" w:hAnsi="Calibri" w:cs="Calibri"/>
        </w:rPr>
      </w:pPr>
      <w:r w:rsidRPr="002B565B">
        <w:rPr>
          <w:rFonts w:ascii="Calibri" w:eastAsia="Calibri" w:hAnsi="Calibri" w:cs="Calibri"/>
        </w:rPr>
        <w:t>Zimowe zagrożenia rzadko ograniczają się do jednej roli. Ten sam lód, który utrudnia hamowanie samochodu, chwilę później staje się przyczyną upadku pieszego na parkingu czy przejściu dla pieszych. Dlatego coraz częściej mówi się o całościowym podejściu do zimowego bezpieczeństwa – takim, które obejmuje zarówno zachowanie na drodze, jak i codzienne przemieszczanie się pieszo.</w:t>
      </w:r>
    </w:p>
    <w:p w14:paraId="66488069" w14:textId="41CB4535" w:rsidR="002B565B" w:rsidRPr="00CD4846" w:rsidRDefault="002B565B" w:rsidP="00CD4846">
      <w:pPr>
        <w:spacing w:before="240" w:after="240" w:line="276" w:lineRule="auto"/>
        <w:jc w:val="both"/>
        <w:rPr>
          <w:rFonts w:ascii="Calibri" w:eastAsia="Calibri" w:hAnsi="Calibri" w:cs="Calibri"/>
        </w:rPr>
      </w:pPr>
      <w:r>
        <w:rPr>
          <w:rFonts w:ascii="Calibri" w:eastAsia="Calibri" w:hAnsi="Calibri" w:cs="Calibri"/>
        </w:rPr>
        <w:t xml:space="preserve">- </w:t>
      </w:r>
      <w:r w:rsidRPr="002B565B">
        <w:rPr>
          <w:rFonts w:ascii="Calibri" w:eastAsia="Calibri" w:hAnsi="Calibri" w:cs="Calibri"/>
          <w:i/>
          <w:iCs/>
        </w:rPr>
        <w:t>Zima to czas, w którym granica między drobnym potknięciem a poważnym zdarzeniem jest wyjątkowo cienka. Dotyczy to zarówno kierowców, jak i pieszych. Świadomość ryzyka i odpowiednie przygotowanie znacząco zmniejszają jego skutki</w:t>
      </w:r>
      <w:r w:rsidRPr="002B565B">
        <w:rPr>
          <w:rFonts w:ascii="Calibri" w:eastAsia="Calibri" w:hAnsi="Calibri" w:cs="Calibri"/>
        </w:rPr>
        <w:t xml:space="preserve"> – dodaje Joanna Borowiec.</w:t>
      </w:r>
    </w:p>
    <w:p w14:paraId="097CB792" w14:textId="77777777" w:rsidR="002B565B" w:rsidRPr="002B565B" w:rsidRDefault="002B565B" w:rsidP="002B565B">
      <w:pPr>
        <w:spacing w:before="240" w:after="240" w:line="276" w:lineRule="auto"/>
        <w:jc w:val="both"/>
        <w:rPr>
          <w:rFonts w:ascii="Calibri" w:eastAsia="Calibri" w:hAnsi="Calibri" w:cs="Calibri"/>
          <w:b/>
          <w:bCs/>
        </w:rPr>
      </w:pPr>
      <w:r w:rsidRPr="002B565B">
        <w:rPr>
          <w:rFonts w:ascii="Calibri" w:eastAsia="Calibri" w:hAnsi="Calibri" w:cs="Calibri"/>
          <w:b/>
          <w:bCs/>
        </w:rPr>
        <w:t>Zimowy pakiet bezpieczeństwa – profilaktyka zamiast reakcji</w:t>
      </w:r>
    </w:p>
    <w:p w14:paraId="109B0122" w14:textId="792CFE58" w:rsidR="002B565B" w:rsidRPr="002B565B" w:rsidRDefault="002B565B" w:rsidP="002B565B">
      <w:pPr>
        <w:spacing w:before="240" w:after="240" w:line="276" w:lineRule="auto"/>
        <w:jc w:val="both"/>
        <w:rPr>
          <w:rFonts w:ascii="Calibri" w:eastAsia="Calibri" w:hAnsi="Calibri" w:cs="Calibri"/>
        </w:rPr>
      </w:pPr>
      <w:r w:rsidRPr="002B565B">
        <w:rPr>
          <w:rFonts w:ascii="Calibri" w:eastAsia="Calibri" w:hAnsi="Calibri" w:cs="Calibri"/>
        </w:rPr>
        <w:t xml:space="preserve">W okresie gwałtownych zmian pogody coraz więcej osób traktuje ubezpieczenia jako element zimowej profilaktyki. </w:t>
      </w:r>
      <w:r>
        <w:rPr>
          <w:rFonts w:ascii="Calibri" w:eastAsia="Calibri" w:hAnsi="Calibri" w:cs="Calibri"/>
        </w:rPr>
        <w:t xml:space="preserve">Np. </w:t>
      </w:r>
      <w:hyperlink r:id="rId7" w:history="1">
        <w:r w:rsidRPr="002B565B">
          <w:rPr>
            <w:rStyle w:val="Hipercze"/>
            <w:rFonts w:ascii="Calibri" w:eastAsia="Calibri" w:hAnsi="Calibri" w:cs="Calibri"/>
          </w:rPr>
          <w:t>autocasco</w:t>
        </w:r>
      </w:hyperlink>
      <w:r w:rsidRPr="002B565B">
        <w:rPr>
          <w:rFonts w:ascii="Calibri" w:eastAsia="Calibri" w:hAnsi="Calibri" w:cs="Calibri"/>
        </w:rPr>
        <w:t xml:space="preserve"> (AC) </w:t>
      </w:r>
      <w:r w:rsidR="00476FD7">
        <w:rPr>
          <w:rFonts w:ascii="Calibri" w:eastAsia="Calibri" w:hAnsi="Calibri" w:cs="Calibri"/>
        </w:rPr>
        <w:t xml:space="preserve">od Balcia </w:t>
      </w:r>
      <w:r w:rsidRPr="002B565B">
        <w:rPr>
          <w:rFonts w:ascii="Calibri" w:eastAsia="Calibri" w:hAnsi="Calibri" w:cs="Calibri"/>
        </w:rPr>
        <w:t xml:space="preserve">pozwala ograniczyć finansowe skutki kolizji, poślizgów czy szkód parkingowych, które zimą zdarzają się częściej. Z kolei </w:t>
      </w:r>
      <w:hyperlink r:id="rId8" w:history="1">
        <w:r w:rsidRPr="002B565B">
          <w:rPr>
            <w:rStyle w:val="Hipercze"/>
            <w:rFonts w:ascii="Calibri" w:eastAsia="Calibri" w:hAnsi="Calibri" w:cs="Calibri"/>
          </w:rPr>
          <w:t>NW</w:t>
        </w:r>
      </w:hyperlink>
      <w:r w:rsidRPr="002B565B">
        <w:rPr>
          <w:rFonts w:ascii="Calibri" w:eastAsia="Calibri" w:hAnsi="Calibri" w:cs="Calibri"/>
        </w:rPr>
        <w:t xml:space="preserve"> daje wsparcie w przypadku urazów – zarówno tych odniesionych w ruchu drogowym, jak i podczas upadku na oblodzonej nawierzchni.</w:t>
      </w:r>
    </w:p>
    <w:p w14:paraId="3FB73A75" w14:textId="0331429C" w:rsidR="002B565B" w:rsidRPr="00CD4846" w:rsidRDefault="002B565B" w:rsidP="00CD4846">
      <w:pPr>
        <w:spacing w:before="240" w:after="240" w:line="276" w:lineRule="auto"/>
        <w:jc w:val="both"/>
        <w:rPr>
          <w:rFonts w:ascii="Calibri" w:eastAsia="Calibri" w:hAnsi="Calibri" w:cs="Calibri"/>
        </w:rPr>
      </w:pPr>
      <w:r w:rsidRPr="002B565B">
        <w:rPr>
          <w:rFonts w:ascii="Calibri" w:eastAsia="Calibri" w:hAnsi="Calibri" w:cs="Calibri"/>
        </w:rPr>
        <w:lastRenderedPageBreak/>
        <w:t>Choć żadne ubezpieczenie nie zastąpi ostrożności, może ono stanowić realne zabezpieczenie w sytuacjach, których nie da się w pełni przewidzieć – nawet przy zachowaniu zasad bezpieczeństwa.</w:t>
      </w:r>
    </w:p>
    <w:p w14:paraId="4AB21765" w14:textId="5CE93988" w:rsidR="00CD4846" w:rsidRPr="00CD4846" w:rsidRDefault="00CD4846" w:rsidP="00CD4846">
      <w:pPr>
        <w:spacing w:before="240" w:after="240" w:line="276" w:lineRule="auto"/>
        <w:jc w:val="both"/>
        <w:rPr>
          <w:rFonts w:ascii="Calibri" w:eastAsia="Calibri" w:hAnsi="Calibri" w:cs="Calibri"/>
          <w:b/>
          <w:bCs/>
        </w:rPr>
      </w:pPr>
      <w:r w:rsidRPr="00CD4846">
        <w:rPr>
          <w:rFonts w:ascii="Calibri" w:eastAsia="Calibri" w:hAnsi="Calibri" w:cs="Calibri"/>
          <w:b/>
          <w:bCs/>
        </w:rPr>
        <w:t xml:space="preserve">Zanim wyjdziesz z domu – </w:t>
      </w:r>
      <w:r w:rsidR="002B565B">
        <w:rPr>
          <w:rFonts w:ascii="Calibri" w:eastAsia="Calibri" w:hAnsi="Calibri" w:cs="Calibri"/>
          <w:b/>
          <w:bCs/>
        </w:rPr>
        <w:t>decyzje</w:t>
      </w:r>
      <w:r w:rsidRPr="00CD4846">
        <w:rPr>
          <w:rFonts w:ascii="Calibri" w:eastAsia="Calibri" w:hAnsi="Calibri" w:cs="Calibri"/>
          <w:b/>
          <w:bCs/>
        </w:rPr>
        <w:t>, któr</w:t>
      </w:r>
      <w:r w:rsidR="002B565B">
        <w:rPr>
          <w:rFonts w:ascii="Calibri" w:eastAsia="Calibri" w:hAnsi="Calibri" w:cs="Calibri"/>
          <w:b/>
          <w:bCs/>
        </w:rPr>
        <w:t xml:space="preserve">e </w:t>
      </w:r>
      <w:r w:rsidRPr="00CD4846">
        <w:rPr>
          <w:rFonts w:ascii="Calibri" w:eastAsia="Calibri" w:hAnsi="Calibri" w:cs="Calibri"/>
          <w:b/>
          <w:bCs/>
        </w:rPr>
        <w:t>ma</w:t>
      </w:r>
      <w:r w:rsidR="002B565B">
        <w:rPr>
          <w:rFonts w:ascii="Calibri" w:eastAsia="Calibri" w:hAnsi="Calibri" w:cs="Calibri"/>
          <w:b/>
          <w:bCs/>
        </w:rPr>
        <w:t>ją</w:t>
      </w:r>
      <w:r w:rsidRPr="00CD4846">
        <w:rPr>
          <w:rFonts w:ascii="Calibri" w:eastAsia="Calibri" w:hAnsi="Calibri" w:cs="Calibri"/>
          <w:b/>
          <w:bCs/>
        </w:rPr>
        <w:t xml:space="preserve"> znaczenie</w:t>
      </w:r>
    </w:p>
    <w:p w14:paraId="3810B09D" w14:textId="77777777" w:rsidR="00476FD7" w:rsidRPr="002B565B" w:rsidRDefault="00476FD7" w:rsidP="00476FD7">
      <w:pPr>
        <w:spacing w:before="240" w:after="240" w:line="276" w:lineRule="auto"/>
        <w:jc w:val="both"/>
        <w:rPr>
          <w:rFonts w:ascii="Calibri" w:eastAsia="Calibri" w:hAnsi="Calibri" w:cs="Calibri"/>
        </w:rPr>
      </w:pPr>
      <w:r w:rsidRPr="002B565B">
        <w:rPr>
          <w:rFonts w:ascii="Calibri" w:eastAsia="Calibri" w:hAnsi="Calibri" w:cs="Calibri"/>
        </w:rPr>
        <w:t>Zimowy „survival” nie polega na heroicznych reakcjach, lecz na prostych, świadomych wyborach: sprawdzeniu prognozy pogody, dostosowaniu tempa, wyborze bezpieczniejszej trasy czy zaplanowaniu dodatkowego czasu na dojazd. Lód na drogach i chodnikach to wyzwanie, ale odpowiednie przygotowanie pozwala znacząco ograniczyć jego konsekwencje.</w:t>
      </w:r>
    </w:p>
    <w:p w14:paraId="6E562772" w14:textId="7BE62954" w:rsidR="002B565B" w:rsidRDefault="00476FD7" w:rsidP="50E74B15">
      <w:pPr>
        <w:spacing w:before="240" w:after="240" w:line="276" w:lineRule="auto"/>
        <w:jc w:val="both"/>
        <w:rPr>
          <w:rFonts w:ascii="Calibri" w:eastAsia="Calibri" w:hAnsi="Calibri" w:cs="Calibri"/>
        </w:rPr>
      </w:pPr>
      <w:r w:rsidRPr="002B565B">
        <w:rPr>
          <w:rFonts w:ascii="Calibri" w:eastAsia="Calibri" w:hAnsi="Calibri" w:cs="Calibri"/>
        </w:rPr>
        <w:t>Bo zimą bezpieczeństwo zaczyna się nie na drodze – lecz jeszcze przed wyjściem z domu.</w:t>
      </w:r>
      <w:r>
        <w:rPr>
          <w:rFonts w:ascii="Calibri" w:eastAsia="Calibri" w:hAnsi="Calibri" w:cs="Calibri"/>
        </w:rPr>
        <w:t xml:space="preserve"> </w:t>
      </w:r>
    </w:p>
    <w:sectPr w:rsidR="002B565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86378" w14:textId="77777777" w:rsidR="00A03559" w:rsidRDefault="00A03559">
      <w:pPr>
        <w:spacing w:after="0" w:line="240" w:lineRule="auto"/>
      </w:pPr>
      <w:r>
        <w:separator/>
      </w:r>
    </w:p>
  </w:endnote>
  <w:endnote w:type="continuationSeparator" w:id="0">
    <w:p w14:paraId="788C081F" w14:textId="77777777" w:rsidR="00A03559" w:rsidRDefault="00A03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094CD92" w14:paraId="181F187A" w14:textId="77777777" w:rsidTr="7094CD92">
      <w:trPr>
        <w:trHeight w:val="300"/>
      </w:trPr>
      <w:tc>
        <w:tcPr>
          <w:tcW w:w="3005" w:type="dxa"/>
        </w:tcPr>
        <w:p w14:paraId="41064AE8" w14:textId="3B218BC4" w:rsidR="7094CD92" w:rsidRDefault="7094CD92" w:rsidP="7094CD92">
          <w:pPr>
            <w:pStyle w:val="Nagwek"/>
            <w:ind w:left="-115"/>
          </w:pPr>
        </w:p>
      </w:tc>
      <w:tc>
        <w:tcPr>
          <w:tcW w:w="3005" w:type="dxa"/>
        </w:tcPr>
        <w:p w14:paraId="4E9EFB25" w14:textId="72813FB7" w:rsidR="7094CD92" w:rsidRDefault="7094CD92" w:rsidP="7094CD92">
          <w:pPr>
            <w:pStyle w:val="Nagwek"/>
            <w:jc w:val="center"/>
          </w:pPr>
        </w:p>
      </w:tc>
      <w:tc>
        <w:tcPr>
          <w:tcW w:w="3005" w:type="dxa"/>
        </w:tcPr>
        <w:p w14:paraId="15D28266" w14:textId="66257E4C" w:rsidR="7094CD92" w:rsidRDefault="7094CD92" w:rsidP="7094CD92">
          <w:pPr>
            <w:pStyle w:val="Nagwek"/>
            <w:ind w:right="-115"/>
            <w:jc w:val="right"/>
          </w:pPr>
        </w:p>
      </w:tc>
    </w:tr>
  </w:tbl>
  <w:p w14:paraId="1C1DE49C" w14:textId="6A020983" w:rsidR="7094CD92" w:rsidRDefault="7094CD92" w:rsidP="7094CD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B31B8" w14:textId="77777777" w:rsidR="00A03559" w:rsidRDefault="00A03559">
      <w:pPr>
        <w:spacing w:after="0" w:line="240" w:lineRule="auto"/>
      </w:pPr>
      <w:r>
        <w:separator/>
      </w:r>
    </w:p>
  </w:footnote>
  <w:footnote w:type="continuationSeparator" w:id="0">
    <w:p w14:paraId="421561FC" w14:textId="77777777" w:rsidR="00A03559" w:rsidRDefault="00A03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094CD92" w14:paraId="614BB02B" w14:textId="77777777" w:rsidTr="7094CD92">
      <w:trPr>
        <w:trHeight w:val="300"/>
      </w:trPr>
      <w:tc>
        <w:tcPr>
          <w:tcW w:w="3005" w:type="dxa"/>
        </w:tcPr>
        <w:p w14:paraId="43212235" w14:textId="50187E31" w:rsidR="7094CD92" w:rsidRDefault="7094CD92" w:rsidP="7094CD92">
          <w:pPr>
            <w:ind w:left="-115"/>
          </w:pPr>
          <w:r>
            <w:rPr>
              <w:noProof/>
            </w:rPr>
            <w:drawing>
              <wp:inline distT="0" distB="0" distL="0" distR="0" wp14:anchorId="1DCC709B" wp14:editId="30A26104">
                <wp:extent cx="1524132" cy="652328"/>
                <wp:effectExtent l="0" t="0" r="0" b="0"/>
                <wp:docPr id="97719376" name="Obraz 97719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24132" cy="652328"/>
                        </a:xfrm>
                        <a:prstGeom prst="rect">
                          <a:avLst/>
                        </a:prstGeom>
                      </pic:spPr>
                    </pic:pic>
                  </a:graphicData>
                </a:graphic>
              </wp:inline>
            </w:drawing>
          </w:r>
        </w:p>
      </w:tc>
      <w:tc>
        <w:tcPr>
          <w:tcW w:w="3005" w:type="dxa"/>
        </w:tcPr>
        <w:p w14:paraId="76151FE2" w14:textId="721861F0" w:rsidR="7094CD92" w:rsidRDefault="7094CD92" w:rsidP="7094CD92">
          <w:pPr>
            <w:pStyle w:val="Nagwek"/>
            <w:jc w:val="center"/>
          </w:pPr>
        </w:p>
      </w:tc>
      <w:tc>
        <w:tcPr>
          <w:tcW w:w="3005" w:type="dxa"/>
        </w:tcPr>
        <w:p w14:paraId="03A33B16" w14:textId="40FD4E70" w:rsidR="7094CD92" w:rsidRDefault="7094CD92" w:rsidP="7094CD92">
          <w:pPr>
            <w:pStyle w:val="Nagwek"/>
            <w:ind w:right="-115"/>
            <w:jc w:val="right"/>
          </w:pPr>
        </w:p>
      </w:tc>
    </w:tr>
  </w:tbl>
  <w:p w14:paraId="5B915B50" w14:textId="09BE5DC3" w:rsidR="7094CD92" w:rsidRDefault="7094CD92" w:rsidP="7094CD9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3470"/>
    <w:multiLevelType w:val="hybridMultilevel"/>
    <w:tmpl w:val="FBCED8E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438103F"/>
    <w:multiLevelType w:val="hybridMultilevel"/>
    <w:tmpl w:val="C908E30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83930B7"/>
    <w:multiLevelType w:val="hybridMultilevel"/>
    <w:tmpl w:val="1D767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774108"/>
    <w:multiLevelType w:val="multilevel"/>
    <w:tmpl w:val="380A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72F88"/>
    <w:multiLevelType w:val="hybridMultilevel"/>
    <w:tmpl w:val="43020F68"/>
    <w:lvl w:ilvl="0" w:tplc="5BAE7BEA">
      <w:start w:val="1"/>
      <w:numFmt w:val="bullet"/>
      <w:lvlText w:val=""/>
      <w:lvlJc w:val="left"/>
      <w:pPr>
        <w:ind w:left="720" w:hanging="360"/>
      </w:pPr>
      <w:rPr>
        <w:rFonts w:ascii="Symbol" w:hAnsi="Symbol" w:hint="default"/>
      </w:rPr>
    </w:lvl>
    <w:lvl w:ilvl="1" w:tplc="5950E00A">
      <w:start w:val="1"/>
      <w:numFmt w:val="bullet"/>
      <w:lvlText w:val="o"/>
      <w:lvlJc w:val="left"/>
      <w:pPr>
        <w:ind w:left="1440" w:hanging="360"/>
      </w:pPr>
      <w:rPr>
        <w:rFonts w:ascii="Courier New" w:hAnsi="Courier New" w:hint="default"/>
      </w:rPr>
    </w:lvl>
    <w:lvl w:ilvl="2" w:tplc="719877B8">
      <w:start w:val="1"/>
      <w:numFmt w:val="bullet"/>
      <w:lvlText w:val=""/>
      <w:lvlJc w:val="left"/>
      <w:pPr>
        <w:ind w:left="2160" w:hanging="360"/>
      </w:pPr>
      <w:rPr>
        <w:rFonts w:ascii="Wingdings" w:hAnsi="Wingdings" w:hint="default"/>
      </w:rPr>
    </w:lvl>
    <w:lvl w:ilvl="3" w:tplc="48EE2AFA">
      <w:start w:val="1"/>
      <w:numFmt w:val="bullet"/>
      <w:lvlText w:val=""/>
      <w:lvlJc w:val="left"/>
      <w:pPr>
        <w:ind w:left="2880" w:hanging="360"/>
      </w:pPr>
      <w:rPr>
        <w:rFonts w:ascii="Symbol" w:hAnsi="Symbol" w:hint="default"/>
      </w:rPr>
    </w:lvl>
    <w:lvl w:ilvl="4" w:tplc="0F8813B4">
      <w:start w:val="1"/>
      <w:numFmt w:val="bullet"/>
      <w:lvlText w:val="o"/>
      <w:lvlJc w:val="left"/>
      <w:pPr>
        <w:ind w:left="3600" w:hanging="360"/>
      </w:pPr>
      <w:rPr>
        <w:rFonts w:ascii="Courier New" w:hAnsi="Courier New" w:hint="default"/>
      </w:rPr>
    </w:lvl>
    <w:lvl w:ilvl="5" w:tplc="616829F4">
      <w:start w:val="1"/>
      <w:numFmt w:val="bullet"/>
      <w:lvlText w:val=""/>
      <w:lvlJc w:val="left"/>
      <w:pPr>
        <w:ind w:left="4320" w:hanging="360"/>
      </w:pPr>
      <w:rPr>
        <w:rFonts w:ascii="Wingdings" w:hAnsi="Wingdings" w:hint="default"/>
      </w:rPr>
    </w:lvl>
    <w:lvl w:ilvl="6" w:tplc="F2AEB044">
      <w:start w:val="1"/>
      <w:numFmt w:val="bullet"/>
      <w:lvlText w:val=""/>
      <w:lvlJc w:val="left"/>
      <w:pPr>
        <w:ind w:left="5040" w:hanging="360"/>
      </w:pPr>
      <w:rPr>
        <w:rFonts w:ascii="Symbol" w:hAnsi="Symbol" w:hint="default"/>
      </w:rPr>
    </w:lvl>
    <w:lvl w:ilvl="7" w:tplc="AE36FCC0">
      <w:start w:val="1"/>
      <w:numFmt w:val="bullet"/>
      <w:lvlText w:val="o"/>
      <w:lvlJc w:val="left"/>
      <w:pPr>
        <w:ind w:left="5760" w:hanging="360"/>
      </w:pPr>
      <w:rPr>
        <w:rFonts w:ascii="Courier New" w:hAnsi="Courier New" w:hint="default"/>
      </w:rPr>
    </w:lvl>
    <w:lvl w:ilvl="8" w:tplc="F76EE872">
      <w:start w:val="1"/>
      <w:numFmt w:val="bullet"/>
      <w:lvlText w:val=""/>
      <w:lvlJc w:val="left"/>
      <w:pPr>
        <w:ind w:left="6480" w:hanging="360"/>
      </w:pPr>
      <w:rPr>
        <w:rFonts w:ascii="Wingdings" w:hAnsi="Wingdings" w:hint="default"/>
      </w:rPr>
    </w:lvl>
  </w:abstractNum>
  <w:abstractNum w:abstractNumId="5" w15:restartNumberingAfterBreak="0">
    <w:nsid w:val="1739132F"/>
    <w:multiLevelType w:val="multilevel"/>
    <w:tmpl w:val="2B1C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A076BA"/>
    <w:multiLevelType w:val="hybridMultilevel"/>
    <w:tmpl w:val="13AAC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9236F0D"/>
    <w:multiLevelType w:val="multilevel"/>
    <w:tmpl w:val="1AF0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06091D"/>
    <w:multiLevelType w:val="multilevel"/>
    <w:tmpl w:val="8C58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3A0A63"/>
    <w:multiLevelType w:val="hybridMultilevel"/>
    <w:tmpl w:val="32DC7FC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50104318"/>
    <w:multiLevelType w:val="multilevel"/>
    <w:tmpl w:val="6928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19DE1D"/>
    <w:multiLevelType w:val="hybridMultilevel"/>
    <w:tmpl w:val="A934DCA0"/>
    <w:lvl w:ilvl="0" w:tplc="79842E8A">
      <w:start w:val="1"/>
      <w:numFmt w:val="bullet"/>
      <w:lvlText w:val="-"/>
      <w:lvlJc w:val="left"/>
      <w:pPr>
        <w:ind w:left="720" w:hanging="360"/>
      </w:pPr>
      <w:rPr>
        <w:rFonts w:ascii="Aptos" w:hAnsi="Aptos" w:hint="default"/>
      </w:rPr>
    </w:lvl>
    <w:lvl w:ilvl="1" w:tplc="B07E7208">
      <w:start w:val="1"/>
      <w:numFmt w:val="bullet"/>
      <w:lvlText w:val="o"/>
      <w:lvlJc w:val="left"/>
      <w:pPr>
        <w:ind w:left="1440" w:hanging="360"/>
      </w:pPr>
      <w:rPr>
        <w:rFonts w:ascii="Courier New" w:hAnsi="Courier New" w:hint="default"/>
      </w:rPr>
    </w:lvl>
    <w:lvl w:ilvl="2" w:tplc="F886E4C4">
      <w:start w:val="1"/>
      <w:numFmt w:val="bullet"/>
      <w:lvlText w:val=""/>
      <w:lvlJc w:val="left"/>
      <w:pPr>
        <w:ind w:left="2160" w:hanging="360"/>
      </w:pPr>
      <w:rPr>
        <w:rFonts w:ascii="Wingdings" w:hAnsi="Wingdings" w:hint="default"/>
      </w:rPr>
    </w:lvl>
    <w:lvl w:ilvl="3" w:tplc="F6026DD0">
      <w:start w:val="1"/>
      <w:numFmt w:val="bullet"/>
      <w:lvlText w:val=""/>
      <w:lvlJc w:val="left"/>
      <w:pPr>
        <w:ind w:left="2880" w:hanging="360"/>
      </w:pPr>
      <w:rPr>
        <w:rFonts w:ascii="Symbol" w:hAnsi="Symbol" w:hint="default"/>
      </w:rPr>
    </w:lvl>
    <w:lvl w:ilvl="4" w:tplc="5BC86D16">
      <w:start w:val="1"/>
      <w:numFmt w:val="bullet"/>
      <w:lvlText w:val="o"/>
      <w:lvlJc w:val="left"/>
      <w:pPr>
        <w:ind w:left="3600" w:hanging="360"/>
      </w:pPr>
      <w:rPr>
        <w:rFonts w:ascii="Courier New" w:hAnsi="Courier New" w:hint="default"/>
      </w:rPr>
    </w:lvl>
    <w:lvl w:ilvl="5" w:tplc="50D2073E">
      <w:start w:val="1"/>
      <w:numFmt w:val="bullet"/>
      <w:lvlText w:val=""/>
      <w:lvlJc w:val="left"/>
      <w:pPr>
        <w:ind w:left="4320" w:hanging="360"/>
      </w:pPr>
      <w:rPr>
        <w:rFonts w:ascii="Wingdings" w:hAnsi="Wingdings" w:hint="default"/>
      </w:rPr>
    </w:lvl>
    <w:lvl w:ilvl="6" w:tplc="0FC8ED8C">
      <w:start w:val="1"/>
      <w:numFmt w:val="bullet"/>
      <w:lvlText w:val=""/>
      <w:lvlJc w:val="left"/>
      <w:pPr>
        <w:ind w:left="5040" w:hanging="360"/>
      </w:pPr>
      <w:rPr>
        <w:rFonts w:ascii="Symbol" w:hAnsi="Symbol" w:hint="default"/>
      </w:rPr>
    </w:lvl>
    <w:lvl w:ilvl="7" w:tplc="A45CD2B6">
      <w:start w:val="1"/>
      <w:numFmt w:val="bullet"/>
      <w:lvlText w:val="o"/>
      <w:lvlJc w:val="left"/>
      <w:pPr>
        <w:ind w:left="5760" w:hanging="360"/>
      </w:pPr>
      <w:rPr>
        <w:rFonts w:ascii="Courier New" w:hAnsi="Courier New" w:hint="default"/>
      </w:rPr>
    </w:lvl>
    <w:lvl w:ilvl="8" w:tplc="0F16381A">
      <w:start w:val="1"/>
      <w:numFmt w:val="bullet"/>
      <w:lvlText w:val=""/>
      <w:lvlJc w:val="left"/>
      <w:pPr>
        <w:ind w:left="6480" w:hanging="360"/>
      </w:pPr>
      <w:rPr>
        <w:rFonts w:ascii="Wingdings" w:hAnsi="Wingdings" w:hint="default"/>
      </w:rPr>
    </w:lvl>
  </w:abstractNum>
  <w:abstractNum w:abstractNumId="12" w15:restartNumberingAfterBreak="0">
    <w:nsid w:val="70721C9D"/>
    <w:multiLevelType w:val="hybridMultilevel"/>
    <w:tmpl w:val="CF8E1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68041581">
    <w:abstractNumId w:val="4"/>
  </w:num>
  <w:num w:numId="2" w16cid:durableId="621545152">
    <w:abstractNumId w:val="11"/>
  </w:num>
  <w:num w:numId="3" w16cid:durableId="1809738845">
    <w:abstractNumId w:val="2"/>
  </w:num>
  <w:num w:numId="4" w16cid:durableId="81538451">
    <w:abstractNumId w:val="6"/>
  </w:num>
  <w:num w:numId="5" w16cid:durableId="559753571">
    <w:abstractNumId w:val="10"/>
  </w:num>
  <w:num w:numId="6" w16cid:durableId="523055647">
    <w:abstractNumId w:val="5"/>
  </w:num>
  <w:num w:numId="7" w16cid:durableId="2017146718">
    <w:abstractNumId w:val="7"/>
  </w:num>
  <w:num w:numId="8" w16cid:durableId="920602548">
    <w:abstractNumId w:val="0"/>
  </w:num>
  <w:num w:numId="9" w16cid:durableId="2040929730">
    <w:abstractNumId w:val="9"/>
  </w:num>
  <w:num w:numId="10" w16cid:durableId="1144541358">
    <w:abstractNumId w:val="12"/>
  </w:num>
  <w:num w:numId="11" w16cid:durableId="1246651965">
    <w:abstractNumId w:val="1"/>
  </w:num>
  <w:num w:numId="12" w16cid:durableId="1504515227">
    <w:abstractNumId w:val="3"/>
  </w:num>
  <w:num w:numId="13" w16cid:durableId="4784258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D88714"/>
    <w:rsid w:val="00005EE6"/>
    <w:rsid w:val="000115F2"/>
    <w:rsid w:val="00017B21"/>
    <w:rsid w:val="00032A30"/>
    <w:rsid w:val="000A531F"/>
    <w:rsid w:val="000B46E7"/>
    <w:rsid w:val="000D5C06"/>
    <w:rsid w:val="00113096"/>
    <w:rsid w:val="0012351E"/>
    <w:rsid w:val="00145386"/>
    <w:rsid w:val="001812BB"/>
    <w:rsid w:val="00185EF3"/>
    <w:rsid w:val="001D1D7B"/>
    <w:rsid w:val="00222D27"/>
    <w:rsid w:val="002B565B"/>
    <w:rsid w:val="002B6941"/>
    <w:rsid w:val="002C442D"/>
    <w:rsid w:val="002D259B"/>
    <w:rsid w:val="003211DA"/>
    <w:rsid w:val="00337F33"/>
    <w:rsid w:val="003554E9"/>
    <w:rsid w:val="003894AE"/>
    <w:rsid w:val="003D1ACA"/>
    <w:rsid w:val="003E16EC"/>
    <w:rsid w:val="003F1D4C"/>
    <w:rsid w:val="004505F2"/>
    <w:rsid w:val="00476FD7"/>
    <w:rsid w:val="0047760C"/>
    <w:rsid w:val="004D7B45"/>
    <w:rsid w:val="004F14B6"/>
    <w:rsid w:val="0053696A"/>
    <w:rsid w:val="00576BB6"/>
    <w:rsid w:val="00593383"/>
    <w:rsid w:val="0064136B"/>
    <w:rsid w:val="00706214"/>
    <w:rsid w:val="007457B9"/>
    <w:rsid w:val="00790A0E"/>
    <w:rsid w:val="007A4E79"/>
    <w:rsid w:val="007D524D"/>
    <w:rsid w:val="00853FA1"/>
    <w:rsid w:val="008D6522"/>
    <w:rsid w:val="008F2A9E"/>
    <w:rsid w:val="009005B3"/>
    <w:rsid w:val="009539A1"/>
    <w:rsid w:val="00966C1D"/>
    <w:rsid w:val="009C3D21"/>
    <w:rsid w:val="009E6104"/>
    <w:rsid w:val="00A03559"/>
    <w:rsid w:val="00A07D9B"/>
    <w:rsid w:val="00A36CD7"/>
    <w:rsid w:val="00A63AD4"/>
    <w:rsid w:val="00A84BB8"/>
    <w:rsid w:val="00A97947"/>
    <w:rsid w:val="00B01689"/>
    <w:rsid w:val="00B710F8"/>
    <w:rsid w:val="00BB2E69"/>
    <w:rsid w:val="00C011A6"/>
    <w:rsid w:val="00C43015"/>
    <w:rsid w:val="00C43459"/>
    <w:rsid w:val="00C46999"/>
    <w:rsid w:val="00C46B08"/>
    <w:rsid w:val="00CA0E34"/>
    <w:rsid w:val="00CD4846"/>
    <w:rsid w:val="00D03D16"/>
    <w:rsid w:val="00D15D6E"/>
    <w:rsid w:val="00DD1713"/>
    <w:rsid w:val="00E41F55"/>
    <w:rsid w:val="00E81129"/>
    <w:rsid w:val="00E896B4"/>
    <w:rsid w:val="00E90A9D"/>
    <w:rsid w:val="00EB6835"/>
    <w:rsid w:val="00EF463C"/>
    <w:rsid w:val="00F473AB"/>
    <w:rsid w:val="00F65E7F"/>
    <w:rsid w:val="00F67138"/>
    <w:rsid w:val="00FB684E"/>
    <w:rsid w:val="00FE3588"/>
    <w:rsid w:val="00FF59AE"/>
    <w:rsid w:val="013A0B7E"/>
    <w:rsid w:val="015D644E"/>
    <w:rsid w:val="015D9887"/>
    <w:rsid w:val="015EC5D2"/>
    <w:rsid w:val="01B7EB58"/>
    <w:rsid w:val="01D2986B"/>
    <w:rsid w:val="027A0BB2"/>
    <w:rsid w:val="02812249"/>
    <w:rsid w:val="02B55F4F"/>
    <w:rsid w:val="02F4AE2D"/>
    <w:rsid w:val="035F52D7"/>
    <w:rsid w:val="0384F9C3"/>
    <w:rsid w:val="03886CDB"/>
    <w:rsid w:val="03BC908C"/>
    <w:rsid w:val="03C6A524"/>
    <w:rsid w:val="03E3406D"/>
    <w:rsid w:val="03ED880A"/>
    <w:rsid w:val="0462FC0F"/>
    <w:rsid w:val="04703A7B"/>
    <w:rsid w:val="04EFDEFA"/>
    <w:rsid w:val="04F51E85"/>
    <w:rsid w:val="0584D2F9"/>
    <w:rsid w:val="05D0F7A7"/>
    <w:rsid w:val="05DCA234"/>
    <w:rsid w:val="05EB9BE2"/>
    <w:rsid w:val="067D7029"/>
    <w:rsid w:val="06A26956"/>
    <w:rsid w:val="06A58BF2"/>
    <w:rsid w:val="06D0B612"/>
    <w:rsid w:val="070343AB"/>
    <w:rsid w:val="070516E9"/>
    <w:rsid w:val="07202713"/>
    <w:rsid w:val="07FFE2B1"/>
    <w:rsid w:val="0857D09F"/>
    <w:rsid w:val="08613646"/>
    <w:rsid w:val="0871F28F"/>
    <w:rsid w:val="08B8E11D"/>
    <w:rsid w:val="0954A045"/>
    <w:rsid w:val="0985DA11"/>
    <w:rsid w:val="09A9C618"/>
    <w:rsid w:val="09AB1A51"/>
    <w:rsid w:val="09B3F94C"/>
    <w:rsid w:val="09C26CAB"/>
    <w:rsid w:val="09D6F61D"/>
    <w:rsid w:val="0A14D7FB"/>
    <w:rsid w:val="0A2CED00"/>
    <w:rsid w:val="0A8DBF31"/>
    <w:rsid w:val="0A9682DA"/>
    <w:rsid w:val="0A9B076D"/>
    <w:rsid w:val="0AAD1E7D"/>
    <w:rsid w:val="0AC4B155"/>
    <w:rsid w:val="0AFD8E79"/>
    <w:rsid w:val="0B302AAC"/>
    <w:rsid w:val="0B4CD282"/>
    <w:rsid w:val="0B5250BB"/>
    <w:rsid w:val="0BA315A1"/>
    <w:rsid w:val="0BC36D28"/>
    <w:rsid w:val="0BCE6CEF"/>
    <w:rsid w:val="0C30D2E3"/>
    <w:rsid w:val="0CC9F1B4"/>
    <w:rsid w:val="0DA8163F"/>
    <w:rsid w:val="0DB30F18"/>
    <w:rsid w:val="0DE353D6"/>
    <w:rsid w:val="0DFA73A4"/>
    <w:rsid w:val="0E635C05"/>
    <w:rsid w:val="0E753BBD"/>
    <w:rsid w:val="0EB50BEE"/>
    <w:rsid w:val="0EC5ECCF"/>
    <w:rsid w:val="0ECB067F"/>
    <w:rsid w:val="0ED88714"/>
    <w:rsid w:val="0EF74337"/>
    <w:rsid w:val="0EFD249D"/>
    <w:rsid w:val="0F089A90"/>
    <w:rsid w:val="0F23B6B4"/>
    <w:rsid w:val="0F32B338"/>
    <w:rsid w:val="0F4E2BE4"/>
    <w:rsid w:val="0F890F9A"/>
    <w:rsid w:val="0F9A745A"/>
    <w:rsid w:val="0FA75DC6"/>
    <w:rsid w:val="0FD67EB1"/>
    <w:rsid w:val="0FE71C22"/>
    <w:rsid w:val="0FF7B216"/>
    <w:rsid w:val="0FF907E3"/>
    <w:rsid w:val="1015EB1F"/>
    <w:rsid w:val="10311CC4"/>
    <w:rsid w:val="1081044B"/>
    <w:rsid w:val="11045881"/>
    <w:rsid w:val="115A854E"/>
    <w:rsid w:val="11700884"/>
    <w:rsid w:val="11738305"/>
    <w:rsid w:val="11B96BFE"/>
    <w:rsid w:val="11D82E18"/>
    <w:rsid w:val="120C8174"/>
    <w:rsid w:val="1221C614"/>
    <w:rsid w:val="12278DEF"/>
    <w:rsid w:val="12B03D57"/>
    <w:rsid w:val="12C1A31C"/>
    <w:rsid w:val="12C4E54C"/>
    <w:rsid w:val="130B04DC"/>
    <w:rsid w:val="134C57AC"/>
    <w:rsid w:val="13537E81"/>
    <w:rsid w:val="13683575"/>
    <w:rsid w:val="1407B4A7"/>
    <w:rsid w:val="147EEF1E"/>
    <w:rsid w:val="1484AAE0"/>
    <w:rsid w:val="1492D6ED"/>
    <w:rsid w:val="14BA3C03"/>
    <w:rsid w:val="14EF41B0"/>
    <w:rsid w:val="153D3A3D"/>
    <w:rsid w:val="155A4E57"/>
    <w:rsid w:val="1567AC43"/>
    <w:rsid w:val="15B1362F"/>
    <w:rsid w:val="15F16FDC"/>
    <w:rsid w:val="15FBE954"/>
    <w:rsid w:val="1614EC4E"/>
    <w:rsid w:val="16438AD3"/>
    <w:rsid w:val="16584E4F"/>
    <w:rsid w:val="16815EA2"/>
    <w:rsid w:val="16C7B87A"/>
    <w:rsid w:val="1751FD37"/>
    <w:rsid w:val="175425E2"/>
    <w:rsid w:val="17547714"/>
    <w:rsid w:val="1763A519"/>
    <w:rsid w:val="17A2EF81"/>
    <w:rsid w:val="17BEDC0C"/>
    <w:rsid w:val="17E11D36"/>
    <w:rsid w:val="17FF37E0"/>
    <w:rsid w:val="1840A98D"/>
    <w:rsid w:val="18593891"/>
    <w:rsid w:val="185FA774"/>
    <w:rsid w:val="1892D7CA"/>
    <w:rsid w:val="18AD47BA"/>
    <w:rsid w:val="18BF4CA8"/>
    <w:rsid w:val="18EC71B5"/>
    <w:rsid w:val="18FAB51B"/>
    <w:rsid w:val="19089C8F"/>
    <w:rsid w:val="1967487A"/>
    <w:rsid w:val="19F8E986"/>
    <w:rsid w:val="19FC0433"/>
    <w:rsid w:val="1A199D51"/>
    <w:rsid w:val="1A273ECD"/>
    <w:rsid w:val="1A72EDF5"/>
    <w:rsid w:val="1B06F50A"/>
    <w:rsid w:val="1B35A33B"/>
    <w:rsid w:val="1B3BC1BB"/>
    <w:rsid w:val="1B763C37"/>
    <w:rsid w:val="1B9BED1A"/>
    <w:rsid w:val="1BB190B7"/>
    <w:rsid w:val="1C50B1E3"/>
    <w:rsid w:val="1C584794"/>
    <w:rsid w:val="1CCD189F"/>
    <w:rsid w:val="1D224644"/>
    <w:rsid w:val="1D5BB287"/>
    <w:rsid w:val="1D7320B7"/>
    <w:rsid w:val="1D8C42BD"/>
    <w:rsid w:val="1D8EF7FF"/>
    <w:rsid w:val="1D9C689F"/>
    <w:rsid w:val="1DBBACF4"/>
    <w:rsid w:val="1E42F7FF"/>
    <w:rsid w:val="1E6A4D89"/>
    <w:rsid w:val="1E74A437"/>
    <w:rsid w:val="1E812B1F"/>
    <w:rsid w:val="1E8AE72C"/>
    <w:rsid w:val="1ECB0D84"/>
    <w:rsid w:val="1ED695B0"/>
    <w:rsid w:val="1EE39159"/>
    <w:rsid w:val="1EF0C568"/>
    <w:rsid w:val="1F0D8C1D"/>
    <w:rsid w:val="1F137CC3"/>
    <w:rsid w:val="1F58597D"/>
    <w:rsid w:val="1F6748DD"/>
    <w:rsid w:val="1F6AA150"/>
    <w:rsid w:val="1F89B083"/>
    <w:rsid w:val="1F9B07EE"/>
    <w:rsid w:val="1FCEB8DF"/>
    <w:rsid w:val="1FD79E84"/>
    <w:rsid w:val="205337CD"/>
    <w:rsid w:val="20814E91"/>
    <w:rsid w:val="208215A5"/>
    <w:rsid w:val="20890948"/>
    <w:rsid w:val="2099B1C3"/>
    <w:rsid w:val="209F84C5"/>
    <w:rsid w:val="20FE2E79"/>
    <w:rsid w:val="210C65F1"/>
    <w:rsid w:val="2137B03E"/>
    <w:rsid w:val="21659ECD"/>
    <w:rsid w:val="217A74EF"/>
    <w:rsid w:val="2191FDB9"/>
    <w:rsid w:val="2194F6F3"/>
    <w:rsid w:val="21C7F016"/>
    <w:rsid w:val="21F67FCE"/>
    <w:rsid w:val="2208D4B7"/>
    <w:rsid w:val="220C80A1"/>
    <w:rsid w:val="228DFCA8"/>
    <w:rsid w:val="2292466C"/>
    <w:rsid w:val="230570F7"/>
    <w:rsid w:val="23705699"/>
    <w:rsid w:val="23CFE7D8"/>
    <w:rsid w:val="23D35826"/>
    <w:rsid w:val="23EA68BA"/>
    <w:rsid w:val="24150010"/>
    <w:rsid w:val="24829F83"/>
    <w:rsid w:val="24B6F05F"/>
    <w:rsid w:val="24FFFE9B"/>
    <w:rsid w:val="2521C9DE"/>
    <w:rsid w:val="254064FE"/>
    <w:rsid w:val="255F7ECE"/>
    <w:rsid w:val="2578F52F"/>
    <w:rsid w:val="257946C1"/>
    <w:rsid w:val="25CA10B6"/>
    <w:rsid w:val="25DBABF0"/>
    <w:rsid w:val="25DE6128"/>
    <w:rsid w:val="2636CC25"/>
    <w:rsid w:val="26A3B70B"/>
    <w:rsid w:val="26AA48AC"/>
    <w:rsid w:val="26ABF5ED"/>
    <w:rsid w:val="26B1BE59"/>
    <w:rsid w:val="26C6A53D"/>
    <w:rsid w:val="26D69C28"/>
    <w:rsid w:val="26F6A508"/>
    <w:rsid w:val="272D2B94"/>
    <w:rsid w:val="277E7C26"/>
    <w:rsid w:val="27A238E3"/>
    <w:rsid w:val="27E283A9"/>
    <w:rsid w:val="27F759CE"/>
    <w:rsid w:val="2849C503"/>
    <w:rsid w:val="285219E4"/>
    <w:rsid w:val="2854F0B1"/>
    <w:rsid w:val="285FF331"/>
    <w:rsid w:val="2861DE15"/>
    <w:rsid w:val="2868EA79"/>
    <w:rsid w:val="2884F597"/>
    <w:rsid w:val="28BD30EC"/>
    <w:rsid w:val="28DC9553"/>
    <w:rsid w:val="28E06433"/>
    <w:rsid w:val="290A5814"/>
    <w:rsid w:val="29A15CBA"/>
    <w:rsid w:val="29E008AC"/>
    <w:rsid w:val="2A4150B6"/>
    <w:rsid w:val="2A76E1BD"/>
    <w:rsid w:val="2A786BE2"/>
    <w:rsid w:val="2ABCB398"/>
    <w:rsid w:val="2B199EE3"/>
    <w:rsid w:val="2B24D372"/>
    <w:rsid w:val="2B615996"/>
    <w:rsid w:val="2B8B042C"/>
    <w:rsid w:val="2BA586A4"/>
    <w:rsid w:val="2BB15D83"/>
    <w:rsid w:val="2BCA4DCD"/>
    <w:rsid w:val="2BD026F5"/>
    <w:rsid w:val="2C309A09"/>
    <w:rsid w:val="2C68CA70"/>
    <w:rsid w:val="2C905EF3"/>
    <w:rsid w:val="2C9BF58C"/>
    <w:rsid w:val="2CDD076D"/>
    <w:rsid w:val="2CEEE232"/>
    <w:rsid w:val="2D06295C"/>
    <w:rsid w:val="2D11EE48"/>
    <w:rsid w:val="2D65C511"/>
    <w:rsid w:val="2D747287"/>
    <w:rsid w:val="2DC59A22"/>
    <w:rsid w:val="2E40E46E"/>
    <w:rsid w:val="2E53B9B4"/>
    <w:rsid w:val="2E609CFA"/>
    <w:rsid w:val="2E6E72FE"/>
    <w:rsid w:val="2E6F4371"/>
    <w:rsid w:val="2E8E6E9C"/>
    <w:rsid w:val="2EBA934B"/>
    <w:rsid w:val="2ED3D668"/>
    <w:rsid w:val="2ED78FCD"/>
    <w:rsid w:val="2F01AB41"/>
    <w:rsid w:val="2F03B7B4"/>
    <w:rsid w:val="2F2D7277"/>
    <w:rsid w:val="2F5545BC"/>
    <w:rsid w:val="2F95937B"/>
    <w:rsid w:val="2F9DAAD2"/>
    <w:rsid w:val="304A913A"/>
    <w:rsid w:val="3084AFF8"/>
    <w:rsid w:val="30F2CB4C"/>
    <w:rsid w:val="312A22CE"/>
    <w:rsid w:val="314ED2F0"/>
    <w:rsid w:val="31BFC9B2"/>
    <w:rsid w:val="31D4A2A0"/>
    <w:rsid w:val="320B20E9"/>
    <w:rsid w:val="323E509B"/>
    <w:rsid w:val="32624F0D"/>
    <w:rsid w:val="328EB7F4"/>
    <w:rsid w:val="32924B4B"/>
    <w:rsid w:val="329C6EDB"/>
    <w:rsid w:val="32B91A85"/>
    <w:rsid w:val="3311EEC5"/>
    <w:rsid w:val="3353F59F"/>
    <w:rsid w:val="3364009A"/>
    <w:rsid w:val="337BAA4C"/>
    <w:rsid w:val="338417C9"/>
    <w:rsid w:val="338BCE43"/>
    <w:rsid w:val="338C4CAB"/>
    <w:rsid w:val="33B4F4D6"/>
    <w:rsid w:val="33F04533"/>
    <w:rsid w:val="34FDC342"/>
    <w:rsid w:val="35214CD9"/>
    <w:rsid w:val="35C3A183"/>
    <w:rsid w:val="3632CBCE"/>
    <w:rsid w:val="3640D498"/>
    <w:rsid w:val="36720710"/>
    <w:rsid w:val="36AF137F"/>
    <w:rsid w:val="36B81350"/>
    <w:rsid w:val="36C3201C"/>
    <w:rsid w:val="36E79934"/>
    <w:rsid w:val="373A0A97"/>
    <w:rsid w:val="3783B5DC"/>
    <w:rsid w:val="37FB2E33"/>
    <w:rsid w:val="3844CCF1"/>
    <w:rsid w:val="387CFDE7"/>
    <w:rsid w:val="38D0A661"/>
    <w:rsid w:val="38FB4680"/>
    <w:rsid w:val="38FF6813"/>
    <w:rsid w:val="3913D693"/>
    <w:rsid w:val="3934D111"/>
    <w:rsid w:val="3935BD7E"/>
    <w:rsid w:val="39372192"/>
    <w:rsid w:val="393A495F"/>
    <w:rsid w:val="3957A2C9"/>
    <w:rsid w:val="399D47F3"/>
    <w:rsid w:val="39A10300"/>
    <w:rsid w:val="39C52BE0"/>
    <w:rsid w:val="39F38CF9"/>
    <w:rsid w:val="39F9BDB3"/>
    <w:rsid w:val="39FBF748"/>
    <w:rsid w:val="3A19BBC9"/>
    <w:rsid w:val="3A1BE548"/>
    <w:rsid w:val="3A2438D1"/>
    <w:rsid w:val="3A2E1950"/>
    <w:rsid w:val="3B1DC425"/>
    <w:rsid w:val="3B51D41E"/>
    <w:rsid w:val="3C0B4006"/>
    <w:rsid w:val="3C5DB4F1"/>
    <w:rsid w:val="3C7E4E52"/>
    <w:rsid w:val="3CC2259C"/>
    <w:rsid w:val="3CC254AF"/>
    <w:rsid w:val="3CF31988"/>
    <w:rsid w:val="3CFAA6B4"/>
    <w:rsid w:val="3CFB44C3"/>
    <w:rsid w:val="3D34B357"/>
    <w:rsid w:val="3DAEF5A1"/>
    <w:rsid w:val="3DDB6D83"/>
    <w:rsid w:val="3DF490DB"/>
    <w:rsid w:val="3E240280"/>
    <w:rsid w:val="3E8B77BC"/>
    <w:rsid w:val="3EAF0C75"/>
    <w:rsid w:val="3ED80C11"/>
    <w:rsid w:val="3EF31EA2"/>
    <w:rsid w:val="3EFB3797"/>
    <w:rsid w:val="3F3983A9"/>
    <w:rsid w:val="3F3EDF90"/>
    <w:rsid w:val="3F3F6A54"/>
    <w:rsid w:val="3F643D4B"/>
    <w:rsid w:val="3FB9AFBF"/>
    <w:rsid w:val="3FF6C2E4"/>
    <w:rsid w:val="407989C2"/>
    <w:rsid w:val="407DBDC5"/>
    <w:rsid w:val="40B9B4D8"/>
    <w:rsid w:val="40D24880"/>
    <w:rsid w:val="4130DCA2"/>
    <w:rsid w:val="417A488D"/>
    <w:rsid w:val="41BB04A4"/>
    <w:rsid w:val="41C306D3"/>
    <w:rsid w:val="41C95EE5"/>
    <w:rsid w:val="41CB652A"/>
    <w:rsid w:val="41D6EBC5"/>
    <w:rsid w:val="420C291D"/>
    <w:rsid w:val="42C8A4ED"/>
    <w:rsid w:val="42CF69A6"/>
    <w:rsid w:val="42DB8F2C"/>
    <w:rsid w:val="430CB907"/>
    <w:rsid w:val="4335A2B8"/>
    <w:rsid w:val="43DB88F0"/>
    <w:rsid w:val="43F4A834"/>
    <w:rsid w:val="440FFE2E"/>
    <w:rsid w:val="44229F13"/>
    <w:rsid w:val="4442DDD3"/>
    <w:rsid w:val="44633164"/>
    <w:rsid w:val="4471CC4B"/>
    <w:rsid w:val="44868CE4"/>
    <w:rsid w:val="448B08BC"/>
    <w:rsid w:val="44C56886"/>
    <w:rsid w:val="44D0AB60"/>
    <w:rsid w:val="4519639A"/>
    <w:rsid w:val="4557F1AD"/>
    <w:rsid w:val="45E4E81B"/>
    <w:rsid w:val="4610C190"/>
    <w:rsid w:val="463C895F"/>
    <w:rsid w:val="46B776D0"/>
    <w:rsid w:val="46B99402"/>
    <w:rsid w:val="4721D6EC"/>
    <w:rsid w:val="474DB98B"/>
    <w:rsid w:val="4841D59D"/>
    <w:rsid w:val="487B74E9"/>
    <w:rsid w:val="4896A2C9"/>
    <w:rsid w:val="48BE7C54"/>
    <w:rsid w:val="48C2F67B"/>
    <w:rsid w:val="48D806C5"/>
    <w:rsid w:val="49535680"/>
    <w:rsid w:val="496C74B8"/>
    <w:rsid w:val="49C5178C"/>
    <w:rsid w:val="49FC43F7"/>
    <w:rsid w:val="4A47F684"/>
    <w:rsid w:val="4A5D34A8"/>
    <w:rsid w:val="4A7E7650"/>
    <w:rsid w:val="4A848575"/>
    <w:rsid w:val="4ADC4BA7"/>
    <w:rsid w:val="4AFA40A5"/>
    <w:rsid w:val="4B09C5A8"/>
    <w:rsid w:val="4B572EC4"/>
    <w:rsid w:val="4B5DB064"/>
    <w:rsid w:val="4B6AFC27"/>
    <w:rsid w:val="4B7DB045"/>
    <w:rsid w:val="4B810E89"/>
    <w:rsid w:val="4B8EF832"/>
    <w:rsid w:val="4B946EE6"/>
    <w:rsid w:val="4BAF8EED"/>
    <w:rsid w:val="4BB99F17"/>
    <w:rsid w:val="4BC5586E"/>
    <w:rsid w:val="4C1B512C"/>
    <w:rsid w:val="4C6C3042"/>
    <w:rsid w:val="4C727344"/>
    <w:rsid w:val="4C7DB833"/>
    <w:rsid w:val="4C7FFB6D"/>
    <w:rsid w:val="4D004A59"/>
    <w:rsid w:val="4D4DF015"/>
    <w:rsid w:val="4D54AD3D"/>
    <w:rsid w:val="4D8634B2"/>
    <w:rsid w:val="4DB005D9"/>
    <w:rsid w:val="4DD02615"/>
    <w:rsid w:val="4E2C5C71"/>
    <w:rsid w:val="4E477F61"/>
    <w:rsid w:val="4E930F39"/>
    <w:rsid w:val="4ECCE1F4"/>
    <w:rsid w:val="4F0748FE"/>
    <w:rsid w:val="4F2DB9B9"/>
    <w:rsid w:val="4F4864DD"/>
    <w:rsid w:val="4F49EBF0"/>
    <w:rsid w:val="4F59912D"/>
    <w:rsid w:val="4FD333BD"/>
    <w:rsid w:val="502F4DDE"/>
    <w:rsid w:val="5059ADA5"/>
    <w:rsid w:val="5080CABD"/>
    <w:rsid w:val="50A14F47"/>
    <w:rsid w:val="50BCBCD7"/>
    <w:rsid w:val="50E74B15"/>
    <w:rsid w:val="50F2F930"/>
    <w:rsid w:val="5147470A"/>
    <w:rsid w:val="514FBBB7"/>
    <w:rsid w:val="51708F51"/>
    <w:rsid w:val="51872EA3"/>
    <w:rsid w:val="51A5072B"/>
    <w:rsid w:val="51F69217"/>
    <w:rsid w:val="51FF0030"/>
    <w:rsid w:val="52454E20"/>
    <w:rsid w:val="52842543"/>
    <w:rsid w:val="530159C5"/>
    <w:rsid w:val="53BC92EB"/>
    <w:rsid w:val="53C3A05E"/>
    <w:rsid w:val="53D01B09"/>
    <w:rsid w:val="53E94FC8"/>
    <w:rsid w:val="5447C5A0"/>
    <w:rsid w:val="546FB74D"/>
    <w:rsid w:val="547541D0"/>
    <w:rsid w:val="5494BFBC"/>
    <w:rsid w:val="54A3AAA3"/>
    <w:rsid w:val="54E7F1EC"/>
    <w:rsid w:val="551123A1"/>
    <w:rsid w:val="55DE211C"/>
    <w:rsid w:val="55E057B9"/>
    <w:rsid w:val="55EE274E"/>
    <w:rsid w:val="5624301D"/>
    <w:rsid w:val="56299825"/>
    <w:rsid w:val="5652DA69"/>
    <w:rsid w:val="5676993B"/>
    <w:rsid w:val="56892EE5"/>
    <w:rsid w:val="56DDCA25"/>
    <w:rsid w:val="57A40DAC"/>
    <w:rsid w:val="57B41F7D"/>
    <w:rsid w:val="582BDDC9"/>
    <w:rsid w:val="58601DF9"/>
    <w:rsid w:val="586168DD"/>
    <w:rsid w:val="58681863"/>
    <w:rsid w:val="587253A9"/>
    <w:rsid w:val="58C2D3E7"/>
    <w:rsid w:val="58E1B882"/>
    <w:rsid w:val="59126382"/>
    <w:rsid w:val="591FCB40"/>
    <w:rsid w:val="5923BFC1"/>
    <w:rsid w:val="599A7AC9"/>
    <w:rsid w:val="59A3A662"/>
    <w:rsid w:val="59A49BA8"/>
    <w:rsid w:val="59C6B610"/>
    <w:rsid w:val="5A0B94BE"/>
    <w:rsid w:val="5AB42DA6"/>
    <w:rsid w:val="5ACB875A"/>
    <w:rsid w:val="5ADBB0B7"/>
    <w:rsid w:val="5ADF3418"/>
    <w:rsid w:val="5B480B49"/>
    <w:rsid w:val="5B4BCE40"/>
    <w:rsid w:val="5CBB83B4"/>
    <w:rsid w:val="5CDFA710"/>
    <w:rsid w:val="5D6BD6A8"/>
    <w:rsid w:val="5DA2DA72"/>
    <w:rsid w:val="5E3B07DE"/>
    <w:rsid w:val="5E81B6DE"/>
    <w:rsid w:val="5EAD0572"/>
    <w:rsid w:val="5EFBF42A"/>
    <w:rsid w:val="5F14AE54"/>
    <w:rsid w:val="5F3CEC9D"/>
    <w:rsid w:val="5FD2241E"/>
    <w:rsid w:val="601EC4B9"/>
    <w:rsid w:val="603544D3"/>
    <w:rsid w:val="605B0317"/>
    <w:rsid w:val="610DD137"/>
    <w:rsid w:val="6116CFB2"/>
    <w:rsid w:val="613250AC"/>
    <w:rsid w:val="61457ACD"/>
    <w:rsid w:val="616B8955"/>
    <w:rsid w:val="6195BCBD"/>
    <w:rsid w:val="6196B172"/>
    <w:rsid w:val="61C6C67F"/>
    <w:rsid w:val="6270802D"/>
    <w:rsid w:val="62CB6D66"/>
    <w:rsid w:val="62D98001"/>
    <w:rsid w:val="6304EC93"/>
    <w:rsid w:val="631A466C"/>
    <w:rsid w:val="63430967"/>
    <w:rsid w:val="635DCB6E"/>
    <w:rsid w:val="636C7014"/>
    <w:rsid w:val="6377C6F0"/>
    <w:rsid w:val="639E4872"/>
    <w:rsid w:val="63D590E0"/>
    <w:rsid w:val="63EAC050"/>
    <w:rsid w:val="640FB5A7"/>
    <w:rsid w:val="64183F55"/>
    <w:rsid w:val="6445ECB4"/>
    <w:rsid w:val="6453B2C2"/>
    <w:rsid w:val="64577B34"/>
    <w:rsid w:val="64BBFD85"/>
    <w:rsid w:val="6568E0ED"/>
    <w:rsid w:val="658644DF"/>
    <w:rsid w:val="6593350F"/>
    <w:rsid w:val="65C83909"/>
    <w:rsid w:val="65EC669B"/>
    <w:rsid w:val="66234A74"/>
    <w:rsid w:val="66439069"/>
    <w:rsid w:val="664BCF5E"/>
    <w:rsid w:val="665E1D34"/>
    <w:rsid w:val="66E769AC"/>
    <w:rsid w:val="6705C507"/>
    <w:rsid w:val="6712A15F"/>
    <w:rsid w:val="672BC759"/>
    <w:rsid w:val="6742E9A2"/>
    <w:rsid w:val="677C1AA1"/>
    <w:rsid w:val="68F05D16"/>
    <w:rsid w:val="699C1432"/>
    <w:rsid w:val="69F9D553"/>
    <w:rsid w:val="6A127A84"/>
    <w:rsid w:val="6A150017"/>
    <w:rsid w:val="6A43F7A0"/>
    <w:rsid w:val="6A4F3896"/>
    <w:rsid w:val="6A7AC5FA"/>
    <w:rsid w:val="6A91C7E6"/>
    <w:rsid w:val="6A9C72A9"/>
    <w:rsid w:val="6ADD0A96"/>
    <w:rsid w:val="6AF3A710"/>
    <w:rsid w:val="6AFB02E1"/>
    <w:rsid w:val="6B12B8AE"/>
    <w:rsid w:val="6B3BD87A"/>
    <w:rsid w:val="6B424DDA"/>
    <w:rsid w:val="6B4A4DA8"/>
    <w:rsid w:val="6B96D716"/>
    <w:rsid w:val="6C78C4A9"/>
    <w:rsid w:val="6CAC8A55"/>
    <w:rsid w:val="6D2EE994"/>
    <w:rsid w:val="6D48540D"/>
    <w:rsid w:val="6DB77549"/>
    <w:rsid w:val="6DFFD3B0"/>
    <w:rsid w:val="6E3D8F0F"/>
    <w:rsid w:val="6E7DAEC7"/>
    <w:rsid w:val="6E7F7B8D"/>
    <w:rsid w:val="6EBFDCF7"/>
    <w:rsid w:val="6ED3194F"/>
    <w:rsid w:val="6EF48DDA"/>
    <w:rsid w:val="6F08EB7C"/>
    <w:rsid w:val="6F16F899"/>
    <w:rsid w:val="6F1D4C70"/>
    <w:rsid w:val="6F227A34"/>
    <w:rsid w:val="6F3301F2"/>
    <w:rsid w:val="6F533121"/>
    <w:rsid w:val="6FA77872"/>
    <w:rsid w:val="6FBDCE46"/>
    <w:rsid w:val="6FE39CD4"/>
    <w:rsid w:val="6FFE4E8A"/>
    <w:rsid w:val="704B1BE8"/>
    <w:rsid w:val="7094CD92"/>
    <w:rsid w:val="70999193"/>
    <w:rsid w:val="70A1A552"/>
    <w:rsid w:val="70E5888D"/>
    <w:rsid w:val="712D9FC0"/>
    <w:rsid w:val="7138FE32"/>
    <w:rsid w:val="719763CA"/>
    <w:rsid w:val="71F8B37A"/>
    <w:rsid w:val="7202D36E"/>
    <w:rsid w:val="721B7C1B"/>
    <w:rsid w:val="721F992B"/>
    <w:rsid w:val="7222FAF1"/>
    <w:rsid w:val="722906D2"/>
    <w:rsid w:val="7232C04E"/>
    <w:rsid w:val="7248C16B"/>
    <w:rsid w:val="7266203D"/>
    <w:rsid w:val="726E7736"/>
    <w:rsid w:val="728A5AA6"/>
    <w:rsid w:val="72A3DFA4"/>
    <w:rsid w:val="72B4DD70"/>
    <w:rsid w:val="72BE6D9D"/>
    <w:rsid w:val="73090DB7"/>
    <w:rsid w:val="730F810D"/>
    <w:rsid w:val="732C8E52"/>
    <w:rsid w:val="734888CA"/>
    <w:rsid w:val="749759D6"/>
    <w:rsid w:val="74DAAA8C"/>
    <w:rsid w:val="750B0B79"/>
    <w:rsid w:val="751BF83F"/>
    <w:rsid w:val="75321D71"/>
    <w:rsid w:val="7561D3CB"/>
    <w:rsid w:val="75A2A364"/>
    <w:rsid w:val="75B5F956"/>
    <w:rsid w:val="761E708E"/>
    <w:rsid w:val="76206FBE"/>
    <w:rsid w:val="7671A696"/>
    <w:rsid w:val="76E0B6AD"/>
    <w:rsid w:val="76F76A96"/>
    <w:rsid w:val="7715E675"/>
    <w:rsid w:val="77383219"/>
    <w:rsid w:val="77EC6916"/>
    <w:rsid w:val="77F76698"/>
    <w:rsid w:val="78039C9B"/>
    <w:rsid w:val="7807104A"/>
    <w:rsid w:val="781F2AB0"/>
    <w:rsid w:val="78435A25"/>
    <w:rsid w:val="785CEFE0"/>
    <w:rsid w:val="78CEC460"/>
    <w:rsid w:val="7917D4F1"/>
    <w:rsid w:val="795EA1D6"/>
    <w:rsid w:val="7988357D"/>
    <w:rsid w:val="7993A111"/>
    <w:rsid w:val="79D22E85"/>
    <w:rsid w:val="79ED5DA5"/>
    <w:rsid w:val="7A86E52C"/>
    <w:rsid w:val="7ABF479E"/>
    <w:rsid w:val="7AC5A47A"/>
    <w:rsid w:val="7AC9CA57"/>
    <w:rsid w:val="7AF161CA"/>
    <w:rsid w:val="7B1FA477"/>
    <w:rsid w:val="7B71357F"/>
    <w:rsid w:val="7B72A814"/>
    <w:rsid w:val="7B8F2ACD"/>
    <w:rsid w:val="7BF8EAB6"/>
    <w:rsid w:val="7C0ACB8B"/>
    <w:rsid w:val="7C459284"/>
    <w:rsid w:val="7C5A4701"/>
    <w:rsid w:val="7CD702D2"/>
    <w:rsid w:val="7CE7B3BC"/>
    <w:rsid w:val="7D03F35B"/>
    <w:rsid w:val="7D04F9D6"/>
    <w:rsid w:val="7D513AB0"/>
    <w:rsid w:val="7D95279C"/>
    <w:rsid w:val="7DB68CAD"/>
    <w:rsid w:val="7DBC4F9B"/>
    <w:rsid w:val="7DE10FBC"/>
    <w:rsid w:val="7E3E789D"/>
    <w:rsid w:val="7E56AFDC"/>
    <w:rsid w:val="7E6A6E1D"/>
    <w:rsid w:val="7E741E98"/>
    <w:rsid w:val="7EC81E7C"/>
    <w:rsid w:val="7EED7D08"/>
    <w:rsid w:val="7F5715C5"/>
    <w:rsid w:val="7FDD81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88714"/>
  <w15:chartTrackingRefBased/>
  <w15:docId w15:val="{C24F7530-6206-4C56-B7BF-C4CF5712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uiPriority w:val="9"/>
    <w:unhideWhenUsed/>
    <w:qFormat/>
    <w:rsid w:val="2099B1C3"/>
    <w:pPr>
      <w:keepNext/>
      <w:keepLines/>
      <w:spacing w:before="160" w:after="80"/>
      <w:outlineLvl w:val="2"/>
    </w:pPr>
    <w:rPr>
      <w:rFonts w:eastAsiaTheme="minorEastAsia" w:cstheme="majorEastAsia"/>
      <w:color w:val="0F476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19089C8F"/>
    <w:rPr>
      <w:color w:val="467886"/>
      <w:u w:val="single"/>
    </w:rPr>
  </w:style>
  <w:style w:type="paragraph" w:styleId="Akapitzlist">
    <w:name w:val="List Paragraph"/>
    <w:basedOn w:val="Normalny"/>
    <w:uiPriority w:val="34"/>
    <w:qFormat/>
    <w:rsid w:val="7094CD92"/>
    <w:pPr>
      <w:ind w:left="720"/>
      <w:contextualSpacing/>
    </w:pPr>
  </w:style>
  <w:style w:type="paragraph" w:styleId="Nagwek">
    <w:name w:val="header"/>
    <w:basedOn w:val="Normalny"/>
    <w:uiPriority w:val="99"/>
    <w:unhideWhenUsed/>
    <w:rsid w:val="7094CD92"/>
    <w:pPr>
      <w:tabs>
        <w:tab w:val="center" w:pos="4680"/>
        <w:tab w:val="right" w:pos="9360"/>
      </w:tabs>
      <w:spacing w:after="0" w:line="240" w:lineRule="auto"/>
    </w:pPr>
  </w:style>
  <w:style w:type="paragraph" w:styleId="Stopka">
    <w:name w:val="footer"/>
    <w:basedOn w:val="Normalny"/>
    <w:uiPriority w:val="99"/>
    <w:unhideWhenUsed/>
    <w:rsid w:val="7094CD92"/>
    <w:pPr>
      <w:tabs>
        <w:tab w:val="center" w:pos="4680"/>
        <w:tab w:val="right" w:pos="9360"/>
      </w:tabs>
      <w:spacing w:after="0" w:line="240" w:lineRule="auto"/>
    </w:p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rawka">
    <w:name w:val="Revision"/>
    <w:hidden/>
    <w:uiPriority w:val="99"/>
    <w:semiHidden/>
    <w:rsid w:val="00E81129"/>
    <w:pPr>
      <w:spacing w:after="0" w:line="240" w:lineRule="auto"/>
    </w:pPr>
  </w:style>
  <w:style w:type="character" w:styleId="Odwoaniedokomentarza">
    <w:name w:val="annotation reference"/>
    <w:basedOn w:val="Domylnaczcionkaakapitu"/>
    <w:uiPriority w:val="99"/>
    <w:semiHidden/>
    <w:unhideWhenUsed/>
    <w:rsid w:val="00C46999"/>
    <w:rPr>
      <w:sz w:val="16"/>
      <w:szCs w:val="16"/>
    </w:rPr>
  </w:style>
  <w:style w:type="paragraph" w:styleId="Tekstkomentarza">
    <w:name w:val="annotation text"/>
    <w:basedOn w:val="Normalny"/>
    <w:link w:val="TekstkomentarzaZnak"/>
    <w:uiPriority w:val="99"/>
    <w:unhideWhenUsed/>
    <w:rsid w:val="00C46999"/>
    <w:pPr>
      <w:spacing w:line="240" w:lineRule="auto"/>
    </w:pPr>
    <w:rPr>
      <w:sz w:val="20"/>
      <w:szCs w:val="20"/>
    </w:rPr>
  </w:style>
  <w:style w:type="character" w:customStyle="1" w:styleId="TekstkomentarzaZnak">
    <w:name w:val="Tekst komentarza Znak"/>
    <w:basedOn w:val="Domylnaczcionkaakapitu"/>
    <w:link w:val="Tekstkomentarza"/>
    <w:uiPriority w:val="99"/>
    <w:rsid w:val="00C46999"/>
    <w:rPr>
      <w:sz w:val="20"/>
      <w:szCs w:val="20"/>
    </w:rPr>
  </w:style>
  <w:style w:type="paragraph" w:styleId="Tematkomentarza">
    <w:name w:val="annotation subject"/>
    <w:basedOn w:val="Tekstkomentarza"/>
    <w:next w:val="Tekstkomentarza"/>
    <w:link w:val="TematkomentarzaZnak"/>
    <w:uiPriority w:val="99"/>
    <w:semiHidden/>
    <w:unhideWhenUsed/>
    <w:rsid w:val="00C46999"/>
    <w:rPr>
      <w:b/>
      <w:bCs/>
    </w:rPr>
  </w:style>
  <w:style w:type="character" w:customStyle="1" w:styleId="TematkomentarzaZnak">
    <w:name w:val="Temat komentarza Znak"/>
    <w:basedOn w:val="TekstkomentarzaZnak"/>
    <w:link w:val="Tematkomentarza"/>
    <w:uiPriority w:val="99"/>
    <w:semiHidden/>
    <w:rsid w:val="00C46999"/>
    <w:rPr>
      <w:b/>
      <w:bCs/>
      <w:sz w:val="20"/>
      <w:szCs w:val="20"/>
    </w:rPr>
  </w:style>
  <w:style w:type="character" w:styleId="Nierozpoznanawzmianka">
    <w:name w:val="Unresolved Mention"/>
    <w:basedOn w:val="Domylnaczcionkaakapitu"/>
    <w:uiPriority w:val="99"/>
    <w:semiHidden/>
    <w:unhideWhenUsed/>
    <w:rsid w:val="00C011A6"/>
    <w:rPr>
      <w:color w:val="605E5C"/>
      <w:shd w:val="clear" w:color="auto" w:fill="E1DFDD"/>
    </w:rPr>
  </w:style>
  <w:style w:type="character" w:styleId="UyteHipercze">
    <w:name w:val="FollowedHyperlink"/>
    <w:basedOn w:val="Domylnaczcionkaakapitu"/>
    <w:uiPriority w:val="99"/>
    <w:semiHidden/>
    <w:unhideWhenUsed/>
    <w:rsid w:val="00C011A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lcia.pl/pl/nnw" TargetMode="External"/><Relationship Id="rId3" Type="http://schemas.openxmlformats.org/officeDocument/2006/relationships/settings" Target="settings.xml"/><Relationship Id="rId7" Type="http://schemas.openxmlformats.org/officeDocument/2006/relationships/hyperlink" Target="https://www.balcia.pl/pl/ubezpieczenie-a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684</Words>
  <Characters>4107</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Kunach</dc:creator>
  <cp:keywords/>
  <dc:description/>
  <cp:lastModifiedBy>Kosmalska, Alicja</cp:lastModifiedBy>
  <cp:revision>6</cp:revision>
  <dcterms:created xsi:type="dcterms:W3CDTF">2025-12-22T11:16:00Z</dcterms:created>
  <dcterms:modified xsi:type="dcterms:W3CDTF">2025-12-29T09:44:00Z</dcterms:modified>
</cp:coreProperties>
</file>