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91155" w14:textId="62B5C009" w:rsidR="002E2CED" w:rsidRPr="0072158C" w:rsidRDefault="00530A7F" w:rsidP="006F4625">
      <w:pPr>
        <w:spacing w:line="240" w:lineRule="auto"/>
        <w:ind w:left="567" w:right="254"/>
        <w:jc w:val="center"/>
        <w:rPr>
          <w:rFonts w:ascii="Montserrat" w:eastAsia="Montserrat SemiBold" w:hAnsi="Montserrat" w:cs="Montserrat SemiBold"/>
          <w:b/>
          <w:bCs/>
          <w:sz w:val="33"/>
          <w:szCs w:val="33"/>
          <w:lang w:val="pl-PL"/>
        </w:rPr>
      </w:pPr>
      <w:r w:rsidRPr="0072158C">
        <w:rPr>
          <w:rFonts w:ascii="Montserrat" w:eastAsia="Montserrat SemiBold" w:hAnsi="Montserrat" w:cs="Montserrat SemiBold"/>
          <w:b/>
          <w:bCs/>
          <w:sz w:val="33"/>
          <w:szCs w:val="33"/>
          <w:lang w:val="pl-PL"/>
        </w:rPr>
        <w:t>ZIMOWA STOLICA W OBIEKTYWIE TWÓRCÓW INTERNETOWYCH – WYJĄTKOWY INSTAMEET W NOVOTEL WARSZAWA CENTRUM</w:t>
      </w:r>
    </w:p>
    <w:p w14:paraId="356DCA95" w14:textId="77777777" w:rsidR="00530A7F" w:rsidRPr="002E2CED" w:rsidRDefault="00530A7F" w:rsidP="002E2CED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156D6FAA" w14:textId="025761E4" w:rsidR="004F2D4A" w:rsidRPr="00B03993" w:rsidRDefault="00530A7F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B03993">
        <w:rPr>
          <w:rFonts w:ascii="Montserrat" w:eastAsia="Montserrat SemiBold" w:hAnsi="Montserrat" w:cs="Montserrat SemiBold"/>
          <w:b/>
          <w:bCs/>
          <w:lang w:val="pl-PL"/>
        </w:rPr>
        <w:t>WARSZAWA</w:t>
      </w:r>
      <w:r w:rsidR="002E2CED" w:rsidRPr="00B03993">
        <w:rPr>
          <w:rFonts w:ascii="Montserrat" w:eastAsia="Montserrat SemiBold" w:hAnsi="Montserrat" w:cs="Montserrat SemiBold"/>
          <w:b/>
          <w:bCs/>
          <w:lang w:val="pl-PL"/>
        </w:rPr>
        <w:t xml:space="preserve">, </w:t>
      </w:r>
      <w:r w:rsidR="00E831E4">
        <w:rPr>
          <w:rFonts w:ascii="Montserrat" w:eastAsia="Montserrat SemiBold" w:hAnsi="Montserrat" w:cs="Montserrat SemiBold"/>
          <w:b/>
          <w:bCs/>
          <w:lang w:val="pl-PL"/>
        </w:rPr>
        <w:t>22</w:t>
      </w:r>
      <w:r w:rsidR="002E2CED" w:rsidRPr="00B03993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r w:rsidRPr="00B03993">
        <w:rPr>
          <w:rFonts w:ascii="Montserrat" w:eastAsia="Montserrat SemiBold" w:hAnsi="Montserrat" w:cs="Montserrat SemiBold"/>
          <w:b/>
          <w:bCs/>
          <w:lang w:val="pl-PL"/>
        </w:rPr>
        <w:t>grudnia</w:t>
      </w:r>
      <w:r w:rsidR="002E2CED" w:rsidRPr="00B03993">
        <w:rPr>
          <w:rFonts w:ascii="Montserrat" w:eastAsia="Montserrat SemiBold" w:hAnsi="Montserrat" w:cs="Montserrat SemiBold"/>
          <w:b/>
          <w:bCs/>
          <w:lang w:val="pl-PL"/>
        </w:rPr>
        <w:t xml:space="preserve"> 2025 r.</w:t>
      </w:r>
      <w:r w:rsidR="002E2CED" w:rsidRPr="00B03993">
        <w:rPr>
          <w:rFonts w:ascii="Montserrat" w:eastAsia="Montserrat SemiBold" w:hAnsi="Montserrat" w:cs="Montserrat SemiBold"/>
          <w:lang w:val="pl-PL"/>
        </w:rPr>
        <w:t xml:space="preserve"> – </w:t>
      </w:r>
      <w:r w:rsidR="004F2D4A" w:rsidRPr="00B03993">
        <w:rPr>
          <w:rFonts w:ascii="Montserrat" w:eastAsia="Montserrat SemiBold" w:hAnsi="Montserrat" w:cs="Montserrat SemiBold"/>
          <w:b/>
          <w:bCs/>
          <w:lang w:val="pl-PL"/>
        </w:rPr>
        <w:t xml:space="preserve">Grudzień sprawia, że Warszawa zachwyca zupełnie nowym obliczem pełnym świątecznych dekoracji i zimowej atmosfery. Ten niezwykły klimat doskonale widać z okien </w:t>
      </w:r>
      <w:proofErr w:type="spellStart"/>
      <w:r w:rsidR="004F2D4A" w:rsidRPr="00B03993">
        <w:rPr>
          <w:rFonts w:ascii="Montserrat" w:eastAsia="Montserrat SemiBold" w:hAnsi="Montserrat" w:cs="Montserrat SemiBold"/>
          <w:b/>
          <w:bCs/>
          <w:lang w:val="pl-PL"/>
        </w:rPr>
        <w:t>Novotel</w:t>
      </w:r>
      <w:proofErr w:type="spellEnd"/>
      <w:r w:rsidR="004F2D4A" w:rsidRPr="00B03993">
        <w:rPr>
          <w:rFonts w:ascii="Montserrat" w:eastAsia="Montserrat SemiBold" w:hAnsi="Montserrat" w:cs="Montserrat SemiBold"/>
          <w:b/>
          <w:bCs/>
          <w:lang w:val="pl-PL"/>
        </w:rPr>
        <w:t xml:space="preserve"> Warszawa Centrum, skąd rozciąga się panoramiczny obraz na serce miasta, w tym nowy, spektakularny Jarmark Warszawski pod Pałacem Kultury i Nauki. Magię świąt jak co roku mogą poczuć też goście hotelu, który przygotował zimową dekorację. Właśnie z tej okazji, celebrując wyjątkowy klimat, jeden z flagowych hoteli Accor w stolicy, we współpracy z </w:t>
      </w:r>
      <w:proofErr w:type="spellStart"/>
      <w:r w:rsidR="00483067" w:rsidRPr="00483067">
        <w:rPr>
          <w:rFonts w:ascii="Montserrat" w:eastAsia="Montserrat SemiBold" w:hAnsi="Montserrat" w:cs="Montserrat SemiBold"/>
          <w:b/>
          <w:bCs/>
          <w:lang w:val="pl-PL"/>
        </w:rPr>
        <w:t>IgersWarszawa</w:t>
      </w:r>
      <w:proofErr w:type="spellEnd"/>
      <w:r w:rsidR="004F2D4A" w:rsidRPr="00B03993">
        <w:rPr>
          <w:rFonts w:ascii="Montserrat" w:eastAsia="Montserrat SemiBold" w:hAnsi="Montserrat" w:cs="Montserrat SemiBold"/>
          <w:b/>
          <w:bCs/>
          <w:lang w:val="pl-PL"/>
        </w:rPr>
        <w:t xml:space="preserve"> zorganizował spotkanie dla twórców internetowych. Wydarzenie stało się okazją do uchwycenia magii świąt w hotelowych wnętrzach oraz pokazania, jak niezwykła atmosfera grudnia łączy miasto, tradycję i nowoczesną gościnność.</w:t>
      </w:r>
      <w:r w:rsidR="004F2D4A" w:rsidRPr="00B03993">
        <w:rPr>
          <w:rFonts w:ascii="Montserrat" w:eastAsia="Montserrat SemiBold" w:hAnsi="Montserrat" w:cs="Montserrat SemiBold"/>
          <w:lang w:val="pl-PL"/>
        </w:rPr>
        <w:t xml:space="preserve">  </w:t>
      </w:r>
    </w:p>
    <w:p w14:paraId="3C2D6AD4" w14:textId="77777777" w:rsidR="004F2D4A" w:rsidRPr="00B03993" w:rsidRDefault="004F2D4A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76A1A4A6" w14:textId="15AFAE1B" w:rsidR="004F2D4A" w:rsidRPr="00B03993" w:rsidRDefault="005013D2" w:rsidP="004F2D4A">
      <w:pPr>
        <w:ind w:left="567" w:right="254"/>
        <w:rPr>
          <w:rFonts w:ascii="Montserrat" w:eastAsia="Montserrat SemiBold" w:hAnsi="Montserrat" w:cs="Montserrat SemiBold"/>
          <w:b/>
          <w:bCs/>
          <w:lang w:val="pl-PL"/>
        </w:rPr>
      </w:pPr>
      <w:r w:rsidRPr="00B03993">
        <w:rPr>
          <w:rFonts w:ascii="Montserrat" w:eastAsia="Montserrat SemiBold" w:hAnsi="Montserrat" w:cs="Montserrat SemiBold"/>
          <w:b/>
          <w:bCs/>
          <w:lang w:val="pl-PL"/>
        </w:rPr>
        <w:t xml:space="preserve">Świąteczna Warszawa w obiektywie </w:t>
      </w:r>
      <w:proofErr w:type="spellStart"/>
      <w:r w:rsidRPr="00B03993">
        <w:rPr>
          <w:rFonts w:ascii="Montserrat" w:eastAsia="Montserrat SemiBold" w:hAnsi="Montserrat" w:cs="Montserrat SemiBold"/>
          <w:b/>
          <w:bCs/>
          <w:lang w:val="pl-PL"/>
        </w:rPr>
        <w:t>Igersów</w:t>
      </w:r>
      <w:proofErr w:type="spellEnd"/>
    </w:p>
    <w:p w14:paraId="7A233539" w14:textId="77777777" w:rsidR="005013D2" w:rsidRPr="00B03993" w:rsidRDefault="005013D2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0FBDE401" w14:textId="24814E06" w:rsidR="005013D2" w:rsidRPr="00B03993" w:rsidRDefault="005013D2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B03993">
        <w:rPr>
          <w:rFonts w:ascii="Montserrat" w:eastAsia="Montserrat SemiBold" w:hAnsi="Montserrat" w:cs="Montserrat SemiBold"/>
          <w:lang w:val="pl-PL"/>
        </w:rPr>
        <w:t xml:space="preserve">W czwartek, 11 grudnia 2025 roku, </w:t>
      </w:r>
      <w:proofErr w:type="spellStart"/>
      <w:r w:rsidRPr="00B03993">
        <w:rPr>
          <w:rFonts w:ascii="Montserrat" w:eastAsia="Montserrat SemiBold" w:hAnsi="Montserrat" w:cs="Montserrat SemiBold"/>
          <w:lang w:val="pl-PL"/>
        </w:rPr>
        <w:t>Novotel</w:t>
      </w:r>
      <w:proofErr w:type="spellEnd"/>
      <w:r w:rsidRPr="00B03993">
        <w:rPr>
          <w:rFonts w:ascii="Montserrat" w:eastAsia="Montserrat SemiBold" w:hAnsi="Montserrat" w:cs="Montserrat SemiBold"/>
          <w:lang w:val="pl-PL"/>
        </w:rPr>
        <w:t xml:space="preserve"> Warszawa Centrum stał się miejscem pierwszego w historii </w:t>
      </w:r>
      <w:proofErr w:type="spellStart"/>
      <w:r w:rsidRPr="00B03993">
        <w:rPr>
          <w:rFonts w:ascii="Montserrat" w:eastAsia="Montserrat SemiBold" w:hAnsi="Montserrat" w:cs="Montserrat SemiBold"/>
          <w:lang w:val="pl-PL"/>
        </w:rPr>
        <w:t>Instameetu</w:t>
      </w:r>
      <w:proofErr w:type="spellEnd"/>
      <w:r w:rsidRPr="00B03993">
        <w:rPr>
          <w:rFonts w:ascii="Montserrat" w:eastAsia="Montserrat SemiBold" w:hAnsi="Montserrat" w:cs="Montserrat SemiBold"/>
          <w:lang w:val="pl-PL"/>
        </w:rPr>
        <w:t xml:space="preserve"> społeczności </w:t>
      </w:r>
      <w:proofErr w:type="spellStart"/>
      <w:r w:rsidR="00483067" w:rsidRPr="00483067">
        <w:rPr>
          <w:rFonts w:ascii="Montserrat" w:eastAsia="Montserrat SemiBold" w:hAnsi="Montserrat" w:cs="Montserrat SemiBold"/>
          <w:lang w:val="pl-PL"/>
        </w:rPr>
        <w:t>IgersWarszawa</w:t>
      </w:r>
      <w:proofErr w:type="spellEnd"/>
      <w:r w:rsidRPr="00B03993">
        <w:rPr>
          <w:rFonts w:ascii="Montserrat" w:eastAsia="Montserrat SemiBold" w:hAnsi="Montserrat" w:cs="Montserrat SemiBold"/>
          <w:lang w:val="pl-PL"/>
        </w:rPr>
        <w:t xml:space="preserve"> organizowanego w hotelu. 19 twórców internetowych i pasjonatów fotografii mobilnej wspólnie odkrywało wyjątkowe przestrzenie hotelu oraz jego najbardziej malownicze zakamarki, z których rozciąga się spektakularny widok na świąteczną panoramę stolicy. Uczestnicy uwieczniali zimową Warszawę i nastrojowe wnętrza hotelu za pomocą aparatów oraz smartfonów, pokazując je z autorskiej, kreatywnej perspektywy. Spotkanie stało się nie tylko okazją do celebracji talentów, ale przykładem inspirującej współpracy hotelu ze środowiskiem fotografów i twórców internetowych, którzy potrafią uchwycić magię miejsca w nieoczywisty sposób.</w:t>
      </w:r>
    </w:p>
    <w:p w14:paraId="389BB26B" w14:textId="77777777" w:rsidR="005013D2" w:rsidRPr="00B03993" w:rsidRDefault="005013D2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723C83E1" w14:textId="4D2027C2" w:rsidR="005013D2" w:rsidRPr="00B03993" w:rsidRDefault="005013D2" w:rsidP="004F2D4A">
      <w:pPr>
        <w:ind w:left="567" w:right="254"/>
        <w:rPr>
          <w:rFonts w:ascii="Montserrat" w:eastAsia="Montserrat SemiBold" w:hAnsi="Montserrat" w:cs="Montserrat SemiBold"/>
          <w:b/>
          <w:bCs/>
          <w:lang w:val="pl-PL"/>
        </w:rPr>
      </w:pPr>
      <w:r w:rsidRPr="00B03993">
        <w:rPr>
          <w:rFonts w:ascii="Montserrat" w:eastAsia="Montserrat SemiBold" w:hAnsi="Montserrat" w:cs="Montserrat SemiBold"/>
          <w:b/>
          <w:bCs/>
          <w:lang w:val="pl-PL"/>
        </w:rPr>
        <w:t>Ikona stolicy, która inspiruje od dekad</w:t>
      </w:r>
    </w:p>
    <w:p w14:paraId="19E627C0" w14:textId="77777777" w:rsidR="005013D2" w:rsidRPr="00B03993" w:rsidRDefault="005013D2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7D53B771" w14:textId="0AB86169" w:rsidR="005013D2" w:rsidRPr="00B03993" w:rsidRDefault="005013D2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  <w:proofErr w:type="spellStart"/>
      <w:r w:rsidRPr="00B03993">
        <w:rPr>
          <w:rFonts w:ascii="Montserrat" w:eastAsia="Montserrat SemiBold" w:hAnsi="Montserrat" w:cs="Montserrat SemiBold"/>
          <w:lang w:val="pl-PL"/>
        </w:rPr>
        <w:t>Novotel</w:t>
      </w:r>
      <w:proofErr w:type="spellEnd"/>
      <w:r w:rsidRPr="00B03993">
        <w:rPr>
          <w:rFonts w:ascii="Montserrat" w:eastAsia="Montserrat SemiBold" w:hAnsi="Montserrat" w:cs="Montserrat SemiBold"/>
          <w:lang w:val="pl-PL"/>
        </w:rPr>
        <w:t xml:space="preserve"> Warszawa Centrum od lat zajmuje szczególne miejsce na mapie stolicy, będąc jednym z najbardziej rozpoznawalnych budynków i ikoną warszawskiej panoramy. To właśnie w jego murach do swojego pierwszego koncertu przygotowywała się legendarna ABBA, a gośćmi byli m.in. Zbigniew Wodecki czy Krzysztof Krawczyk. Dziś hotel niezmiennie bije w rytmie miasta oraz inspiruje miłośników architektury, sztuki i fotografii, oferując przestrzenie pełne historii </w:t>
      </w:r>
      <w:r w:rsidR="00A82135" w:rsidRPr="00B03993">
        <w:rPr>
          <w:rFonts w:ascii="Montserrat" w:eastAsia="Montserrat SemiBold" w:hAnsi="Montserrat" w:cs="Montserrat SemiBold"/>
          <w:lang w:val="pl-PL"/>
        </w:rPr>
        <w:t>i</w:t>
      </w:r>
      <w:r w:rsidRPr="00B03993">
        <w:rPr>
          <w:rFonts w:ascii="Montserrat" w:eastAsia="Montserrat SemiBold" w:hAnsi="Montserrat" w:cs="Montserrat SemiBold"/>
          <w:lang w:val="pl-PL"/>
        </w:rPr>
        <w:t xml:space="preserve"> jeden z najpiękniejszych widoków </w:t>
      </w:r>
      <w:r w:rsidR="00A82135" w:rsidRPr="00B03993">
        <w:rPr>
          <w:rFonts w:ascii="Montserrat" w:eastAsia="Montserrat SemiBold" w:hAnsi="Montserrat" w:cs="Montserrat SemiBold"/>
          <w:lang w:val="pl-PL"/>
        </w:rPr>
        <w:t xml:space="preserve">na </w:t>
      </w:r>
      <w:r w:rsidRPr="00B03993">
        <w:rPr>
          <w:rFonts w:ascii="Montserrat" w:eastAsia="Montserrat SemiBold" w:hAnsi="Montserrat" w:cs="Montserrat SemiBold"/>
          <w:lang w:val="pl-PL"/>
        </w:rPr>
        <w:t>współczesną Warszawę.</w:t>
      </w:r>
    </w:p>
    <w:p w14:paraId="0AD2D6CE" w14:textId="77777777" w:rsidR="005013D2" w:rsidRPr="00B03993" w:rsidRDefault="005013D2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4180117D" w14:textId="1CA286FB" w:rsidR="005013D2" w:rsidRPr="00B03993" w:rsidRDefault="005923AF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B03993">
        <w:rPr>
          <w:rFonts w:ascii="Montserrat" w:eastAsia="Montserrat SemiBold" w:hAnsi="Montserrat" w:cs="Montserrat SemiBold"/>
          <w:lang w:val="pl-PL"/>
        </w:rPr>
        <w:t xml:space="preserve">- </w:t>
      </w:r>
      <w:r w:rsidRPr="00B03993">
        <w:rPr>
          <w:rFonts w:ascii="Montserrat" w:eastAsia="Montserrat SemiBold" w:hAnsi="Montserrat" w:cs="Montserrat SemiBold"/>
          <w:i/>
          <w:iCs/>
          <w:lang w:val="pl-PL"/>
        </w:rPr>
        <w:t xml:space="preserve">Nasz hotel od lat inspiruje i łączy ludzi wrażliwych na piękno, dlatego tym bardziej cieszy nas, że spotkanie społeczności </w:t>
      </w:r>
      <w:r w:rsidR="00483067" w:rsidRPr="00483067">
        <w:rPr>
          <w:rFonts w:ascii="Montserrat" w:eastAsia="Montserrat SemiBold" w:hAnsi="Montserrat" w:cs="Montserrat SemiBold"/>
          <w:i/>
          <w:iCs/>
        </w:rPr>
        <w:t>IgersWarszawa</w:t>
      </w:r>
      <w:r w:rsidRPr="00B03993">
        <w:rPr>
          <w:rFonts w:ascii="Montserrat" w:eastAsia="Montserrat SemiBold" w:hAnsi="Montserrat" w:cs="Montserrat SemiBold"/>
          <w:i/>
          <w:iCs/>
          <w:lang w:val="pl-PL"/>
        </w:rPr>
        <w:t xml:space="preserve"> mogło odbyć się właśnie tutaj – w miejscu z tak wyjątkowym widokiem na zmieniającą się Warszawę. Zależało nam, aby twórcy mogli dostrzec detale i uchwycić niepowtarzalny klimat zimowego miasta, który wprowadziliśmy także do hotelu. Chcieliśmy podzielić się z uczestnikami również naszym podejściem do gościnności, dlatego szef kuchni przygotował specjalny, autorski poczęstunek. Spotkanie pokazało nam, jak naturalnie tradycja i historia miejsca mogą współgrać z nowoczesnymi formami artystycznej ekspresji i dlaczego warto stawiać na takie inicjatywy, szczególnie w tym wyjątkowym okresie</w:t>
      </w:r>
      <w:r w:rsidRPr="00B03993">
        <w:rPr>
          <w:rFonts w:ascii="Montserrat" w:eastAsia="Montserrat SemiBold" w:hAnsi="Montserrat" w:cs="Montserrat SemiBold"/>
          <w:lang w:val="pl-PL"/>
        </w:rPr>
        <w:t xml:space="preserve"> – mówi </w:t>
      </w:r>
      <w:r w:rsidRPr="00B03993">
        <w:rPr>
          <w:rFonts w:ascii="Montserrat" w:eastAsia="Montserrat SemiBold" w:hAnsi="Montserrat" w:cs="Montserrat SemiBold"/>
          <w:b/>
          <w:bCs/>
          <w:lang w:val="pl-PL"/>
        </w:rPr>
        <w:t xml:space="preserve">Wojciech Kęsik, General Manager </w:t>
      </w:r>
      <w:proofErr w:type="spellStart"/>
      <w:r w:rsidRPr="00B03993">
        <w:rPr>
          <w:rFonts w:ascii="Montserrat" w:eastAsia="Montserrat SemiBold" w:hAnsi="Montserrat" w:cs="Montserrat SemiBold"/>
          <w:b/>
          <w:bCs/>
          <w:lang w:val="pl-PL"/>
        </w:rPr>
        <w:t>Novotel</w:t>
      </w:r>
      <w:proofErr w:type="spellEnd"/>
      <w:r w:rsidRPr="00B03993">
        <w:rPr>
          <w:rFonts w:ascii="Montserrat" w:eastAsia="Montserrat SemiBold" w:hAnsi="Montserrat" w:cs="Montserrat SemiBold"/>
          <w:b/>
          <w:bCs/>
          <w:lang w:val="pl-PL"/>
        </w:rPr>
        <w:t xml:space="preserve"> Warszawa Centrum</w:t>
      </w:r>
      <w:r w:rsidRPr="00B03993">
        <w:rPr>
          <w:rFonts w:ascii="Montserrat" w:eastAsia="Montserrat SemiBold" w:hAnsi="Montserrat" w:cs="Montserrat SemiBold"/>
          <w:lang w:val="pl-PL"/>
        </w:rPr>
        <w:t>.</w:t>
      </w:r>
    </w:p>
    <w:p w14:paraId="0877446A" w14:textId="77777777" w:rsidR="005923AF" w:rsidRPr="00B03993" w:rsidRDefault="005923AF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1F018E71" w14:textId="42443956" w:rsidR="005923AF" w:rsidRPr="00B03993" w:rsidRDefault="005923AF" w:rsidP="004F2D4A">
      <w:pPr>
        <w:ind w:left="567" w:right="254"/>
        <w:rPr>
          <w:rFonts w:ascii="Montserrat" w:eastAsia="Montserrat SemiBold" w:hAnsi="Montserrat" w:cs="Montserrat SemiBold"/>
          <w:b/>
          <w:bCs/>
          <w:lang w:val="pl-PL"/>
        </w:rPr>
      </w:pPr>
      <w:r w:rsidRPr="00B03993">
        <w:rPr>
          <w:rFonts w:ascii="Montserrat" w:eastAsia="Montserrat SemiBold" w:hAnsi="Montserrat" w:cs="Montserrat SemiBold"/>
          <w:b/>
          <w:bCs/>
          <w:lang w:val="pl-PL"/>
        </w:rPr>
        <w:t>Kulinarne dopełnienie świątecznej magii</w:t>
      </w:r>
    </w:p>
    <w:p w14:paraId="2FF29A43" w14:textId="77777777" w:rsidR="005923AF" w:rsidRPr="00B03993" w:rsidRDefault="005923AF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7DCE66DF" w14:textId="392C6A67" w:rsidR="005923AF" w:rsidRPr="00B03993" w:rsidRDefault="005923AF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B03993">
        <w:rPr>
          <w:rFonts w:ascii="Montserrat" w:eastAsia="Montserrat SemiBold" w:hAnsi="Montserrat" w:cs="Montserrat SemiBold"/>
          <w:lang w:val="pl-PL"/>
        </w:rPr>
        <w:lastRenderedPageBreak/>
        <w:t xml:space="preserve">W </w:t>
      </w:r>
      <w:proofErr w:type="spellStart"/>
      <w:r w:rsidRPr="00B03993">
        <w:rPr>
          <w:rFonts w:ascii="Montserrat" w:eastAsia="Montserrat SemiBold" w:hAnsi="Montserrat" w:cs="Montserrat SemiBold"/>
          <w:lang w:val="pl-PL"/>
        </w:rPr>
        <w:t>Novotel</w:t>
      </w:r>
      <w:proofErr w:type="spellEnd"/>
      <w:r w:rsidRPr="00B03993">
        <w:rPr>
          <w:rFonts w:ascii="Montserrat" w:eastAsia="Montserrat SemiBold" w:hAnsi="Montserrat" w:cs="Montserrat SemiBold"/>
          <w:lang w:val="pl-PL"/>
        </w:rPr>
        <w:t xml:space="preserve"> Warszawa Centrum świąteczny wystrój stanowi integralną część zimowej aranżacji wnętrz, tworząc ciepłą, elegancką przestrzeń sprzyjającą spotkaniom i wspólnej celebracji. Dopełnieniem tej wyjątkowej atmosfery jest autorskie menu przygotowane specjalnie przez </w:t>
      </w:r>
      <w:proofErr w:type="spellStart"/>
      <w:r w:rsidRPr="00B03993">
        <w:rPr>
          <w:rFonts w:ascii="Montserrat" w:eastAsia="Montserrat SemiBold" w:hAnsi="Montserrat" w:cs="Montserrat SemiBold"/>
          <w:lang w:val="pl-PL"/>
        </w:rPr>
        <w:t>Executive</w:t>
      </w:r>
      <w:proofErr w:type="spellEnd"/>
      <w:r w:rsidRPr="00B03993">
        <w:rPr>
          <w:rFonts w:ascii="Montserrat" w:eastAsia="Montserrat SemiBold" w:hAnsi="Montserrat" w:cs="Montserrat SemiBold"/>
          <w:lang w:val="pl-PL"/>
        </w:rPr>
        <w:t xml:space="preserve"> </w:t>
      </w:r>
      <w:proofErr w:type="spellStart"/>
      <w:r w:rsidRPr="00B03993">
        <w:rPr>
          <w:rFonts w:ascii="Montserrat" w:eastAsia="Montserrat SemiBold" w:hAnsi="Montserrat" w:cs="Montserrat SemiBold"/>
          <w:lang w:val="pl-PL"/>
        </w:rPr>
        <w:t>Chefa</w:t>
      </w:r>
      <w:proofErr w:type="spellEnd"/>
      <w:r w:rsidRPr="00B03993">
        <w:rPr>
          <w:rFonts w:ascii="Montserrat" w:eastAsia="Montserrat SemiBold" w:hAnsi="Montserrat" w:cs="Montserrat SemiBold"/>
          <w:lang w:val="pl-PL"/>
        </w:rPr>
        <w:t xml:space="preserve"> </w:t>
      </w:r>
      <w:proofErr w:type="spellStart"/>
      <w:r w:rsidRPr="00B03993">
        <w:rPr>
          <w:rFonts w:ascii="Montserrat" w:eastAsia="Montserrat SemiBold" w:hAnsi="Montserrat" w:cs="Montserrat SemiBold"/>
          <w:lang w:val="pl-PL"/>
        </w:rPr>
        <w:t>Shehaba</w:t>
      </w:r>
      <w:proofErr w:type="spellEnd"/>
      <w:r w:rsidRPr="00B03993">
        <w:rPr>
          <w:rFonts w:ascii="Montserrat" w:eastAsia="Montserrat SemiBold" w:hAnsi="Montserrat" w:cs="Montserrat SemiBold"/>
          <w:lang w:val="pl-PL"/>
        </w:rPr>
        <w:t xml:space="preserve"> </w:t>
      </w:r>
      <w:proofErr w:type="spellStart"/>
      <w:r w:rsidRPr="00B03993">
        <w:rPr>
          <w:rFonts w:ascii="Montserrat" w:eastAsia="Montserrat SemiBold" w:hAnsi="Montserrat" w:cs="Montserrat SemiBold"/>
          <w:lang w:val="pl-PL"/>
        </w:rPr>
        <w:t>Abdelaziza</w:t>
      </w:r>
      <w:proofErr w:type="spellEnd"/>
      <w:r w:rsidRPr="00B03993">
        <w:rPr>
          <w:rFonts w:ascii="Montserrat" w:eastAsia="Montserrat SemiBold" w:hAnsi="Montserrat" w:cs="Montserrat SemiBold"/>
          <w:lang w:val="pl-PL"/>
        </w:rPr>
        <w:t>. Świąteczna wkładka oparta została na sezonowych składnikach i klasycznych smakach w nowoczesnej odsłonie. Połączenie niezwykłych potraw, świątecznego klimatu i zapierającego dech w piersiach widoku na panoramę zimowej Warszawy, tworzy wyjątkowe doświadczenie, które na długo pozostaje w pamięci wszystkich gości.</w:t>
      </w:r>
    </w:p>
    <w:p w14:paraId="45DC34C8" w14:textId="77777777" w:rsidR="00AB62BE" w:rsidRPr="002E2CED" w:rsidRDefault="00AB62BE" w:rsidP="005923AF">
      <w:pPr>
        <w:ind w:left="0" w:right="254"/>
        <w:rPr>
          <w:rFonts w:ascii="Montserrat" w:eastAsia="Montserrat SemiBold" w:hAnsi="Montserrat" w:cs="Montserrat SemiBold"/>
          <w:lang w:val="pl-PL"/>
        </w:rPr>
      </w:pPr>
    </w:p>
    <w:p w14:paraId="253FF15B" w14:textId="77777777" w:rsidR="00986657" w:rsidRPr="002E2CED" w:rsidRDefault="00986657" w:rsidP="4AF539E5">
      <w:pPr>
        <w:ind w:left="567" w:right="254"/>
        <w:rPr>
          <w:rFonts w:ascii="Montserrat" w:eastAsia="Montserrat Light" w:hAnsi="Montserrat" w:cs="Montserrat Light"/>
          <w:lang w:val="pl-PL"/>
        </w:rPr>
      </w:pPr>
    </w:p>
    <w:p w14:paraId="1C6D0F2C" w14:textId="3591A5D6" w:rsidR="00B3762C" w:rsidRPr="002E2CED" w:rsidRDefault="003967E0" w:rsidP="4AF539E5">
      <w:pPr>
        <w:ind w:left="567" w:right="254"/>
        <w:jc w:val="center"/>
        <w:rPr>
          <w:rFonts w:ascii="Montserrat" w:eastAsia="Montserrat Light" w:hAnsi="Montserrat" w:cs="Montserrat Light"/>
          <w:lang w:val="pl-PL"/>
        </w:rPr>
      </w:pPr>
      <w:r w:rsidRPr="002E2CED">
        <w:rPr>
          <w:rFonts w:ascii="Montserrat" w:eastAsia="Montserrat Light" w:hAnsi="Montserrat" w:cs="Montserrat Light"/>
          <w:color w:val="000000" w:themeColor="text2"/>
          <w:lang w:val="pl-PL"/>
        </w:rPr>
        <w:t>###</w:t>
      </w:r>
    </w:p>
    <w:p w14:paraId="5DF2EA7C" w14:textId="77777777" w:rsidR="004F29A1" w:rsidRPr="00805C23" w:rsidRDefault="00986657" w:rsidP="004F29A1">
      <w:pPr>
        <w:ind w:left="567" w:right="254"/>
        <w:rPr>
          <w:rFonts w:ascii="Montserrat" w:eastAsia="Montserrat" w:hAnsi="Montserrat" w:cs="Montserrat"/>
          <w:sz w:val="21"/>
          <w:szCs w:val="21"/>
          <w:lang w:val="pl-PL"/>
        </w:rPr>
      </w:pPr>
      <w:r w:rsidRPr="002E2CED">
        <w:rPr>
          <w:rFonts w:ascii="Montserrat" w:eastAsia="Montserrat Light" w:hAnsi="Montserrat" w:cs="Montserrat Light"/>
          <w:color w:val="000000" w:themeColor="text2"/>
          <w:lang w:val="pl-PL"/>
        </w:rPr>
        <w:t xml:space="preserve">         </w:t>
      </w:r>
    </w:p>
    <w:p w14:paraId="4B1A8737" w14:textId="77777777" w:rsidR="004F29A1" w:rsidRPr="00805C23" w:rsidRDefault="004F29A1" w:rsidP="004F29A1">
      <w:pPr>
        <w:ind w:left="0" w:right="254" w:firstLine="567"/>
        <w:rPr>
          <w:rFonts w:ascii="Montserrat" w:eastAsia="Montserrat Light" w:hAnsi="Montserrat" w:cs="Montserrat Light"/>
          <w:sz w:val="18"/>
          <w:szCs w:val="18"/>
          <w:lang w:val="pl-PL"/>
        </w:rPr>
      </w:pPr>
      <w:r w:rsidRPr="00805C23">
        <w:rPr>
          <w:rFonts w:ascii="Montserrat" w:eastAsia="Montserrat Light" w:hAnsi="Montserrat" w:cs="Montserrat Light"/>
          <w:b/>
          <w:u w:val="single"/>
          <w:lang w:val="pl-PL"/>
        </w:rPr>
        <w:t xml:space="preserve">O marce </w:t>
      </w:r>
      <w:proofErr w:type="spellStart"/>
      <w:r w:rsidRPr="00805C23">
        <w:rPr>
          <w:rFonts w:ascii="Montserrat" w:eastAsia="Montserrat Light" w:hAnsi="Montserrat" w:cs="Montserrat Light"/>
          <w:b/>
          <w:u w:val="single"/>
          <w:lang w:val="pl-PL"/>
        </w:rPr>
        <w:t>Novotel</w:t>
      </w:r>
      <w:proofErr w:type="spellEnd"/>
      <w:r>
        <w:rPr>
          <w:rFonts w:ascii="Montserrat" w:eastAsia="Montserrat Light" w:hAnsi="Montserrat" w:cs="Montserrat Light"/>
          <w:b/>
          <w:u w:val="single"/>
          <w:lang w:val="pl-PL"/>
        </w:rPr>
        <w:t xml:space="preserve"> </w:t>
      </w:r>
    </w:p>
    <w:p w14:paraId="53C21F99" w14:textId="77777777" w:rsidR="004F29A1" w:rsidRPr="00D74A12" w:rsidRDefault="004F29A1" w:rsidP="004F29A1">
      <w:pPr>
        <w:ind w:left="567" w:right="254"/>
        <w:rPr>
          <w:rFonts w:ascii="Montserrat" w:eastAsia="Montserrat Light" w:hAnsi="Montserrat" w:cs="Montserrat Light"/>
          <w:sz w:val="18"/>
          <w:szCs w:val="18"/>
          <w:lang w:val="pl-PL"/>
        </w:rPr>
      </w:pPr>
      <w:proofErr w:type="spellStart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Novotel</w:t>
      </w:r>
      <w:proofErr w:type="spellEnd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</w:t>
      </w:r>
      <w:proofErr w:type="spellStart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Hotels</w:t>
      </w:r>
      <w:proofErr w:type="spellEnd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, </w:t>
      </w:r>
      <w:proofErr w:type="spellStart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Suites</w:t>
      </w:r>
      <w:proofErr w:type="spellEnd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&amp; Resorts oferuje hotele zaprojektowane jako przestrzenie do relaksu, z przyjemną atmosferą, w których goście mogą się zatrzymać i cieszyć chwilami, a wszystko nabiera głębszego znaczenia.</w:t>
      </w:r>
      <w:r w:rsidRPr="00BC3D1F">
        <w:rPr>
          <w:rFonts w:ascii="Montserrat" w:eastAsia="Montserrat Light" w:hAnsi="Montserrat" w:cs="Montserrat Light"/>
          <w:color w:val="FF0000"/>
          <w:sz w:val="18"/>
          <w:szCs w:val="18"/>
          <w:lang w:val="pl-PL"/>
        </w:rPr>
        <w:t xml:space="preserve"> 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Szeroki wachlarz hoteli, apartamentów i resortów marki </w:t>
      </w:r>
      <w:proofErr w:type="spellStart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Novotel</w:t>
      </w:r>
      <w:proofErr w:type="spellEnd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oferuje wiele usług zarówno dla gości biznesowych, jak i przyjeżdżających w celach turystycznych, w tym przestronne, modułowe pokoje o</w:t>
      </w:r>
      <w:r w:rsidRPr="00BC3D1F">
        <w:rPr>
          <w:rFonts w:ascii="Montserrat" w:eastAsia="Montserrat Light" w:hAnsi="Montserrat" w:cs="Montserrat Light"/>
          <w:b/>
          <w:color w:val="FF0000"/>
          <w:sz w:val="18"/>
          <w:szCs w:val="18"/>
          <w:lang w:val="pl-PL"/>
        </w:rPr>
        <w:t xml:space="preserve"> 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nowoczesnym</w:t>
      </w:r>
      <w:r w:rsidRPr="00BC3D1F">
        <w:rPr>
          <w:rFonts w:ascii="Montserrat" w:eastAsia="Montserrat Light" w:hAnsi="Montserrat" w:cs="Montserrat Light"/>
          <w:color w:val="FF0000"/>
          <w:sz w:val="18"/>
          <w:szCs w:val="18"/>
          <w:lang w:val="pl-PL"/>
        </w:rPr>
        <w:t xml:space="preserve"> 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i komfortowy wystroju zaprojektowane w duchu zrównoważanego rozwoju, całodobowa usługa gastronomiczna,</w:t>
      </w:r>
      <w:r w:rsidRPr="00BC3D1F">
        <w:rPr>
          <w:rFonts w:ascii="Montserrat" w:eastAsia="Montserrat Light" w:hAnsi="Montserrat" w:cs="Montserrat Light"/>
          <w:color w:val="FF0000"/>
          <w:sz w:val="18"/>
          <w:szCs w:val="18"/>
          <w:lang w:val="pl-PL"/>
        </w:rPr>
        <w:t xml:space="preserve"> 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specjalne przestrzenie konferencyjne, troskliwy i proaktywny personel, strefy rodzinne dla najmłodszych gości, wielofunkcyjne lobby oraz przyjazne centra fitness. </w:t>
      </w:r>
      <w:proofErr w:type="spellStart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Novotel</w:t>
      </w:r>
      <w:proofErr w:type="spellEnd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, który posiada ponad 5</w:t>
      </w:r>
      <w:r>
        <w:rPr>
          <w:rFonts w:ascii="Montserrat" w:eastAsia="Montserrat Light" w:hAnsi="Montserrat" w:cs="Montserrat Light"/>
          <w:sz w:val="18"/>
          <w:szCs w:val="18"/>
          <w:lang w:val="pl-PL"/>
        </w:rPr>
        <w:t>9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0 lokalizacji w ponad 6</w:t>
      </w:r>
      <w:r>
        <w:rPr>
          <w:rFonts w:ascii="Montserrat" w:eastAsia="Montserrat Light" w:hAnsi="Montserrat" w:cs="Montserrat Light"/>
          <w:sz w:val="18"/>
          <w:szCs w:val="18"/>
          <w:lang w:val="pl-PL"/>
        </w:rPr>
        <w:t>5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krajach, jest częścią Accor, wiodącej na świecie grupy hotelarskiej, obejmującej ponad 5 </w:t>
      </w:r>
      <w:r>
        <w:rPr>
          <w:rFonts w:ascii="Montserrat" w:eastAsia="Montserrat Light" w:hAnsi="Montserrat" w:cs="Montserrat Light"/>
          <w:sz w:val="18"/>
          <w:szCs w:val="18"/>
          <w:lang w:val="pl-PL"/>
        </w:rPr>
        <w:t>7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00 obiektów w 110 krajach. Marka </w:t>
      </w:r>
      <w:proofErr w:type="spellStart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Novotel</w:t>
      </w:r>
      <w:proofErr w:type="spellEnd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uczestniczy również w ALL – Accor Live </w:t>
      </w:r>
      <w:proofErr w:type="spellStart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Limitless</w:t>
      </w:r>
      <w:proofErr w:type="spellEnd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– </w:t>
      </w:r>
      <w:proofErr w:type="spellStart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lifestylowym</w:t>
      </w:r>
      <w:proofErr w:type="spellEnd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programie lojalnościowym zapewniającym dostęp do szerokiej gamy nagród, usług i doświadczeń.</w:t>
      </w:r>
    </w:p>
    <w:p w14:paraId="59430985" w14:textId="77777777" w:rsidR="004F29A1" w:rsidRPr="00805C23" w:rsidRDefault="004F29A1" w:rsidP="004F29A1">
      <w:pPr>
        <w:ind w:left="567" w:right="254"/>
        <w:rPr>
          <w:rFonts w:ascii="Montserrat" w:eastAsia="Montserrat Light" w:hAnsi="Montserrat" w:cs="Montserrat Light"/>
          <w:sz w:val="18"/>
          <w:szCs w:val="18"/>
          <w:lang w:val="pl-PL"/>
        </w:rPr>
      </w:pPr>
    </w:p>
    <w:p w14:paraId="7BD12474" w14:textId="77777777" w:rsidR="004F29A1" w:rsidRPr="00805C23" w:rsidRDefault="004F29A1" w:rsidP="004F29A1">
      <w:pPr>
        <w:widowControl w:val="0"/>
        <w:spacing w:line="240" w:lineRule="auto"/>
        <w:ind w:left="1670" w:right="1666"/>
        <w:jc w:val="center"/>
        <w:rPr>
          <w:rFonts w:ascii="Montserrat" w:eastAsia="Montserrat Light" w:hAnsi="Montserrat" w:cs="Montserrat Light"/>
          <w:color w:val="0000FF"/>
          <w:sz w:val="18"/>
          <w:szCs w:val="18"/>
          <w:u w:val="single"/>
        </w:rPr>
      </w:pPr>
      <w:hyperlink r:id="rId10">
        <w:r w:rsidRPr="00805C23">
          <w:rPr>
            <w:rFonts w:ascii="Montserrat" w:eastAsia="Montserrat Light" w:hAnsi="Montserrat" w:cs="Montserrat Light"/>
            <w:color w:val="0000FF"/>
            <w:sz w:val="18"/>
            <w:szCs w:val="18"/>
            <w:u w:val="single"/>
          </w:rPr>
          <w:t>novotel</w:t>
        </w:r>
      </w:hyperlink>
      <w:r w:rsidRPr="00805C23">
        <w:rPr>
          <w:rFonts w:ascii="Montserrat" w:eastAsia="Montserrat Light" w:hAnsi="Montserrat" w:cs="Montserrat Light"/>
          <w:color w:val="0000FF"/>
          <w:sz w:val="18"/>
          <w:szCs w:val="18"/>
          <w:u w:val="single"/>
        </w:rPr>
        <w:t xml:space="preserve">.com | </w:t>
      </w:r>
      <w:hyperlink r:id="rId11">
        <w:r w:rsidRPr="00805C23">
          <w:rPr>
            <w:rFonts w:ascii="Montserrat" w:eastAsia="Montserrat Light" w:hAnsi="Montserrat" w:cs="Montserrat Light"/>
            <w:color w:val="0000FF"/>
            <w:sz w:val="18"/>
            <w:szCs w:val="18"/>
            <w:u w:val="single"/>
          </w:rPr>
          <w:t xml:space="preserve">all.com </w:t>
        </w:r>
      </w:hyperlink>
      <w:r w:rsidRPr="00805C23">
        <w:rPr>
          <w:rFonts w:ascii="Montserrat" w:eastAsia="Montserrat Light" w:hAnsi="Montserrat" w:cs="Montserrat Light"/>
          <w:color w:val="0000FF"/>
          <w:sz w:val="18"/>
          <w:szCs w:val="18"/>
          <w:u w:val="single"/>
        </w:rPr>
        <w:t xml:space="preserve">| </w:t>
      </w:r>
      <w:hyperlink r:id="rId12">
        <w:r w:rsidRPr="00805C23">
          <w:rPr>
            <w:rFonts w:ascii="Montserrat" w:eastAsia="Montserrat Light" w:hAnsi="Montserrat" w:cs="Montserrat Light"/>
            <w:color w:val="0000FF"/>
            <w:sz w:val="18"/>
            <w:szCs w:val="18"/>
            <w:u w:val="single"/>
          </w:rPr>
          <w:t>group.accor.com</w:t>
        </w:r>
      </w:hyperlink>
    </w:p>
    <w:p w14:paraId="0E4302CA" w14:textId="217080FC" w:rsidR="00A1394A" w:rsidRPr="00483067" w:rsidRDefault="00A1394A" w:rsidP="004F29A1">
      <w:pPr>
        <w:spacing w:line="260" w:lineRule="auto"/>
        <w:ind w:left="0"/>
        <w:rPr>
          <w:rFonts w:ascii="Montserrat" w:eastAsia="Montserrat Light" w:hAnsi="Montserrat" w:cs="Montserrat Light"/>
        </w:rPr>
      </w:pPr>
    </w:p>
    <w:p w14:paraId="4566F169" w14:textId="77777777" w:rsidR="00D87D46" w:rsidRPr="00483067" w:rsidRDefault="00D87D46" w:rsidP="007D6A30">
      <w:pPr>
        <w:ind w:left="0" w:right="254" w:firstLine="567"/>
        <w:rPr>
          <w:rFonts w:ascii="Montserrat" w:hAnsi="Montserrat"/>
        </w:rPr>
      </w:pPr>
    </w:p>
    <w:p w14:paraId="037AF3AE" w14:textId="77777777" w:rsidR="001449FC" w:rsidRPr="002E2CED" w:rsidRDefault="001449FC" w:rsidP="007D6A30">
      <w:pPr>
        <w:spacing w:after="160" w:line="259" w:lineRule="auto"/>
        <w:ind w:left="0" w:right="180"/>
        <w:rPr>
          <w:rFonts w:ascii="Montserrat" w:eastAsia="Montserrat Light" w:hAnsi="Montserrat" w:cs="Montserrat Light"/>
        </w:rPr>
      </w:pPr>
    </w:p>
    <w:p w14:paraId="204CB08A" w14:textId="77777777" w:rsidR="00B3762C" w:rsidRPr="002E2CED" w:rsidRDefault="00B3762C">
      <w:pPr>
        <w:spacing w:after="160" w:line="259" w:lineRule="auto"/>
        <w:ind w:left="540" w:right="180"/>
        <w:rPr>
          <w:rFonts w:ascii="Montserrat" w:eastAsia="Montserrat Light" w:hAnsi="Montserrat" w:cs="Montserrat Light"/>
        </w:rPr>
      </w:pPr>
    </w:p>
    <w:p w14:paraId="265B9686" w14:textId="3C96FD4C" w:rsidR="00B3762C" w:rsidRPr="002E2CED" w:rsidRDefault="00B3762C">
      <w:pPr>
        <w:ind w:left="720"/>
        <w:rPr>
          <w:rFonts w:ascii="Montserrat" w:hAnsi="Montserrat"/>
          <w:color w:val="808080"/>
        </w:rPr>
      </w:pPr>
      <w:r w:rsidRPr="002E2CED">
        <w:rPr>
          <w:rFonts w:ascii="Montserrat" w:hAnsi="Montserrat"/>
          <w:color w:val="808080"/>
        </w:rPr>
        <w:tab/>
        <w:t xml:space="preserve">                    </w:t>
      </w:r>
      <w:r w:rsidRPr="002E2CED">
        <w:rPr>
          <w:rFonts w:ascii="Montserrat" w:hAnsi="Montserrat"/>
          <w:color w:val="808080"/>
        </w:rPr>
        <w:tab/>
        <w:t xml:space="preserve">  </w:t>
      </w:r>
    </w:p>
    <w:p w14:paraId="22AA6687" w14:textId="77777777" w:rsidR="00B3762C" w:rsidRPr="002E2CED" w:rsidRDefault="00B3762C">
      <w:pPr>
        <w:widowControl w:val="0"/>
        <w:spacing w:line="219" w:lineRule="auto"/>
        <w:ind w:left="567" w:right="0"/>
        <w:rPr>
          <w:rFonts w:ascii="Montserrat" w:eastAsia="Montserrat Light" w:hAnsi="Montserrat" w:cs="Montserrat Light"/>
        </w:rPr>
      </w:pPr>
    </w:p>
    <w:sectPr w:rsidR="00B3762C" w:rsidRPr="002E2CED" w:rsidSect="001B5616">
      <w:headerReference w:type="default" r:id="rId13"/>
      <w:footerReference w:type="default" r:id="rId14"/>
      <w:pgSz w:w="11900" w:h="16840"/>
      <w:pgMar w:top="2410" w:right="720" w:bottom="1418" w:left="720" w:header="454" w:footer="68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167E4E" w14:textId="77777777" w:rsidR="005C69E7" w:rsidRPr="00592E56" w:rsidRDefault="005C69E7">
      <w:pPr>
        <w:spacing w:line="240" w:lineRule="auto"/>
      </w:pPr>
      <w:r w:rsidRPr="00592E56">
        <w:separator/>
      </w:r>
    </w:p>
  </w:endnote>
  <w:endnote w:type="continuationSeparator" w:id="0">
    <w:p w14:paraId="60AD881C" w14:textId="77777777" w:rsidR="005C69E7" w:rsidRPr="00592E56" w:rsidRDefault="005C69E7">
      <w:pPr>
        <w:spacing w:line="240" w:lineRule="auto"/>
      </w:pPr>
      <w:r w:rsidRPr="00592E56">
        <w:continuationSeparator/>
      </w:r>
    </w:p>
  </w:endnote>
  <w:endnote w:type="continuationNotice" w:id="1">
    <w:p w14:paraId="7757D59E" w14:textId="77777777" w:rsidR="005C69E7" w:rsidRDefault="005C69E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ibis Classique">
    <w:altName w:val="Calibri"/>
    <w:charset w:val="00"/>
    <w:family w:val="auto"/>
    <w:pitch w:val="default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4DA0EF8F-761B-400D-9F1C-CA74AA58300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ibis Metal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ibis Rock">
    <w:charset w:val="00"/>
    <w:family w:val="auto"/>
    <w:pitch w:val="variable"/>
    <w:sig w:usb0="00000007" w:usb1="00000000" w:usb2="00000000" w:usb3="00000000" w:csb0="00000093" w:csb1="00000000"/>
  </w:font>
  <w:font w:name="Vibis Jazz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03C1A65-4F90-4E72-B20D-A2CA4C3940AB}"/>
    <w:embedBold r:id="rId3" w:fontKey="{86694DB1-68E7-4757-ACE4-EC660FFDBAE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A230021D-C091-4D50-B480-6042A6236EEB}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  <w:embedRegular r:id="rId5" w:fontKey="{F034869A-F231-466A-8968-907A1D123C65}"/>
  </w:font>
  <w:font w:name="Calibre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6" w:fontKey="{6A68F687-BE1D-4B4F-82F9-6DC3EBB7CAB3}"/>
    <w:embedBold r:id="rId7" w:fontKey="{ABE2B233-0CDE-439F-B496-C71B27FF3801}"/>
    <w:embedItalic r:id="rId8" w:fontKey="{6E70F366-0916-4D5B-B72B-DC830EA96493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6D9382AF-6CC9-4B42-995F-840977E45137}"/>
    <w:embedBold r:id="rId10" w:fontKey="{BAA70316-5730-4070-BC13-3E566BA40D05}"/>
    <w:embedItalic r:id="rId11" w:fontKey="{7C654C65-E6AC-476A-90D4-CC25F5E18D6A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12" w:fontKey="{ACEE61D2-464D-47A9-9C9F-A71AE1C45C7F}"/>
    <w:embedBold r:id="rId13" w:fontKey="{683AFB72-B703-4114-AA9C-1FB4374D3646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49376" w14:textId="77777777" w:rsidR="00B3762C" w:rsidRPr="00592E56" w:rsidRDefault="00B3762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right="0"/>
      <w:jc w:val="left"/>
      <w:rPr>
        <w:color w:val="000000"/>
      </w:rPr>
    </w:pPr>
  </w:p>
  <w:tbl>
    <w:tblPr>
      <w:tblW w:w="1045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B3762C" w:rsidRPr="00592E56" w14:paraId="57090FBD" w14:textId="77777777">
      <w:trPr>
        <w:trHeight w:val="300"/>
      </w:trPr>
      <w:tc>
        <w:tcPr>
          <w:tcW w:w="3485" w:type="dxa"/>
        </w:tcPr>
        <w:p w14:paraId="75F9FAA5" w14:textId="77777777" w:rsidR="00B3762C" w:rsidRPr="00592E56" w:rsidRDefault="00B37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60" w:lineRule="auto"/>
            <w:ind w:left="-115"/>
            <w:jc w:val="left"/>
            <w:rPr>
              <w:color w:val="000000"/>
            </w:rPr>
          </w:pPr>
        </w:p>
      </w:tc>
      <w:tc>
        <w:tcPr>
          <w:tcW w:w="3485" w:type="dxa"/>
        </w:tcPr>
        <w:p w14:paraId="1211718C" w14:textId="77777777" w:rsidR="00B3762C" w:rsidRPr="00592E56" w:rsidRDefault="00B37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60" w:lineRule="auto"/>
            <w:ind w:firstLine="1293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423DC706" w14:textId="77777777" w:rsidR="00B3762C" w:rsidRPr="00592E56" w:rsidRDefault="00B37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60" w:lineRule="auto"/>
            <w:ind w:right="-115" w:firstLine="1293"/>
            <w:jc w:val="right"/>
            <w:rPr>
              <w:color w:val="000000"/>
            </w:rPr>
          </w:pPr>
        </w:p>
      </w:tc>
    </w:tr>
  </w:tbl>
  <w:p w14:paraId="11ADA858" w14:textId="77777777" w:rsidR="00B3762C" w:rsidRPr="00592E56" w:rsidRDefault="00B376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60" w:lineRule="auto"/>
      <w:ind w:firstLine="1293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72FCC" w14:textId="77777777" w:rsidR="005C69E7" w:rsidRPr="00592E56" w:rsidRDefault="005C69E7">
      <w:pPr>
        <w:spacing w:line="240" w:lineRule="auto"/>
      </w:pPr>
      <w:r w:rsidRPr="00592E56">
        <w:separator/>
      </w:r>
    </w:p>
  </w:footnote>
  <w:footnote w:type="continuationSeparator" w:id="0">
    <w:p w14:paraId="02EA338F" w14:textId="77777777" w:rsidR="005C69E7" w:rsidRPr="00592E56" w:rsidRDefault="005C69E7">
      <w:pPr>
        <w:spacing w:line="240" w:lineRule="auto"/>
      </w:pPr>
      <w:r w:rsidRPr="00592E56">
        <w:continuationSeparator/>
      </w:r>
    </w:p>
  </w:footnote>
  <w:footnote w:type="continuationNotice" w:id="1">
    <w:p w14:paraId="44A1DE67" w14:textId="77777777" w:rsidR="005C69E7" w:rsidRDefault="005C69E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EB8EA" w14:textId="77777777" w:rsidR="00B3762C" w:rsidRPr="00592E56" w:rsidRDefault="003967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60" w:lineRule="auto"/>
      <w:ind w:left="0"/>
      <w:rPr>
        <w:color w:val="000000"/>
      </w:rPr>
    </w:pPr>
    <w:r w:rsidRPr="00592E56">
      <w:rPr>
        <w:noProof/>
      </w:rPr>
      <w:drawing>
        <wp:anchor distT="0" distB="0" distL="114300" distR="114300" simplePos="0" relativeHeight="251658240" behindDoc="0" locked="0" layoutInCell="1" hidden="0" allowOverlap="1" wp14:anchorId="4EDA5107" wp14:editId="28634BBE">
          <wp:simplePos x="0" y="0"/>
          <wp:positionH relativeFrom="column">
            <wp:posOffset>106683</wp:posOffset>
          </wp:positionH>
          <wp:positionV relativeFrom="paragraph">
            <wp:posOffset>83442</wp:posOffset>
          </wp:positionV>
          <wp:extent cx="2499995" cy="341630"/>
          <wp:effectExtent l="0" t="0" r="0" b="0"/>
          <wp:wrapSquare wrapText="bothSides" distT="0" distB="0" distL="114300" distR="114300"/>
          <wp:docPr id="132961554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99995" cy="341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62C"/>
    <w:rsid w:val="00005D95"/>
    <w:rsid w:val="000076B9"/>
    <w:rsid w:val="00021ACF"/>
    <w:rsid w:val="00026C8E"/>
    <w:rsid w:val="00034CBA"/>
    <w:rsid w:val="00050DBA"/>
    <w:rsid w:val="00057057"/>
    <w:rsid w:val="000615DA"/>
    <w:rsid w:val="0006509D"/>
    <w:rsid w:val="000865BE"/>
    <w:rsid w:val="0009595C"/>
    <w:rsid w:val="000A2435"/>
    <w:rsid w:val="000A5F6C"/>
    <w:rsid w:val="000A7D03"/>
    <w:rsid w:val="000B0724"/>
    <w:rsid w:val="000C5C8D"/>
    <w:rsid w:val="000C697B"/>
    <w:rsid w:val="000D31A3"/>
    <w:rsid w:val="000D5E8A"/>
    <w:rsid w:val="000E7730"/>
    <w:rsid w:val="000F0322"/>
    <w:rsid w:val="000F4451"/>
    <w:rsid w:val="00111C6E"/>
    <w:rsid w:val="00112A73"/>
    <w:rsid w:val="00116328"/>
    <w:rsid w:val="00116790"/>
    <w:rsid w:val="00120AD6"/>
    <w:rsid w:val="001221D4"/>
    <w:rsid w:val="00123738"/>
    <w:rsid w:val="00131073"/>
    <w:rsid w:val="00140018"/>
    <w:rsid w:val="00144587"/>
    <w:rsid w:val="001445A2"/>
    <w:rsid w:val="001449FC"/>
    <w:rsid w:val="00152D0A"/>
    <w:rsid w:val="00152F4F"/>
    <w:rsid w:val="00153419"/>
    <w:rsid w:val="00154ED4"/>
    <w:rsid w:val="001662DE"/>
    <w:rsid w:val="00173391"/>
    <w:rsid w:val="0017743D"/>
    <w:rsid w:val="001774C3"/>
    <w:rsid w:val="00180CC0"/>
    <w:rsid w:val="00181679"/>
    <w:rsid w:val="00184958"/>
    <w:rsid w:val="00184FCE"/>
    <w:rsid w:val="00185007"/>
    <w:rsid w:val="0019760C"/>
    <w:rsid w:val="001A05DF"/>
    <w:rsid w:val="001B5616"/>
    <w:rsid w:val="001C1D12"/>
    <w:rsid w:val="001C6269"/>
    <w:rsid w:val="001C707A"/>
    <w:rsid w:val="001D2FC1"/>
    <w:rsid w:val="001D41B8"/>
    <w:rsid w:val="001E4272"/>
    <w:rsid w:val="002065D8"/>
    <w:rsid w:val="002142D1"/>
    <w:rsid w:val="0021711D"/>
    <w:rsid w:val="00220B47"/>
    <w:rsid w:val="002330BD"/>
    <w:rsid w:val="0023620E"/>
    <w:rsid w:val="00271D6D"/>
    <w:rsid w:val="0028480E"/>
    <w:rsid w:val="00287400"/>
    <w:rsid w:val="002878AC"/>
    <w:rsid w:val="002B0EC0"/>
    <w:rsid w:val="002B0F46"/>
    <w:rsid w:val="002B3942"/>
    <w:rsid w:val="002C40BF"/>
    <w:rsid w:val="002D1038"/>
    <w:rsid w:val="002D7530"/>
    <w:rsid w:val="002E2CED"/>
    <w:rsid w:val="00300475"/>
    <w:rsid w:val="0030510D"/>
    <w:rsid w:val="00316C48"/>
    <w:rsid w:val="003177C6"/>
    <w:rsid w:val="00330465"/>
    <w:rsid w:val="0033291D"/>
    <w:rsid w:val="0033738C"/>
    <w:rsid w:val="00343BC5"/>
    <w:rsid w:val="0034406F"/>
    <w:rsid w:val="003607C2"/>
    <w:rsid w:val="00361CDD"/>
    <w:rsid w:val="003660E7"/>
    <w:rsid w:val="00370EAA"/>
    <w:rsid w:val="003840A7"/>
    <w:rsid w:val="00385BBB"/>
    <w:rsid w:val="003967E0"/>
    <w:rsid w:val="003A0380"/>
    <w:rsid w:val="003B5A72"/>
    <w:rsid w:val="003D685F"/>
    <w:rsid w:val="003E2AD0"/>
    <w:rsid w:val="003E3AF4"/>
    <w:rsid w:val="003F2B4E"/>
    <w:rsid w:val="003F66EA"/>
    <w:rsid w:val="00402468"/>
    <w:rsid w:val="0040554C"/>
    <w:rsid w:val="0041045C"/>
    <w:rsid w:val="00411672"/>
    <w:rsid w:val="00415992"/>
    <w:rsid w:val="00417A83"/>
    <w:rsid w:val="0043429A"/>
    <w:rsid w:val="00440C7B"/>
    <w:rsid w:val="00456070"/>
    <w:rsid w:val="0047162E"/>
    <w:rsid w:val="00473D95"/>
    <w:rsid w:val="0047444E"/>
    <w:rsid w:val="004819D6"/>
    <w:rsid w:val="00483067"/>
    <w:rsid w:val="00485218"/>
    <w:rsid w:val="0048664A"/>
    <w:rsid w:val="00496205"/>
    <w:rsid w:val="004A4A06"/>
    <w:rsid w:val="004B274F"/>
    <w:rsid w:val="004C27C1"/>
    <w:rsid w:val="004D1563"/>
    <w:rsid w:val="004E3ED3"/>
    <w:rsid w:val="004F205D"/>
    <w:rsid w:val="004F29A1"/>
    <w:rsid w:val="004F2D4A"/>
    <w:rsid w:val="004F3289"/>
    <w:rsid w:val="005013D2"/>
    <w:rsid w:val="00503B90"/>
    <w:rsid w:val="005125B2"/>
    <w:rsid w:val="00517525"/>
    <w:rsid w:val="00526346"/>
    <w:rsid w:val="00530A7F"/>
    <w:rsid w:val="00531BD6"/>
    <w:rsid w:val="005348A0"/>
    <w:rsid w:val="005353BD"/>
    <w:rsid w:val="00542631"/>
    <w:rsid w:val="00566FE1"/>
    <w:rsid w:val="00567683"/>
    <w:rsid w:val="0057778D"/>
    <w:rsid w:val="00577BA6"/>
    <w:rsid w:val="005819A7"/>
    <w:rsid w:val="0058688F"/>
    <w:rsid w:val="005923AF"/>
    <w:rsid w:val="00592E56"/>
    <w:rsid w:val="00593732"/>
    <w:rsid w:val="005A5FEA"/>
    <w:rsid w:val="005B29FB"/>
    <w:rsid w:val="005B2DD0"/>
    <w:rsid w:val="005C69E7"/>
    <w:rsid w:val="005F48EC"/>
    <w:rsid w:val="005F70A1"/>
    <w:rsid w:val="00601464"/>
    <w:rsid w:val="006043B6"/>
    <w:rsid w:val="0060597E"/>
    <w:rsid w:val="00613991"/>
    <w:rsid w:val="00616229"/>
    <w:rsid w:val="00620861"/>
    <w:rsid w:val="00632FBC"/>
    <w:rsid w:val="00635440"/>
    <w:rsid w:val="00640079"/>
    <w:rsid w:val="0064374C"/>
    <w:rsid w:val="00645808"/>
    <w:rsid w:val="0065460A"/>
    <w:rsid w:val="00656934"/>
    <w:rsid w:val="00656E30"/>
    <w:rsid w:val="006723EB"/>
    <w:rsid w:val="006A08EF"/>
    <w:rsid w:val="006C487C"/>
    <w:rsid w:val="006C53EF"/>
    <w:rsid w:val="006D20AE"/>
    <w:rsid w:val="006F1B26"/>
    <w:rsid w:val="006F4625"/>
    <w:rsid w:val="006F5557"/>
    <w:rsid w:val="00703DC4"/>
    <w:rsid w:val="0070551E"/>
    <w:rsid w:val="00706FC0"/>
    <w:rsid w:val="00710211"/>
    <w:rsid w:val="0072158C"/>
    <w:rsid w:val="00724926"/>
    <w:rsid w:val="00740617"/>
    <w:rsid w:val="00740F85"/>
    <w:rsid w:val="00746F85"/>
    <w:rsid w:val="007764F6"/>
    <w:rsid w:val="007815DC"/>
    <w:rsid w:val="0078737D"/>
    <w:rsid w:val="00797612"/>
    <w:rsid w:val="007A1A63"/>
    <w:rsid w:val="007A4906"/>
    <w:rsid w:val="007A5C22"/>
    <w:rsid w:val="007B0023"/>
    <w:rsid w:val="007B1CCC"/>
    <w:rsid w:val="007B2D74"/>
    <w:rsid w:val="007D6A30"/>
    <w:rsid w:val="007D7655"/>
    <w:rsid w:val="007D7843"/>
    <w:rsid w:val="007E0066"/>
    <w:rsid w:val="007F0C77"/>
    <w:rsid w:val="007F504F"/>
    <w:rsid w:val="00816215"/>
    <w:rsid w:val="00826FE9"/>
    <w:rsid w:val="008275E9"/>
    <w:rsid w:val="00833DF8"/>
    <w:rsid w:val="00841F43"/>
    <w:rsid w:val="00842C53"/>
    <w:rsid w:val="00846936"/>
    <w:rsid w:val="00852BEB"/>
    <w:rsid w:val="00861975"/>
    <w:rsid w:val="00873049"/>
    <w:rsid w:val="00881B78"/>
    <w:rsid w:val="00886F10"/>
    <w:rsid w:val="0089024B"/>
    <w:rsid w:val="008915BC"/>
    <w:rsid w:val="00892277"/>
    <w:rsid w:val="00892361"/>
    <w:rsid w:val="00897534"/>
    <w:rsid w:val="008A2379"/>
    <w:rsid w:val="008A3037"/>
    <w:rsid w:val="008B36C7"/>
    <w:rsid w:val="008C08B5"/>
    <w:rsid w:val="008C561B"/>
    <w:rsid w:val="008C5E32"/>
    <w:rsid w:val="008E4F0C"/>
    <w:rsid w:val="008E6AC8"/>
    <w:rsid w:val="008F7922"/>
    <w:rsid w:val="00916B3B"/>
    <w:rsid w:val="00932E4B"/>
    <w:rsid w:val="00944B6F"/>
    <w:rsid w:val="00952F57"/>
    <w:rsid w:val="0096238C"/>
    <w:rsid w:val="00973EFB"/>
    <w:rsid w:val="00986657"/>
    <w:rsid w:val="009B2FA5"/>
    <w:rsid w:val="009B6BC0"/>
    <w:rsid w:val="009D10BB"/>
    <w:rsid w:val="009D592C"/>
    <w:rsid w:val="009E11C9"/>
    <w:rsid w:val="009E63E8"/>
    <w:rsid w:val="009E69B1"/>
    <w:rsid w:val="009F1EF0"/>
    <w:rsid w:val="009F72F2"/>
    <w:rsid w:val="00A006EC"/>
    <w:rsid w:val="00A05C92"/>
    <w:rsid w:val="00A1198C"/>
    <w:rsid w:val="00A1394A"/>
    <w:rsid w:val="00A352D0"/>
    <w:rsid w:val="00A6020F"/>
    <w:rsid w:val="00A6079C"/>
    <w:rsid w:val="00A614B3"/>
    <w:rsid w:val="00A63B35"/>
    <w:rsid w:val="00A66FC0"/>
    <w:rsid w:val="00A7269E"/>
    <w:rsid w:val="00A745C5"/>
    <w:rsid w:val="00A7584A"/>
    <w:rsid w:val="00A82135"/>
    <w:rsid w:val="00A82A3B"/>
    <w:rsid w:val="00A82B06"/>
    <w:rsid w:val="00A8453E"/>
    <w:rsid w:val="00A91E54"/>
    <w:rsid w:val="00A94926"/>
    <w:rsid w:val="00A962B5"/>
    <w:rsid w:val="00AA34DE"/>
    <w:rsid w:val="00AA3DAD"/>
    <w:rsid w:val="00AB4D9A"/>
    <w:rsid w:val="00AB56E2"/>
    <w:rsid w:val="00AB62BE"/>
    <w:rsid w:val="00AC40E3"/>
    <w:rsid w:val="00AC68F2"/>
    <w:rsid w:val="00AF46A9"/>
    <w:rsid w:val="00B03993"/>
    <w:rsid w:val="00B10C43"/>
    <w:rsid w:val="00B3245C"/>
    <w:rsid w:val="00B33397"/>
    <w:rsid w:val="00B3394C"/>
    <w:rsid w:val="00B3762C"/>
    <w:rsid w:val="00B423D8"/>
    <w:rsid w:val="00B50362"/>
    <w:rsid w:val="00B61970"/>
    <w:rsid w:val="00B64E89"/>
    <w:rsid w:val="00B66021"/>
    <w:rsid w:val="00B66D2F"/>
    <w:rsid w:val="00B76495"/>
    <w:rsid w:val="00B82767"/>
    <w:rsid w:val="00B913B3"/>
    <w:rsid w:val="00B96773"/>
    <w:rsid w:val="00B96C68"/>
    <w:rsid w:val="00BA68D1"/>
    <w:rsid w:val="00BB1461"/>
    <w:rsid w:val="00BD0534"/>
    <w:rsid w:val="00BD1A2F"/>
    <w:rsid w:val="00BD311C"/>
    <w:rsid w:val="00BD3527"/>
    <w:rsid w:val="00BD52C2"/>
    <w:rsid w:val="00BD7D57"/>
    <w:rsid w:val="00BE5818"/>
    <w:rsid w:val="00BF3453"/>
    <w:rsid w:val="00BF359A"/>
    <w:rsid w:val="00C02ADA"/>
    <w:rsid w:val="00C21D5D"/>
    <w:rsid w:val="00C25D5C"/>
    <w:rsid w:val="00C36395"/>
    <w:rsid w:val="00C50036"/>
    <w:rsid w:val="00C622CC"/>
    <w:rsid w:val="00C6244A"/>
    <w:rsid w:val="00C62F1B"/>
    <w:rsid w:val="00C652CC"/>
    <w:rsid w:val="00C703E2"/>
    <w:rsid w:val="00C7068B"/>
    <w:rsid w:val="00C70B38"/>
    <w:rsid w:val="00C743E5"/>
    <w:rsid w:val="00C83182"/>
    <w:rsid w:val="00C858F0"/>
    <w:rsid w:val="00C8608F"/>
    <w:rsid w:val="00C86CBF"/>
    <w:rsid w:val="00C9616C"/>
    <w:rsid w:val="00CA0E87"/>
    <w:rsid w:val="00CA1CA9"/>
    <w:rsid w:val="00CA4998"/>
    <w:rsid w:val="00CA4D35"/>
    <w:rsid w:val="00CA7398"/>
    <w:rsid w:val="00CB19DE"/>
    <w:rsid w:val="00CC4965"/>
    <w:rsid w:val="00CD1328"/>
    <w:rsid w:val="00CD3F0A"/>
    <w:rsid w:val="00CF5A34"/>
    <w:rsid w:val="00CF66EE"/>
    <w:rsid w:val="00D03ABC"/>
    <w:rsid w:val="00D0539C"/>
    <w:rsid w:val="00D15CBC"/>
    <w:rsid w:val="00D2035C"/>
    <w:rsid w:val="00D23BC7"/>
    <w:rsid w:val="00D255D7"/>
    <w:rsid w:val="00D33D60"/>
    <w:rsid w:val="00D447BB"/>
    <w:rsid w:val="00D45579"/>
    <w:rsid w:val="00D46EDB"/>
    <w:rsid w:val="00D518EA"/>
    <w:rsid w:val="00D534E6"/>
    <w:rsid w:val="00D73A7A"/>
    <w:rsid w:val="00D76B90"/>
    <w:rsid w:val="00D83F2A"/>
    <w:rsid w:val="00D87179"/>
    <w:rsid w:val="00D87D46"/>
    <w:rsid w:val="00DA69CC"/>
    <w:rsid w:val="00DB20FE"/>
    <w:rsid w:val="00DC022A"/>
    <w:rsid w:val="00DD4730"/>
    <w:rsid w:val="00DE30CF"/>
    <w:rsid w:val="00DF7C83"/>
    <w:rsid w:val="00E0099C"/>
    <w:rsid w:val="00E0569D"/>
    <w:rsid w:val="00E077BA"/>
    <w:rsid w:val="00E078D4"/>
    <w:rsid w:val="00E15B94"/>
    <w:rsid w:val="00E16CC4"/>
    <w:rsid w:val="00E23A3C"/>
    <w:rsid w:val="00E25084"/>
    <w:rsid w:val="00E252A6"/>
    <w:rsid w:val="00E26426"/>
    <w:rsid w:val="00E32E2D"/>
    <w:rsid w:val="00E42D3E"/>
    <w:rsid w:val="00E56823"/>
    <w:rsid w:val="00E831E4"/>
    <w:rsid w:val="00E86B64"/>
    <w:rsid w:val="00E91390"/>
    <w:rsid w:val="00E9201B"/>
    <w:rsid w:val="00E9629B"/>
    <w:rsid w:val="00EA3050"/>
    <w:rsid w:val="00EA48DF"/>
    <w:rsid w:val="00EC463D"/>
    <w:rsid w:val="00ED4D69"/>
    <w:rsid w:val="00EE006E"/>
    <w:rsid w:val="00EE498C"/>
    <w:rsid w:val="00EF685B"/>
    <w:rsid w:val="00EF71B9"/>
    <w:rsid w:val="00F0122D"/>
    <w:rsid w:val="00F128E4"/>
    <w:rsid w:val="00F16764"/>
    <w:rsid w:val="00F30623"/>
    <w:rsid w:val="00F30E05"/>
    <w:rsid w:val="00F316EA"/>
    <w:rsid w:val="00F42A16"/>
    <w:rsid w:val="00F50AE6"/>
    <w:rsid w:val="00F5730D"/>
    <w:rsid w:val="00F60608"/>
    <w:rsid w:val="00F646D0"/>
    <w:rsid w:val="00F64E8F"/>
    <w:rsid w:val="00F73D99"/>
    <w:rsid w:val="00F75502"/>
    <w:rsid w:val="00F832BF"/>
    <w:rsid w:val="00F850D0"/>
    <w:rsid w:val="00F91F18"/>
    <w:rsid w:val="00F93A7F"/>
    <w:rsid w:val="00F97573"/>
    <w:rsid w:val="00FA0D63"/>
    <w:rsid w:val="00FA5AD4"/>
    <w:rsid w:val="00FA709F"/>
    <w:rsid w:val="00FB011B"/>
    <w:rsid w:val="00FB02C1"/>
    <w:rsid w:val="00FB2BAD"/>
    <w:rsid w:val="00FB5257"/>
    <w:rsid w:val="00FD1B7D"/>
    <w:rsid w:val="00FE5136"/>
    <w:rsid w:val="00FF5B9A"/>
    <w:rsid w:val="0AC02DCC"/>
    <w:rsid w:val="1164D41A"/>
    <w:rsid w:val="12399D3A"/>
    <w:rsid w:val="136B8763"/>
    <w:rsid w:val="257D850C"/>
    <w:rsid w:val="2A48B67E"/>
    <w:rsid w:val="2BED7E61"/>
    <w:rsid w:val="4AF539E5"/>
    <w:rsid w:val="507B65CA"/>
    <w:rsid w:val="61733373"/>
    <w:rsid w:val="679E508E"/>
    <w:rsid w:val="713A5EF2"/>
    <w:rsid w:val="724D370C"/>
    <w:rsid w:val="7F688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702DFA"/>
  <w15:docId w15:val="{5D1D6D4A-3541-47D4-ABEC-02A63283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s-ES" w:eastAsia="es-ES" w:bidi="ar-SA"/>
      </w:rPr>
    </w:rPrDefault>
    <w:pPrDefault>
      <w:pPr>
        <w:spacing w:line="260" w:lineRule="auto"/>
        <w:ind w:left="1293" w:right="129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B6DD7"/>
    <w:pPr>
      <w:spacing w:line="260" w:lineRule="exact"/>
    </w:pPr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5681E"/>
    <w:pPr>
      <w:spacing w:after="360" w:line="1600" w:lineRule="exact"/>
      <w:ind w:left="0" w:right="0"/>
      <w:jc w:val="center"/>
      <w:outlineLvl w:val="0"/>
    </w:pPr>
    <w:rPr>
      <w:rFonts w:ascii="Vibis Classique" w:hAnsi="Vibis Classique" w:cs="Times New Roman (Corps CS)"/>
      <w:caps/>
      <w:sz w:val="120"/>
      <w:szCs w:val="1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B6DD7"/>
    <w:pPr>
      <w:spacing w:before="480" w:after="200"/>
      <w:outlineLvl w:val="1"/>
    </w:pPr>
    <w:rPr>
      <w:b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36D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00012" w:themeColor="accent1" w:themeShade="7F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5681E"/>
    <w:pPr>
      <w:spacing w:line="4800" w:lineRule="exact"/>
      <w:ind w:left="0" w:right="0"/>
      <w:jc w:val="center"/>
    </w:pPr>
    <w:rPr>
      <w:rFonts w:ascii="Vibis Classique" w:hAnsi="Vibis Classique" w:cs="Times New Roman (Corps CS)"/>
      <w:caps/>
      <w:color w:val="FFFFFF" w:themeColor="background1"/>
      <w:sz w:val="388"/>
      <w:szCs w:val="388"/>
    </w:rPr>
  </w:style>
  <w:style w:type="table" w:customStyle="1" w:styleId="TableNormal1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C2B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C2B89"/>
  </w:style>
  <w:style w:type="paragraph" w:styleId="Stopka">
    <w:name w:val="footer"/>
    <w:basedOn w:val="Normalny"/>
    <w:link w:val="StopkaZnak"/>
    <w:uiPriority w:val="99"/>
    <w:unhideWhenUsed/>
    <w:rsid w:val="00CC2B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C2B89"/>
  </w:style>
  <w:style w:type="character" w:customStyle="1" w:styleId="TytuZnak">
    <w:name w:val="Tytuł Znak"/>
    <w:basedOn w:val="Domylnaczcionkaakapitu"/>
    <w:link w:val="Tytu"/>
    <w:uiPriority w:val="10"/>
    <w:rsid w:val="00B5681E"/>
    <w:rPr>
      <w:rFonts w:ascii="Vibis Classique" w:hAnsi="Vibis Classique" w:cs="Times New Roman (Corps CS)"/>
      <w:caps/>
      <w:color w:val="FFFFFF" w:themeColor="background1"/>
      <w:sz w:val="388"/>
      <w:szCs w:val="388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  <w:ind w:left="708" w:right="0" w:hanging="708"/>
      <w:jc w:val="center"/>
    </w:pPr>
    <w:rPr>
      <w:smallCaps/>
      <w:color w:val="FFFFFF"/>
      <w:sz w:val="40"/>
      <w:szCs w:val="40"/>
    </w:rPr>
  </w:style>
  <w:style w:type="character" w:customStyle="1" w:styleId="PodtytuZnak">
    <w:name w:val="Podtytuł Znak"/>
    <w:basedOn w:val="Domylnaczcionkaakapitu"/>
    <w:link w:val="Podtytu"/>
    <w:uiPriority w:val="11"/>
    <w:rsid w:val="00B5681E"/>
    <w:rPr>
      <w:rFonts w:ascii="Arial" w:hAnsi="Arial" w:cs="Arial"/>
      <w:caps/>
      <w:color w:val="FFFFFF" w:themeColor="background1"/>
      <w:sz w:val="40"/>
      <w:szCs w:val="40"/>
    </w:rPr>
  </w:style>
  <w:style w:type="character" w:customStyle="1" w:styleId="CaractreXL">
    <w:name w:val="Caractère XL"/>
    <w:uiPriority w:val="1"/>
    <w:qFormat/>
    <w:rsid w:val="00B5681E"/>
    <w:rPr>
      <w:rFonts w:ascii="Vibis Metal" w:hAnsi="Vibis Metal"/>
    </w:rPr>
  </w:style>
  <w:style w:type="character" w:customStyle="1" w:styleId="CaractreL">
    <w:name w:val="Caractère L"/>
    <w:uiPriority w:val="1"/>
    <w:qFormat/>
    <w:rsid w:val="00B5681E"/>
    <w:rPr>
      <w:rFonts w:ascii="Vibis Rock" w:hAnsi="Vibis Rock"/>
    </w:rPr>
  </w:style>
  <w:style w:type="paragraph" w:customStyle="1" w:styleId="Notedinformation1">
    <w:name w:val="Note d'information 1"/>
    <w:qFormat/>
    <w:rsid w:val="000B6DD7"/>
    <w:pPr>
      <w:ind w:left="709" w:hanging="709"/>
      <w:jc w:val="center"/>
    </w:pPr>
    <w:rPr>
      <w:color w:val="FFFFFF" w:themeColor="background1"/>
    </w:rPr>
  </w:style>
  <w:style w:type="paragraph" w:customStyle="1" w:styleId="Notedinformation2">
    <w:name w:val="Note d'information 2"/>
    <w:basedOn w:val="Notedinformation1"/>
    <w:qFormat/>
    <w:rsid w:val="00E37014"/>
    <w:pPr>
      <w:spacing w:after="400"/>
    </w:pPr>
    <w:rPr>
      <w:color w:val="000000" w:themeColor="text1"/>
    </w:rPr>
  </w:style>
  <w:style w:type="character" w:customStyle="1" w:styleId="Nagwek1Znak">
    <w:name w:val="Nagłówek 1 Znak"/>
    <w:basedOn w:val="Domylnaczcionkaakapitu"/>
    <w:link w:val="Nagwek1"/>
    <w:uiPriority w:val="9"/>
    <w:rsid w:val="00B5681E"/>
    <w:rPr>
      <w:rFonts w:ascii="Vibis Classique" w:hAnsi="Vibis Classique" w:cs="Times New Roman (Corps CS)"/>
      <w:caps/>
      <w:sz w:val="120"/>
      <w:szCs w:val="120"/>
    </w:rPr>
  </w:style>
  <w:style w:type="paragraph" w:customStyle="1" w:styleId="Chapo">
    <w:name w:val="Chapo"/>
    <w:basedOn w:val="Normalny"/>
    <w:qFormat/>
    <w:rsid w:val="00E37014"/>
    <w:pPr>
      <w:spacing w:line="360" w:lineRule="exact"/>
    </w:pPr>
    <w:rPr>
      <w:sz w:val="28"/>
      <w:szCs w:val="28"/>
    </w:rPr>
  </w:style>
  <w:style w:type="character" w:customStyle="1" w:styleId="CaractreS">
    <w:name w:val="Caractère S"/>
    <w:basedOn w:val="Domylnaczcionkaakapitu"/>
    <w:uiPriority w:val="1"/>
    <w:qFormat/>
    <w:rsid w:val="00B5681E"/>
    <w:rPr>
      <w:rFonts w:ascii="Vibis Jazz" w:hAnsi="Vibis Jazz"/>
    </w:rPr>
  </w:style>
  <w:style w:type="character" w:customStyle="1" w:styleId="Nagwek2Znak">
    <w:name w:val="Nagłówek 2 Znak"/>
    <w:basedOn w:val="Domylnaczcionkaakapitu"/>
    <w:link w:val="Nagwek2"/>
    <w:uiPriority w:val="9"/>
    <w:rsid w:val="000B6DD7"/>
    <w:rPr>
      <w:rFonts w:ascii="Arial" w:hAnsi="Arial" w:cs="Arial"/>
      <w:b/>
      <w:sz w:val="28"/>
      <w:szCs w:val="28"/>
    </w:rPr>
  </w:style>
  <w:style w:type="character" w:customStyle="1" w:styleId="Textebold">
    <w:name w:val="Texte bold"/>
    <w:basedOn w:val="Domylnaczcionkaakapitu"/>
    <w:uiPriority w:val="1"/>
    <w:qFormat/>
    <w:rsid w:val="000B6DD7"/>
    <w:rPr>
      <w:b/>
      <w:color w:val="FF3300" w:themeColor="accent3"/>
    </w:rPr>
  </w:style>
  <w:style w:type="character" w:styleId="Numerstrony">
    <w:name w:val="page number"/>
    <w:basedOn w:val="Domylnaczcionkaakapitu"/>
    <w:uiPriority w:val="99"/>
    <w:semiHidden/>
    <w:unhideWhenUsed/>
    <w:rsid w:val="00973D2C"/>
  </w:style>
  <w:style w:type="paragraph" w:customStyle="1" w:styleId="Exergue">
    <w:name w:val="Exergue"/>
    <w:basedOn w:val="Normalny"/>
    <w:qFormat/>
    <w:rsid w:val="000B6DD7"/>
    <w:pPr>
      <w:spacing w:before="680" w:after="240" w:line="600" w:lineRule="exact"/>
    </w:pPr>
    <w:rPr>
      <w:i/>
      <w:sz w:val="48"/>
      <w:szCs w:val="48"/>
    </w:rPr>
  </w:style>
  <w:style w:type="paragraph" w:customStyle="1" w:styleId="Merci">
    <w:name w:val="Merci"/>
    <w:basedOn w:val="Nagwek1"/>
    <w:qFormat/>
    <w:rsid w:val="0098754C"/>
    <w:pPr>
      <w:spacing w:after="0" w:line="240" w:lineRule="auto"/>
      <w:ind w:left="708" w:hanging="708"/>
    </w:pPr>
    <w:rPr>
      <w:color w:val="FFFFFF" w:themeColor="background1"/>
      <w:sz w:val="144"/>
      <w:szCs w:val="144"/>
    </w:rPr>
  </w:style>
  <w:style w:type="paragraph" w:customStyle="1" w:styleId="Lgendephoto">
    <w:name w:val="Légende photo"/>
    <w:basedOn w:val="Normalny"/>
    <w:qFormat/>
    <w:rsid w:val="0023466D"/>
    <w:pPr>
      <w:jc w:val="center"/>
    </w:pPr>
    <w:rPr>
      <w:sz w:val="16"/>
      <w:szCs w:val="16"/>
    </w:rPr>
  </w:style>
  <w:style w:type="character" w:styleId="Pogrubienie">
    <w:name w:val="Strong"/>
    <w:basedOn w:val="Numerstrony"/>
    <w:uiPriority w:val="22"/>
    <w:qFormat/>
    <w:rsid w:val="000B6DD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3C5E"/>
    <w:pPr>
      <w:spacing w:line="240" w:lineRule="auto"/>
      <w:ind w:left="0" w:right="0"/>
      <w:jc w:val="left"/>
    </w:pPr>
    <w:rPr>
      <w:rFonts w:asciiTheme="minorHAnsi" w:hAnsiTheme="minorHAnsi" w:cstheme="minorBidi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3C5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73C5E"/>
    <w:rPr>
      <w:vertAlign w:val="superscript"/>
    </w:rPr>
  </w:style>
  <w:style w:type="paragraph" w:customStyle="1" w:styleId="Default">
    <w:name w:val="Default"/>
    <w:rsid w:val="00EF35F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Tabela-Siatka">
    <w:name w:val="Table Grid"/>
    <w:basedOn w:val="Standardowy"/>
    <w:rsid w:val="004E6373"/>
    <w:tblPr/>
  </w:style>
  <w:style w:type="character" w:styleId="Hipercze">
    <w:name w:val="Hyperlink"/>
    <w:basedOn w:val="Domylnaczcionkaakapitu"/>
    <w:uiPriority w:val="99"/>
    <w:unhideWhenUsed/>
    <w:rsid w:val="004E6373"/>
    <w:rPr>
      <w:color w:val="000000" w:themeColor="hyperlink"/>
      <w:u w:val="single"/>
    </w:rPr>
  </w:style>
  <w:style w:type="character" w:customStyle="1" w:styleId="Mentionnonrsolue1">
    <w:name w:val="Mention non résolue1"/>
    <w:basedOn w:val="Domylnaczcionkaakapitu"/>
    <w:uiPriority w:val="99"/>
    <w:rsid w:val="004E637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6D6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D62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236D62"/>
    <w:rPr>
      <w:rFonts w:asciiTheme="majorHAnsi" w:eastAsiaTheme="majorEastAsia" w:hAnsiTheme="majorHAnsi" w:cstheme="majorBidi"/>
      <w:color w:val="700012" w:themeColor="accent1" w:themeShade="7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3B7A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63B7A"/>
    <w:pPr>
      <w:spacing w:after="80" w:line="240" w:lineRule="auto"/>
      <w:ind w:left="0" w:right="0"/>
      <w:jc w:val="left"/>
    </w:pPr>
    <w:rPr>
      <w:rFonts w:ascii="Franklin Gothic Book" w:eastAsia="Times New Roman" w:hAnsi="Franklin Gothic Book" w:cs="Times New Roman"/>
      <w:color w:val="000000" w:themeColor="text1"/>
      <w:sz w:val="24"/>
      <w:szCs w:val="24"/>
      <w:lang w:eastAsia="ja-JP" w:bidi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63B7A"/>
    <w:rPr>
      <w:rFonts w:ascii="Franklin Gothic Book" w:eastAsia="Times New Roman" w:hAnsi="Franklin Gothic Book" w:cs="Times New Roman"/>
      <w:color w:val="000000" w:themeColor="text1"/>
      <w:lang w:val="en-US" w:eastAsia="ja-JP"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7BD6"/>
    <w:pPr>
      <w:spacing w:after="0"/>
      <w:ind w:left="1293" w:right="1293"/>
      <w:jc w:val="both"/>
    </w:pPr>
    <w:rPr>
      <w:rFonts w:ascii="Arial" w:eastAsiaTheme="minorHAnsi" w:hAnsi="Arial" w:cs="Arial"/>
      <w:b/>
      <w:bCs/>
      <w:color w:val="auto"/>
      <w:sz w:val="20"/>
      <w:szCs w:val="20"/>
      <w:lang w:eastAsia="en-US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7BD6"/>
    <w:rPr>
      <w:rFonts w:ascii="Arial" w:eastAsia="Times New Roman" w:hAnsi="Arial" w:cs="Arial"/>
      <w:b/>
      <w:bCs/>
      <w:color w:val="000000" w:themeColor="text1"/>
      <w:sz w:val="20"/>
      <w:szCs w:val="20"/>
      <w:lang w:val="en-US" w:eastAsia="ja-JP" w:bidi="en-US"/>
    </w:rPr>
  </w:style>
  <w:style w:type="character" w:customStyle="1" w:styleId="Mentionnonrsolue2">
    <w:name w:val="Mention non résolue2"/>
    <w:basedOn w:val="Domylnaczcionkaakapitu"/>
    <w:uiPriority w:val="99"/>
    <w:semiHidden/>
    <w:unhideWhenUsed/>
    <w:rsid w:val="00944F2B"/>
    <w:rPr>
      <w:color w:val="605E5C"/>
      <w:shd w:val="clear" w:color="auto" w:fill="E1DFDD"/>
    </w:rPr>
  </w:style>
  <w:style w:type="character" w:customStyle="1" w:styleId="Mentionnonrsolue3">
    <w:name w:val="Mention non résolue3"/>
    <w:basedOn w:val="Domylnaczcionkaakapitu"/>
    <w:uiPriority w:val="99"/>
    <w:semiHidden/>
    <w:unhideWhenUsed/>
    <w:rsid w:val="004D74F1"/>
    <w:rPr>
      <w:color w:val="605E5C"/>
      <w:shd w:val="clear" w:color="auto" w:fill="E1DFDD"/>
    </w:rPr>
  </w:style>
  <w:style w:type="character" w:customStyle="1" w:styleId="Mentionnonrsolue4">
    <w:name w:val="Mention non résolue4"/>
    <w:basedOn w:val="Domylnaczcionkaakapitu"/>
    <w:uiPriority w:val="99"/>
    <w:semiHidden/>
    <w:unhideWhenUsed/>
    <w:rsid w:val="007105D8"/>
    <w:rPr>
      <w:color w:val="605E5C"/>
      <w:shd w:val="clear" w:color="auto" w:fill="E1DFDD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D540F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C4D60"/>
    <w:rPr>
      <w:color w:val="94938D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C4D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C4D60"/>
    <w:rPr>
      <w:rFonts w:ascii="Arial" w:hAnsi="Arial" w:cs="Arial"/>
      <w:sz w:val="20"/>
      <w:szCs w:val="20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835D17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7B0B9D"/>
  </w:style>
  <w:style w:type="character" w:customStyle="1" w:styleId="UnresolvedMention3">
    <w:name w:val="Unresolved Mention3"/>
    <w:basedOn w:val="Domylnaczcionkaakapitu"/>
    <w:uiPriority w:val="99"/>
    <w:semiHidden/>
    <w:unhideWhenUsed/>
    <w:rsid w:val="00502F44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1758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855D30"/>
    <w:rPr>
      <w:rFonts w:ascii="Times New Roman" w:hAnsi="Times New Roman" w:cs="Times New Roman"/>
      <w:sz w:val="24"/>
      <w:szCs w:val="24"/>
    </w:r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table" w:customStyle="1" w:styleId="a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Boilerplate">
    <w:name w:val="Boilerplate"/>
    <w:basedOn w:val="Normalny"/>
    <w:rsid w:val="001449FC"/>
    <w:pPr>
      <w:spacing w:line="240" w:lineRule="exact"/>
      <w:ind w:left="0" w:right="0"/>
      <w:jc w:val="left"/>
    </w:pPr>
    <w:rPr>
      <w:rFonts w:ascii="Calibre" w:eastAsia="Calibri" w:hAnsi="Calibre" w:cs="Times New Roman"/>
      <w:color w:val="FEFFFF" w:themeColor="accent5"/>
      <w:sz w:val="21"/>
      <w:szCs w:val="21"/>
      <w:lang w:eastAsia="en-US"/>
    </w:rPr>
  </w:style>
  <w:style w:type="paragraph" w:styleId="Bezodstpw">
    <w:name w:val="No Spacing"/>
    <w:uiPriority w:val="1"/>
    <w:qFormat/>
    <w:rsid w:val="00601464"/>
    <w:pPr>
      <w:spacing w:line="240" w:lineRule="auto"/>
      <w:ind w:left="0" w:right="0"/>
      <w:jc w:val="left"/>
    </w:pPr>
    <w:rPr>
      <w:rFonts w:ascii="Calibri" w:eastAsia="Calibri" w:hAnsi="Calibri" w:cs="Calibri"/>
      <w:sz w:val="22"/>
      <w:szCs w:val="22"/>
      <w:lang w:val="en-US"/>
    </w:rPr>
  </w:style>
  <w:style w:type="character" w:customStyle="1" w:styleId="cf01">
    <w:name w:val="cf01"/>
    <w:basedOn w:val="Domylnaczcionkaakapitu"/>
    <w:rsid w:val="0041045C"/>
    <w:rPr>
      <w:rFonts w:ascii="Segoe UI" w:hAnsi="Segoe UI" w:cs="Segoe UI" w:hint="default"/>
      <w:color w:val="262626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6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65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5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all.accor.com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ll.accor.com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novotel.accor.com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ibis 2019 1">
      <a:dk1>
        <a:srgbClr val="000000"/>
      </a:dk1>
      <a:lt1>
        <a:srgbClr val="FFFFFF"/>
      </a:lt1>
      <a:dk2>
        <a:srgbClr val="000000"/>
      </a:dk2>
      <a:lt2>
        <a:srgbClr val="FEFFFF"/>
      </a:lt2>
      <a:accent1>
        <a:srgbClr val="E20026"/>
      </a:accent1>
      <a:accent2>
        <a:srgbClr val="2E2E24"/>
      </a:accent2>
      <a:accent3>
        <a:srgbClr val="FF3300"/>
      </a:accent3>
      <a:accent4>
        <a:srgbClr val="FF7A52"/>
      </a:accent4>
      <a:accent5>
        <a:srgbClr val="FEFFFF"/>
      </a:accent5>
      <a:accent6>
        <a:srgbClr val="FEFFFF"/>
      </a:accent6>
      <a:hlink>
        <a:srgbClr val="000000"/>
      </a:hlink>
      <a:folHlink>
        <a:srgbClr val="94938D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140807CC5628459DBE7A7888D5889D" ma:contentTypeVersion="20" ma:contentTypeDescription="Create a new document." ma:contentTypeScope="" ma:versionID="249be38316b2a1fc030b967324f7c471">
  <xsd:schema xmlns:xsd="http://www.w3.org/2001/XMLSchema" xmlns:xs="http://www.w3.org/2001/XMLSchema" xmlns:p="http://schemas.microsoft.com/office/2006/metadata/properties" xmlns:ns2="03010dab-e936-4f97-b90e-c7757c0f751b" xmlns:ns3="998ed170-1812-4980-bffe-f98284314dc7" targetNamespace="http://schemas.microsoft.com/office/2006/metadata/properties" ma:root="true" ma:fieldsID="ae94f9041831144bd64ce25edcead9bb" ns2:_="" ns3:_="">
    <xsd:import namespace="03010dab-e936-4f97-b90e-c7757c0f751b"/>
    <xsd:import namespace="998ed170-1812-4980-bffe-f98284314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Confidentiality" minOccurs="0"/>
                <xsd:element ref="ns2:Year" minOccurs="0"/>
                <xsd:element ref="ns2:Status" minOccurs="0"/>
                <xsd:element ref="ns2:Tea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10dab-e936-4f97-b90e-c7757c0f75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541abfc-b039-4e01-983e-02fa2a010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nfidentiality" ma:index="24" nillable="true" ma:displayName="Confidentiality" ma:default="Internal" ma:format="Dropdown" ma:internalName="Confidentiality">
      <xsd:simpleType>
        <xsd:restriction base="dms:Choice">
          <xsd:enumeration value="Confidential"/>
          <xsd:enumeration value="Internal"/>
          <xsd:enumeration value="Public"/>
        </xsd:restriction>
      </xsd:simpleType>
    </xsd:element>
    <xsd:element name="Year" ma:index="25" nillable="true" ma:displayName="Year" ma:default="2025" ma:format="Dropdown" ma:internalName="Year">
      <xsd:simpleType>
        <xsd:restriction base="dms:Choice">
          <xsd:enumeration value="Before 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Choix 8"/>
        </xsd:restriction>
      </xsd:simpleType>
    </xsd:element>
    <xsd:element name="Status" ma:index="26" nillable="true" ma:displayName="Status" ma:default="Draft" ma:format="Dropdown" ma:internalName="Status">
      <xsd:simpleType>
        <xsd:restriction base="dms:Choice">
          <xsd:enumeration value="Draft"/>
          <xsd:enumeration value="Final"/>
          <xsd:enumeration value="Archived"/>
        </xsd:restriction>
      </xsd:simpleType>
    </xsd:element>
    <xsd:element name="Team" ma:index="27" nillable="true" ma:displayName="Team" ma:default="All team" ma:format="Dropdown" ma:internalName="Team">
      <xsd:simpleType>
        <xsd:restriction base="dms:Choice">
          <xsd:enumeration value="PR"/>
          <xsd:enumeration value="SoMe"/>
          <xsd:enumeration value="Events"/>
          <xsd:enumeration value="Internal"/>
          <xsd:enumeration value="Partners"/>
          <xsd:enumeration value="Content"/>
          <xsd:enumeration value="Leadership"/>
          <xsd:enumeration value="PA"/>
          <xsd:enumeration value="All team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ed170-1812-4980-bffe-f98284314dc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88e76b-06a5-4c4f-9fce-3d122869b166}" ma:internalName="TaxCatchAll" ma:showField="CatchAllData" ma:web="998ed170-1812-4980-bffe-f98284314d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xoJo/h3wzIawOnpGAPoewc5hig==">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3010dab-e936-4f97-b90e-c7757c0f751b">2025</Year>
    <lcf76f155ced4ddcb4097134ff3c332f xmlns="03010dab-e936-4f97-b90e-c7757c0f751b">
      <Terms xmlns="http://schemas.microsoft.com/office/infopath/2007/PartnerControls"/>
    </lcf76f155ced4ddcb4097134ff3c332f>
    <Confidentiality xmlns="03010dab-e936-4f97-b90e-c7757c0f751b">Internal</Confidentiality>
    <TaxCatchAll xmlns="998ed170-1812-4980-bffe-f98284314dc7" xsi:nil="true"/>
    <Status xmlns="03010dab-e936-4f97-b90e-c7757c0f751b">Draft</Status>
    <Team xmlns="03010dab-e936-4f97-b90e-c7757c0f751b">All team</Team>
  </documentManagement>
</p:properties>
</file>

<file path=customXml/itemProps1.xml><?xml version="1.0" encoding="utf-8"?>
<ds:datastoreItem xmlns:ds="http://schemas.openxmlformats.org/officeDocument/2006/customXml" ds:itemID="{8D5BAD70-579C-4645-99C7-6F7795368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010dab-e936-4f97-b90e-c7757c0f751b"/>
    <ds:schemaRef ds:uri="998ed170-1812-4980-bffe-f98284314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E72D6A88-F89C-450D-BEF7-CC8E8F7CCC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31CDB0-E683-4D02-872F-649402BD971E}">
  <ds:schemaRefs>
    <ds:schemaRef ds:uri="03010dab-e936-4f97-b90e-c7757c0f751b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998ed170-1812-4980-bffe-f98284314dc7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709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</CharactersWithSpaces>
  <SharedDoc>false</SharedDoc>
  <HLinks>
    <vt:vector size="36" baseType="variant">
      <vt:variant>
        <vt:i4>7012372</vt:i4>
      </vt:variant>
      <vt:variant>
        <vt:i4>15</vt:i4>
      </vt:variant>
      <vt:variant>
        <vt:i4>0</vt:i4>
      </vt:variant>
      <vt:variant>
        <vt:i4>5</vt:i4>
      </vt:variant>
      <vt:variant>
        <vt:lpwstr>mailto:Agnieszka.kalinowska@accor.com</vt:lpwstr>
      </vt:variant>
      <vt:variant>
        <vt:lpwstr/>
      </vt:variant>
      <vt:variant>
        <vt:i4>8060962</vt:i4>
      </vt:variant>
      <vt:variant>
        <vt:i4>12</vt:i4>
      </vt:variant>
      <vt:variant>
        <vt:i4>0</vt:i4>
      </vt:variant>
      <vt:variant>
        <vt:i4>5</vt:i4>
      </vt:variant>
      <vt:variant>
        <vt:lpwstr>https://www.rox.hr/</vt:lpwstr>
      </vt:variant>
      <vt:variant>
        <vt:lpwstr/>
      </vt:variant>
      <vt:variant>
        <vt:i4>8060962</vt:i4>
      </vt:variant>
      <vt:variant>
        <vt:i4>9</vt:i4>
      </vt:variant>
      <vt:variant>
        <vt:i4>0</vt:i4>
      </vt:variant>
      <vt:variant>
        <vt:i4>5</vt:i4>
      </vt:variant>
      <vt:variant>
        <vt:lpwstr>https://www.rox.hr/</vt:lpwstr>
      </vt:variant>
      <vt:variant>
        <vt:lpwstr/>
      </vt:variant>
      <vt:variant>
        <vt:i4>3407907</vt:i4>
      </vt:variant>
      <vt:variant>
        <vt:i4>6</vt:i4>
      </vt:variant>
      <vt:variant>
        <vt:i4>0</vt:i4>
      </vt:variant>
      <vt:variant>
        <vt:i4>5</vt:i4>
      </vt:variant>
      <vt:variant>
        <vt:lpwstr>https://group.accor.com/en</vt:lpwstr>
      </vt:variant>
      <vt:variant>
        <vt:lpwstr/>
      </vt:variant>
      <vt:variant>
        <vt:i4>7667821</vt:i4>
      </vt:variant>
      <vt:variant>
        <vt:i4>3</vt:i4>
      </vt:variant>
      <vt:variant>
        <vt:i4>0</vt:i4>
      </vt:variant>
      <vt:variant>
        <vt:i4>5</vt:i4>
      </vt:variant>
      <vt:variant>
        <vt:lpwstr>https://all.accor.com/a/en.html</vt:lpwstr>
      </vt:variant>
      <vt:variant>
        <vt:lpwstr/>
      </vt:variant>
      <vt:variant>
        <vt:i4>7995490</vt:i4>
      </vt:variant>
      <vt:variant>
        <vt:i4>0</vt:i4>
      </vt:variant>
      <vt:variant>
        <vt:i4>0</vt:i4>
      </vt:variant>
      <vt:variant>
        <vt:i4>5</vt:i4>
      </vt:variant>
      <vt:variant>
        <vt:lpwstr>https://novotel.accor.com/a/en/united-kingdom.html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Sergat</dc:creator>
  <cp:keywords>, docId:FA3E982ED8385C094A797FCB6C0C6952</cp:keywords>
  <cp:lastModifiedBy>Król, Julia</cp:lastModifiedBy>
  <cp:revision>2</cp:revision>
  <dcterms:created xsi:type="dcterms:W3CDTF">2025-12-23T13:58:00Z</dcterms:created>
  <dcterms:modified xsi:type="dcterms:W3CDTF">2025-12-23T13:58:00Z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0x010100BF140807CC5628459DBE7A7888D5889D</vt:lpwstr>
  </property>
  <property fmtid="{D5CDD505-2E9C-101B-9397-08002B2CF9AE}" pid="3" name="GrammarlyDocumentId">
    <vt:lpwstr>629546367aafb8d04beb58d60ac2dddc311cb2343dbe133aba211ebc2db0b1c6</vt:lpwstr>
  </property>
  <property fmtid="{D5CDD505-2E9C-101B-9397-08002B2CF9AE}" pid="4" name="MediaServiceImageTags">
    <vt:lpwstr>MediaServiceImageTags</vt:lpwstr>
  </property>
  <property fmtid="{D5CDD505-2E9C-101B-9397-08002B2CF9AE}" pid="5" name="docLang">
    <vt:lpwstr>en</vt:lpwstr>
  </property>
</Properties>
</file>