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CD4C" w14:textId="77777777" w:rsidR="00B64EF0" w:rsidRDefault="00B64EF0" w:rsidP="00B64EF0">
      <w:pPr>
        <w:spacing w:after="0"/>
        <w:ind w:left="0" w:right="0"/>
        <w:jc w:val="center"/>
        <w:rPr>
          <w:b/>
          <w:bCs/>
        </w:rPr>
      </w:pPr>
    </w:p>
    <w:p w14:paraId="2F206347" w14:textId="3EAA872E" w:rsidR="005667B8" w:rsidRPr="00E80D19" w:rsidRDefault="13E37E28" w:rsidP="00B64EF0">
      <w:pPr>
        <w:spacing w:after="0"/>
        <w:ind w:left="0" w:right="0"/>
        <w:jc w:val="center"/>
        <w:rPr>
          <w:b/>
          <w:bCs/>
        </w:rPr>
      </w:pPr>
      <w:r w:rsidRPr="47AC6870">
        <w:rPr>
          <w:b/>
          <w:bCs/>
        </w:rPr>
        <w:t>Samotność a potrzeba bliskości – psycholożki o relacjach i terapii par</w:t>
      </w:r>
    </w:p>
    <w:p w14:paraId="627487D3" w14:textId="41303D3B" w:rsidR="005667B8" w:rsidRPr="00E80D19" w:rsidRDefault="454E2C9F" w:rsidP="47AC6870">
      <w:pPr>
        <w:spacing w:after="0"/>
        <w:ind w:left="0" w:right="0"/>
        <w:rPr>
          <w:b/>
          <w:bCs/>
        </w:rPr>
      </w:pPr>
      <w:r w:rsidRPr="47AC6870">
        <w:rPr>
          <w:b/>
          <w:bCs/>
        </w:rPr>
        <w:t xml:space="preserve">Setki kontaktów w telefonie, aplikacje randkowe i nieograniczone możliwości komunikacji nie chronią przed poczuciem samotności. Dlaczego coraz trudniej </w:t>
      </w:r>
      <w:r w:rsidR="00056D29">
        <w:rPr>
          <w:b/>
          <w:bCs/>
        </w:rPr>
        <w:t xml:space="preserve">nam </w:t>
      </w:r>
      <w:r w:rsidRPr="47AC6870">
        <w:rPr>
          <w:b/>
          <w:bCs/>
        </w:rPr>
        <w:t xml:space="preserve">budować trwałe relacje? Skąd bierze się </w:t>
      </w:r>
      <w:r w:rsidR="03CC056E" w:rsidRPr="47AC6870">
        <w:rPr>
          <w:b/>
          <w:bCs/>
        </w:rPr>
        <w:t>poczucie braku bliskości</w:t>
      </w:r>
      <w:r w:rsidRPr="47AC6870">
        <w:rPr>
          <w:b/>
          <w:bCs/>
        </w:rPr>
        <w:t xml:space="preserve"> i kiedy warto rozważyć terapię par? </w:t>
      </w:r>
      <w:r w:rsidR="0682B813" w:rsidRPr="47AC6870">
        <w:rPr>
          <w:b/>
          <w:bCs/>
        </w:rPr>
        <w:t xml:space="preserve">Na te pytania odpowiadają </w:t>
      </w:r>
      <w:r w:rsidRPr="47AC6870">
        <w:rPr>
          <w:b/>
          <w:bCs/>
        </w:rPr>
        <w:t xml:space="preserve">Ewa Niewola oraz Małgorzata Czyżewska-Kleczkowska, </w:t>
      </w:r>
      <w:r w:rsidR="4101AC75" w:rsidRPr="47AC6870">
        <w:rPr>
          <w:b/>
          <w:bCs/>
        </w:rPr>
        <w:t>psycholożki</w:t>
      </w:r>
      <w:r w:rsidRPr="47AC6870">
        <w:rPr>
          <w:b/>
          <w:bCs/>
        </w:rPr>
        <w:t xml:space="preserve"> z Poradni Zdrowia Psychicznego Harmonia</w:t>
      </w:r>
      <w:r w:rsidR="76AECC4D" w:rsidRPr="47AC6870">
        <w:rPr>
          <w:b/>
          <w:bCs/>
        </w:rPr>
        <w:t xml:space="preserve"> Grupy LUX MED</w:t>
      </w:r>
      <w:r w:rsidRPr="47AC6870">
        <w:rPr>
          <w:b/>
          <w:bCs/>
        </w:rPr>
        <w:t>.</w:t>
      </w:r>
    </w:p>
    <w:p w14:paraId="248727E2" w14:textId="4CCEEBE2" w:rsidR="005667B8" w:rsidRPr="00E80D19" w:rsidRDefault="454E2C9F" w:rsidP="47AC6870">
      <w:pPr>
        <w:spacing w:after="0"/>
        <w:ind w:left="0" w:right="0"/>
        <w:rPr>
          <w:b/>
          <w:bCs/>
        </w:rPr>
      </w:pPr>
      <w:r w:rsidRPr="47AC6870">
        <w:rPr>
          <w:b/>
          <w:bCs/>
        </w:rPr>
        <w:t>Samotni w świecie nieograniczonych kontaktów</w:t>
      </w:r>
    </w:p>
    <w:p w14:paraId="6EC99AF4" w14:textId="3DD4DAED" w:rsidR="005667B8" w:rsidRPr="00E80D19" w:rsidRDefault="454E2C9F" w:rsidP="47AC6870">
      <w:pPr>
        <w:spacing w:after="0"/>
        <w:ind w:left="0" w:right="0"/>
      </w:pPr>
      <w:r w:rsidRPr="47AC6870">
        <w:t xml:space="preserve">Mimo łatwego dostępu do komunikacji i rosnącej liczby znajomości </w:t>
      </w:r>
      <w:r w:rsidR="00180E46">
        <w:t xml:space="preserve">zawieranych </w:t>
      </w:r>
      <w:r w:rsidRPr="47AC6870">
        <w:t>online, samotność staje się jednym z najczęściej deklarowanych problemów emocjonalnych dorosłych Polaków</w:t>
      </w:r>
      <w:r w:rsidR="78134B9A" w:rsidRPr="47AC6870">
        <w:t>.</w:t>
      </w:r>
    </w:p>
    <w:p w14:paraId="3EED2598" w14:textId="110757A8" w:rsidR="005667B8" w:rsidRPr="00E80D19" w:rsidRDefault="392C80C4" w:rsidP="47AC6870">
      <w:pPr>
        <w:spacing w:after="0"/>
        <w:ind w:left="0" w:right="0"/>
        <w:rPr>
          <w:rFonts w:eastAsia="Mulish" w:cs="Mulish"/>
          <w:szCs w:val="22"/>
        </w:rPr>
      </w:pPr>
      <w:r w:rsidRPr="47AC6870">
        <w:rPr>
          <w:rFonts w:eastAsia="Mulish" w:cs="Mulish"/>
          <w:szCs w:val="22"/>
        </w:rPr>
        <w:t xml:space="preserve">– </w:t>
      </w:r>
      <w:r w:rsidRPr="47AC6870">
        <w:rPr>
          <w:rFonts w:eastAsia="Mulish" w:cs="Mulish"/>
          <w:i/>
          <w:iCs/>
          <w:szCs w:val="22"/>
        </w:rPr>
        <w:t>Z jednej strony mamy możliwość połączyć się z innymi ludźmi dosłownie jednym kliknięciem</w:t>
      </w:r>
      <w:r w:rsidR="2BBB38C8" w:rsidRPr="47AC6870">
        <w:rPr>
          <w:rFonts w:eastAsia="Mulish" w:cs="Mulish"/>
          <w:i/>
          <w:iCs/>
          <w:szCs w:val="22"/>
        </w:rPr>
        <w:t xml:space="preserve"> w telefonie</w:t>
      </w:r>
      <w:r w:rsidRPr="47AC6870">
        <w:rPr>
          <w:rFonts w:eastAsia="Mulish" w:cs="Mulish"/>
          <w:i/>
          <w:iCs/>
          <w:szCs w:val="22"/>
        </w:rPr>
        <w:t>, a z drugiej okazuje się, że większość dorosłych Polaków czuje się samotna</w:t>
      </w:r>
      <w:r w:rsidRPr="47AC6870">
        <w:rPr>
          <w:rFonts w:eastAsia="Mulish" w:cs="Mulish"/>
          <w:szCs w:val="22"/>
        </w:rPr>
        <w:t xml:space="preserve"> – </w:t>
      </w:r>
      <w:r w:rsidRPr="47AC6870">
        <w:rPr>
          <w:rFonts w:eastAsia="Mulish" w:cs="Mulish"/>
          <w:b/>
          <w:bCs/>
          <w:szCs w:val="22"/>
        </w:rPr>
        <w:t xml:space="preserve">mówi Ewa Niewola, </w:t>
      </w:r>
      <w:r w:rsidRPr="00180E46">
        <w:rPr>
          <w:rFonts w:eastAsia="Mulish" w:cs="Mulish"/>
          <w:szCs w:val="22"/>
        </w:rPr>
        <w:t>psycholożka z Poradni Zdrowia Psychicznego Harmonia Grupy LUX MED</w:t>
      </w:r>
      <w:r w:rsidR="4015CE1D" w:rsidRPr="00180E46">
        <w:rPr>
          <w:rFonts w:eastAsia="Mulish" w:cs="Mulish"/>
          <w:szCs w:val="22"/>
        </w:rPr>
        <w:t>, w jednym z odcinków podcastu „Harmonia – Twoja bezpieczna przystań”.</w:t>
      </w:r>
      <w:r w:rsidRPr="47AC6870">
        <w:rPr>
          <w:rFonts w:eastAsia="Mulish" w:cs="Mulish"/>
          <w:szCs w:val="22"/>
        </w:rPr>
        <w:t xml:space="preserve"> – I co ważne, chroniczna samotność do</w:t>
      </w:r>
      <w:r w:rsidR="76E1BB00" w:rsidRPr="47AC6870">
        <w:rPr>
          <w:rFonts w:eastAsia="Mulish" w:cs="Mulish"/>
          <w:szCs w:val="22"/>
        </w:rPr>
        <w:t xml:space="preserve">tyka ludzi młodych, między </w:t>
      </w:r>
      <w:r w:rsidR="470FDAB2" w:rsidRPr="47AC6870">
        <w:rPr>
          <w:rFonts w:eastAsia="Mulish" w:cs="Mulish"/>
          <w:szCs w:val="22"/>
        </w:rPr>
        <w:t>1</w:t>
      </w:r>
      <w:r w:rsidR="76E1BB00" w:rsidRPr="47AC6870">
        <w:rPr>
          <w:rFonts w:eastAsia="Mulish" w:cs="Mulish"/>
          <w:szCs w:val="22"/>
        </w:rPr>
        <w:t>8</w:t>
      </w:r>
      <w:r w:rsidR="6B020203" w:rsidRPr="47AC6870">
        <w:rPr>
          <w:rFonts w:eastAsia="Mulish" w:cs="Mulish"/>
          <w:szCs w:val="22"/>
        </w:rPr>
        <w:t>.</w:t>
      </w:r>
      <w:r w:rsidR="76E1BB00" w:rsidRPr="47AC6870">
        <w:rPr>
          <w:rFonts w:eastAsia="Mulish" w:cs="Mulish"/>
          <w:szCs w:val="22"/>
        </w:rPr>
        <w:t xml:space="preserve"> a 35</w:t>
      </w:r>
      <w:r w:rsidR="48ED218A" w:rsidRPr="47AC6870">
        <w:rPr>
          <w:rFonts w:eastAsia="Mulish" w:cs="Mulish"/>
          <w:szCs w:val="22"/>
        </w:rPr>
        <w:t>.</w:t>
      </w:r>
      <w:r w:rsidR="76E1BB00" w:rsidRPr="47AC6870">
        <w:rPr>
          <w:rFonts w:eastAsia="Mulish" w:cs="Mulish"/>
          <w:szCs w:val="22"/>
        </w:rPr>
        <w:t xml:space="preserve"> rokiem życia oraz osoby w wieku powyżej 75 lat – dodaje ekspertka.</w:t>
      </w:r>
    </w:p>
    <w:p w14:paraId="4A80B3D8" w14:textId="3A3A95CC" w:rsidR="005667B8" w:rsidRPr="00E80D19" w:rsidRDefault="5945C61B" w:rsidP="47AC6870">
      <w:pPr>
        <w:spacing w:after="0"/>
        <w:ind w:left="0" w:right="0"/>
        <w:rPr>
          <w:i/>
          <w:iCs/>
        </w:rPr>
      </w:pPr>
      <w:r w:rsidRPr="47AC6870">
        <w:t xml:space="preserve">– </w:t>
      </w:r>
      <w:r w:rsidRPr="47AC6870">
        <w:rPr>
          <w:i/>
          <w:iCs/>
        </w:rPr>
        <w:t>Nie mamy odwagi podejść do drugiego człowieka</w:t>
      </w:r>
      <w:r w:rsidR="04002A0D" w:rsidRPr="47AC6870">
        <w:rPr>
          <w:i/>
          <w:iCs/>
        </w:rPr>
        <w:t xml:space="preserve"> </w:t>
      </w:r>
      <w:r w:rsidR="04002A0D" w:rsidRPr="47AC6870">
        <w:t xml:space="preserve">– </w:t>
      </w:r>
      <w:r w:rsidR="433B2630" w:rsidRPr="47AC6870">
        <w:t xml:space="preserve">komentuje </w:t>
      </w:r>
      <w:r w:rsidR="63CD36A3" w:rsidRPr="47AC6870">
        <w:rPr>
          <w:b/>
          <w:bCs/>
        </w:rPr>
        <w:t xml:space="preserve">Małgorzata Czyżewska-Kleczkowska, </w:t>
      </w:r>
      <w:r w:rsidR="63CD36A3" w:rsidRPr="00180E46">
        <w:t>psycholożka i psychoterapeutka z Poradni Zdrowia Psychicznego Harmonia Grupy LUX MED.</w:t>
      </w:r>
      <w:r w:rsidR="63CD36A3" w:rsidRPr="00180E46">
        <w:rPr>
          <w:i/>
          <w:iCs/>
        </w:rPr>
        <w:t xml:space="preserve"> </w:t>
      </w:r>
      <w:r w:rsidR="5637A57D" w:rsidRPr="47AC6870">
        <w:t>–</w:t>
      </w:r>
      <w:r w:rsidR="5637A57D" w:rsidRPr="47AC6870">
        <w:rPr>
          <w:i/>
          <w:iCs/>
        </w:rPr>
        <w:t xml:space="preserve"> </w:t>
      </w:r>
      <w:r w:rsidRPr="47AC6870">
        <w:rPr>
          <w:i/>
          <w:iCs/>
        </w:rPr>
        <w:t>Mam wrażenie, że nawet gdy ktoś się do nas zwraca, wywołuje to dużą podejrzliwość i obawy co do jego intencji</w:t>
      </w:r>
      <w:r w:rsidR="1FD317B7" w:rsidRPr="47AC6870">
        <w:rPr>
          <w:i/>
          <w:iCs/>
        </w:rPr>
        <w:t>.</w:t>
      </w:r>
      <w:r w:rsidR="44ACF29E" w:rsidRPr="47AC6870">
        <w:rPr>
          <w:i/>
          <w:iCs/>
        </w:rPr>
        <w:t xml:space="preserve"> </w:t>
      </w:r>
      <w:r w:rsidR="10169EE0" w:rsidRPr="47AC6870">
        <w:rPr>
          <w:i/>
          <w:iCs/>
        </w:rPr>
        <w:t>To pokazuje, jak silnie technologia wpłynęła na budowanie więzi</w:t>
      </w:r>
      <w:r w:rsidR="307334B3" w:rsidRPr="47AC6870">
        <w:rPr>
          <w:i/>
          <w:iCs/>
        </w:rPr>
        <w:t xml:space="preserve"> </w:t>
      </w:r>
      <w:r w:rsidR="307334B3" w:rsidRPr="47AC6870">
        <w:t xml:space="preserve">– </w:t>
      </w:r>
      <w:r w:rsidR="63239053" w:rsidRPr="47AC6870">
        <w:t xml:space="preserve">uzupełnia </w:t>
      </w:r>
      <w:r w:rsidR="307334B3" w:rsidRPr="47AC6870">
        <w:t>Ewa Niewola.</w:t>
      </w:r>
    </w:p>
    <w:p w14:paraId="537830CD" w14:textId="2274F8E8" w:rsidR="005667B8" w:rsidRPr="00E80D19" w:rsidRDefault="454E2C9F" w:rsidP="47AC6870">
      <w:pPr>
        <w:spacing w:after="0"/>
        <w:ind w:left="0" w:right="0"/>
      </w:pPr>
      <w:r w:rsidRPr="47AC6870">
        <w:t>Ekspertk</w:t>
      </w:r>
      <w:r w:rsidR="4D2D3F54" w:rsidRPr="47AC6870">
        <w:t>i</w:t>
      </w:r>
      <w:r w:rsidRPr="47AC6870">
        <w:t xml:space="preserve"> zwraca</w:t>
      </w:r>
      <w:r w:rsidR="0621862D" w:rsidRPr="47AC6870">
        <w:t>ją</w:t>
      </w:r>
      <w:r w:rsidRPr="47AC6870">
        <w:t xml:space="preserve"> uwagę, że cyfrowe relacje coraz częściej zastępują realną obecność drugiego człowieka, a młodsze pokolenia mają trudność z definiowaniem tego, czym właściwie jest bliskość.</w:t>
      </w:r>
    </w:p>
    <w:p w14:paraId="7E93B386" w14:textId="77777777" w:rsidR="00180E46" w:rsidRDefault="00180E46" w:rsidP="47AC6870">
      <w:pPr>
        <w:spacing w:after="0"/>
        <w:ind w:left="0" w:right="0"/>
      </w:pPr>
    </w:p>
    <w:p w14:paraId="57413655" w14:textId="77777777" w:rsidR="00180E46" w:rsidRDefault="00180E46" w:rsidP="47AC6870">
      <w:pPr>
        <w:spacing w:after="0"/>
        <w:ind w:left="0" w:right="0"/>
      </w:pPr>
    </w:p>
    <w:p w14:paraId="7683A773" w14:textId="035B0E53" w:rsidR="005667B8" w:rsidRPr="00E80D19" w:rsidRDefault="454E2C9F" w:rsidP="47AC6870">
      <w:pPr>
        <w:spacing w:after="0"/>
        <w:ind w:left="0" w:right="0"/>
      </w:pPr>
      <w:r w:rsidRPr="47AC6870">
        <w:t xml:space="preserve">– </w:t>
      </w:r>
      <w:r w:rsidRPr="47AC6870">
        <w:rPr>
          <w:i/>
          <w:iCs/>
        </w:rPr>
        <w:t>Możemy mieć kilkaset kontaktów w telefonie, ale ile realnie osób wie, co się dzieje w naszym życiu? Jeśli ktoś jest nieobecny, to jak możemy mówić o relacji?</w:t>
      </w:r>
      <w:r w:rsidRPr="47AC6870">
        <w:t xml:space="preserve"> – podkreśla psychoterapeutka</w:t>
      </w:r>
      <w:r w:rsidR="19592E46" w:rsidRPr="47AC6870">
        <w:t xml:space="preserve"> Małgorzata Czyżewska-Kleczkowska.</w:t>
      </w:r>
    </w:p>
    <w:p w14:paraId="6B6EB999" w14:textId="590F9FF8" w:rsidR="005667B8" w:rsidRPr="00E80D19" w:rsidRDefault="454E2C9F" w:rsidP="47AC6870">
      <w:pPr>
        <w:spacing w:after="0"/>
        <w:ind w:left="0" w:right="0"/>
        <w:rPr>
          <w:b/>
          <w:bCs/>
        </w:rPr>
      </w:pPr>
      <w:r w:rsidRPr="47AC6870">
        <w:rPr>
          <w:b/>
          <w:bCs/>
        </w:rPr>
        <w:lastRenderedPageBreak/>
        <w:t>Chemia to nie wszystko</w:t>
      </w:r>
    </w:p>
    <w:p w14:paraId="2C28AFC2" w14:textId="48EC1883" w:rsidR="005667B8" w:rsidRPr="00E80D19" w:rsidRDefault="454E2C9F" w:rsidP="47AC6870">
      <w:pPr>
        <w:spacing w:after="0"/>
        <w:ind w:left="0" w:right="0"/>
      </w:pPr>
      <w:r w:rsidRPr="47AC6870">
        <w:t>W rozmowie pojawia się również temat oczekiwań wobec związków i presji szybkiego „dopasowania się”. Zdaniem ekspertki współczesne relacje coraz częściej funkcjonują w trybie natychmiastowej oceny.</w:t>
      </w:r>
    </w:p>
    <w:p w14:paraId="2753A93B" w14:textId="5BFFA4B6" w:rsidR="005667B8" w:rsidRPr="00E80D19" w:rsidRDefault="7797DFD9" w:rsidP="47AC6870">
      <w:pPr>
        <w:spacing w:after="0"/>
        <w:ind w:left="0" w:right="0"/>
      </w:pPr>
      <w:r w:rsidRPr="47AC6870">
        <w:rPr>
          <w:rFonts w:eastAsia="Mulish" w:cs="Mulish"/>
          <w:szCs w:val="22"/>
        </w:rPr>
        <w:t xml:space="preserve">– </w:t>
      </w:r>
      <w:r w:rsidRPr="47AC6870">
        <w:rPr>
          <w:rFonts w:eastAsia="Mulish" w:cs="Mulish"/>
          <w:i/>
          <w:iCs/>
          <w:szCs w:val="22"/>
        </w:rPr>
        <w:t>Zgubiliśmy ścieżkę poznawania drugiego człowieka – opartą na fascynacji i czasie, który sobie kiedyś dawaliśmy. Dziś często wystarcza jedno spotkanie i szybka decyzja: „nie kliknęło”</w:t>
      </w:r>
      <w:r w:rsidRPr="47AC6870">
        <w:rPr>
          <w:rFonts w:eastAsia="Mulish" w:cs="Mulish"/>
          <w:szCs w:val="22"/>
        </w:rPr>
        <w:t xml:space="preserve"> – mówi Czyżewska-Kleczkowska.</w:t>
      </w:r>
    </w:p>
    <w:p w14:paraId="754C6139" w14:textId="230E1677" w:rsidR="005667B8" w:rsidRPr="00E80D19" w:rsidRDefault="454E2C9F" w:rsidP="47AC6870">
      <w:pPr>
        <w:spacing w:after="0"/>
        <w:ind w:left="0" w:right="0"/>
      </w:pPr>
      <w:r w:rsidRPr="47AC6870">
        <w:t xml:space="preserve">Psycholożka zaznacza, że atrakcyjność fizyczna czy tzw. </w:t>
      </w:r>
      <w:r w:rsidR="7A89E9F5" w:rsidRPr="47AC6870">
        <w:rPr>
          <w:rFonts w:eastAsia="Mulish" w:cs="Mulish"/>
          <w:i/>
          <w:iCs/>
          <w:szCs w:val="22"/>
        </w:rPr>
        <w:t>„</w:t>
      </w:r>
      <w:r w:rsidRPr="47AC6870">
        <w:t>chemia</w:t>
      </w:r>
      <w:r w:rsidR="3AD76AAD" w:rsidRPr="47AC6870">
        <w:rPr>
          <w:rFonts w:eastAsia="Mulish" w:cs="Mulish"/>
          <w:i/>
          <w:iCs/>
          <w:szCs w:val="22"/>
        </w:rPr>
        <w:t>”</w:t>
      </w:r>
      <w:r w:rsidRPr="47AC6870">
        <w:t xml:space="preserve"> są ważne, ale nie wystarczają do zbudowania trwałej relacji.</w:t>
      </w:r>
    </w:p>
    <w:p w14:paraId="70870F44" w14:textId="01B826C7" w:rsidR="005667B8" w:rsidRPr="00E80D19" w:rsidRDefault="454E2C9F" w:rsidP="47AC6870">
      <w:pPr>
        <w:spacing w:after="0"/>
        <w:ind w:left="0" w:right="0"/>
      </w:pPr>
      <w:r w:rsidRPr="47AC6870">
        <w:t xml:space="preserve">– </w:t>
      </w:r>
      <w:r w:rsidRPr="47AC6870">
        <w:rPr>
          <w:i/>
          <w:iCs/>
        </w:rPr>
        <w:t>Gdyby tylko pójść za atrakcyjnością fizyczną i pociągiem seksualnym, bardzo spłycilibyśmy relacje. Związki długoletnie zmieniają się w czasie – po 10 czy 20 latach są zupełnie inną relacją niż na początku</w:t>
      </w:r>
      <w:r w:rsidRPr="47AC6870">
        <w:t xml:space="preserve"> – podkreśla ekspertka.</w:t>
      </w:r>
    </w:p>
    <w:p w14:paraId="3634AA09" w14:textId="0AF9E02B" w:rsidR="005667B8" w:rsidRPr="00E80D19" w:rsidRDefault="454E2C9F" w:rsidP="47AC6870">
      <w:pPr>
        <w:spacing w:after="0"/>
        <w:ind w:left="0" w:right="0"/>
        <w:rPr>
          <w:b/>
          <w:bCs/>
        </w:rPr>
      </w:pPr>
      <w:r w:rsidRPr="47AC6870">
        <w:rPr>
          <w:b/>
          <w:bCs/>
        </w:rPr>
        <w:t>Terapia par – kryzys czy dojrzałość?</w:t>
      </w:r>
    </w:p>
    <w:p w14:paraId="2CB95859" w14:textId="6FA806FC" w:rsidR="005667B8" w:rsidRPr="00E80D19" w:rsidRDefault="0966F68E" w:rsidP="47AC6870">
      <w:pPr>
        <w:spacing w:after="0"/>
        <w:ind w:left="0" w:right="0"/>
      </w:pPr>
      <w:r w:rsidRPr="47AC6870">
        <w:t>E</w:t>
      </w:r>
      <w:r w:rsidR="454E2C9F" w:rsidRPr="47AC6870">
        <w:t>kspertki poruszyły również temat psychoterapii par, która wciąż bywa postrzegana jako ostateczność. Tymczasem decyzja o skorzystaniu z pomocy specjalisty często świadczy o samoświadomości i odpowiedzialności za relację.</w:t>
      </w:r>
    </w:p>
    <w:p w14:paraId="6AF2E3C6" w14:textId="1790623F" w:rsidR="005667B8" w:rsidRPr="00E80D19" w:rsidRDefault="17C80E26" w:rsidP="47AC6870">
      <w:pPr>
        <w:spacing w:after="0"/>
        <w:ind w:left="0" w:right="0"/>
        <w:rPr>
          <w:rFonts w:eastAsia="Mulish" w:cs="Mulish"/>
          <w:szCs w:val="22"/>
        </w:rPr>
      </w:pPr>
      <w:r w:rsidRPr="47AC6870">
        <w:rPr>
          <w:rFonts w:eastAsia="Mulish" w:cs="Mulish"/>
          <w:szCs w:val="22"/>
        </w:rPr>
        <w:t xml:space="preserve">– </w:t>
      </w:r>
      <w:r w:rsidRPr="47AC6870">
        <w:rPr>
          <w:rFonts w:eastAsia="Mulish" w:cs="Mulish"/>
          <w:i/>
          <w:iCs/>
          <w:szCs w:val="22"/>
        </w:rPr>
        <w:t>Czasem kryzys staje się punktem wyjścia, ale przyjście na terapię to próba zawalczenia o relację. Nie zawsze kończy się to pozostaniem razem, lecz często pozwala zakończyć ją w sposób mniej raniący</w:t>
      </w:r>
      <w:r w:rsidR="38716AEB" w:rsidRPr="47AC6870">
        <w:rPr>
          <w:rFonts w:eastAsia="Mulish" w:cs="Mulish"/>
          <w:i/>
          <w:iCs/>
          <w:szCs w:val="22"/>
        </w:rPr>
        <w:t xml:space="preserve"> </w:t>
      </w:r>
      <w:r w:rsidR="38716AEB" w:rsidRPr="47AC6870">
        <w:rPr>
          <w:rFonts w:eastAsia="Mulish" w:cs="Mulish"/>
          <w:szCs w:val="22"/>
        </w:rPr>
        <w:t>–</w:t>
      </w:r>
      <w:r w:rsidR="38716AEB" w:rsidRPr="47AC6870">
        <w:rPr>
          <w:rFonts w:eastAsia="Mulish" w:cs="Mulish"/>
          <w:i/>
          <w:iCs/>
          <w:szCs w:val="22"/>
        </w:rPr>
        <w:t xml:space="preserve"> dla dobra jednej i drugiej strony</w:t>
      </w:r>
      <w:r w:rsidRPr="47AC6870">
        <w:rPr>
          <w:rFonts w:eastAsia="Mulish" w:cs="Mulish"/>
          <w:i/>
          <w:iCs/>
          <w:szCs w:val="22"/>
        </w:rPr>
        <w:t xml:space="preserve"> – </w:t>
      </w:r>
      <w:r w:rsidR="605FA373" w:rsidRPr="47AC6870">
        <w:rPr>
          <w:rFonts w:eastAsia="Mulish" w:cs="Mulish"/>
          <w:szCs w:val="22"/>
        </w:rPr>
        <w:t xml:space="preserve">podsumowuje </w:t>
      </w:r>
      <w:r w:rsidRPr="47AC6870">
        <w:rPr>
          <w:rFonts w:eastAsia="Mulish" w:cs="Mulish"/>
          <w:szCs w:val="22"/>
        </w:rPr>
        <w:t>Małgorzata Czyżewska-Kleczkowska.</w:t>
      </w:r>
    </w:p>
    <w:p w14:paraId="33FBFD7E" w14:textId="77777777" w:rsidR="00FF1E01" w:rsidRDefault="00FF1E01" w:rsidP="47AC6870">
      <w:pPr>
        <w:spacing w:after="0"/>
        <w:ind w:left="0" w:right="0"/>
      </w:pPr>
    </w:p>
    <w:p w14:paraId="469D48E6" w14:textId="77777777" w:rsidR="00FF1E01" w:rsidRDefault="00FF1E01" w:rsidP="47AC6870">
      <w:pPr>
        <w:spacing w:after="0"/>
        <w:ind w:left="0" w:right="0"/>
      </w:pPr>
    </w:p>
    <w:p w14:paraId="6BCC42D3" w14:textId="65389447" w:rsidR="005667B8" w:rsidRPr="00E80D19" w:rsidRDefault="454E2C9F" w:rsidP="47AC6870">
      <w:pPr>
        <w:spacing w:after="0"/>
        <w:ind w:left="0" w:right="0"/>
      </w:pPr>
      <w:r w:rsidRPr="47AC6870">
        <w:t>Ekspertka podkreśla również, że nawet jeśli tylko jedna osoba w związku widzi potrzebę zmiany, warto rozpocząć pracę indywidualną, która może wpłynąć na sposób komunikacji i postrzegania relacji.</w:t>
      </w:r>
    </w:p>
    <w:p w14:paraId="49362529" w14:textId="6B719FB9" w:rsidR="47AC6870" w:rsidRDefault="47AC6870" w:rsidP="47AC6870">
      <w:pPr>
        <w:spacing w:after="0"/>
        <w:ind w:left="0" w:right="0"/>
      </w:pPr>
    </w:p>
    <w:p w14:paraId="75910CC6" w14:textId="77777777" w:rsidR="00CE249B" w:rsidRPr="00CE249B" w:rsidRDefault="00CE249B" w:rsidP="00CE249B">
      <w:pPr>
        <w:pStyle w:val="Podpis"/>
        <w:ind w:left="0" w:right="0"/>
        <w:rPr>
          <w:b/>
          <w:bCs w:val="0"/>
          <w:sz w:val="16"/>
          <w:szCs w:val="14"/>
        </w:rPr>
      </w:pPr>
      <w:r w:rsidRPr="00CE249B">
        <w:rPr>
          <w:b/>
          <w:bCs w:val="0"/>
          <w:sz w:val="16"/>
          <w:szCs w:val="14"/>
        </w:rPr>
        <w:t>Więcej o wideopodcaście „Harmonia – Twoja bezpieczna przystań”:</w:t>
      </w:r>
    </w:p>
    <w:p w14:paraId="3467EE9B" w14:textId="1E262A2B" w:rsidR="00AC7BCD" w:rsidRPr="00CE249B" w:rsidRDefault="00CE249B" w:rsidP="00CE249B">
      <w:pPr>
        <w:pStyle w:val="Podpis"/>
        <w:ind w:left="0" w:right="0"/>
        <w:rPr>
          <w:sz w:val="16"/>
          <w:szCs w:val="14"/>
        </w:rPr>
      </w:pPr>
      <w:r w:rsidRPr="00CE249B">
        <w:rPr>
          <w:sz w:val="16"/>
          <w:szCs w:val="14"/>
        </w:rPr>
        <w:t xml:space="preserve">„Harmonia – Twoja bezpieczna przystań” to wideopodcast realizowany przez Grupę LUX MED we współpracy z ekspertami Poradni Zdrowia Psychicznego Harmonia. Jego celem jest popularyzacja rzetelnej wiedzy o zdrowiu psychicznym i dostarczanie praktycznych wskazówek wspierających dobrostan </w:t>
      </w:r>
      <w:r w:rsidRPr="00CE249B">
        <w:rPr>
          <w:sz w:val="16"/>
          <w:szCs w:val="14"/>
        </w:rPr>
        <w:lastRenderedPageBreak/>
        <w:t>psychiczny. Eksperci – lekarze, psycholodzy i psychoterapeuci – poruszają tematy związane z emocjami, stresem, relacjami i sposobami radzenia sobie z codziennymi wyzwaniami. Poznaj wideopodcast „Harmonia – Twoja bezpieczna przystań”</w:t>
      </w:r>
      <w:r w:rsidR="00AB0E71">
        <w:rPr>
          <w:sz w:val="16"/>
          <w:szCs w:val="14"/>
        </w:rPr>
        <w:t xml:space="preserve"> na</w:t>
      </w:r>
      <w:r w:rsidRPr="00CE249B">
        <w:rPr>
          <w:sz w:val="16"/>
          <w:szCs w:val="14"/>
        </w:rPr>
        <w:t xml:space="preserve"> </w:t>
      </w:r>
      <w:hyperlink r:id="rId11" w:tgtFrame="_blank" w:history="1">
        <w:r w:rsidR="00AB0E71" w:rsidRPr="00AB0E71">
          <w:rPr>
            <w:rStyle w:val="Hipercze"/>
            <w:sz w:val="16"/>
            <w:szCs w:val="14"/>
          </w:rPr>
          <w:t>YouTube</w:t>
        </w:r>
      </w:hyperlink>
      <w:r w:rsidR="00AB0E71" w:rsidRPr="00AB0E71">
        <w:rPr>
          <w:sz w:val="16"/>
          <w:szCs w:val="14"/>
        </w:rPr>
        <w:t> oraz </w:t>
      </w:r>
      <w:hyperlink r:id="rId12" w:tgtFrame="_blank" w:history="1">
        <w:r w:rsidR="00AB0E71" w:rsidRPr="00AB0E71">
          <w:rPr>
            <w:rStyle w:val="Hipercze"/>
            <w:sz w:val="16"/>
            <w:szCs w:val="14"/>
          </w:rPr>
          <w:t>Spotify</w:t>
        </w:r>
      </w:hyperlink>
      <w:r w:rsidRPr="00CE249B">
        <w:rPr>
          <w:sz w:val="16"/>
          <w:szCs w:val="14"/>
        </w:rPr>
        <w:t>.</w:t>
      </w:r>
    </w:p>
    <w:p w14:paraId="46975DF2" w14:textId="35CA7E9C" w:rsidR="00AE575A" w:rsidRPr="00CE094D" w:rsidRDefault="000A48DA" w:rsidP="00AE575A">
      <w:pPr>
        <w:pStyle w:val="Podpis"/>
        <w:ind w:left="0" w:right="0"/>
        <w:rPr>
          <w:b/>
          <w:bCs w:val="0"/>
          <w:sz w:val="16"/>
          <w:szCs w:val="14"/>
        </w:rPr>
      </w:pPr>
      <w:r w:rsidRPr="00CE094D">
        <w:rPr>
          <w:b/>
          <w:bCs w:val="0"/>
          <w:sz w:val="16"/>
          <w:szCs w:val="14"/>
        </w:rPr>
        <w:br/>
      </w:r>
      <w:r w:rsidR="00AE575A" w:rsidRPr="00CE094D">
        <w:rPr>
          <w:b/>
          <w:bCs w:val="0"/>
          <w:sz w:val="16"/>
          <w:szCs w:val="14"/>
        </w:rPr>
        <w:t>Więcej o Grupie LUX MED:</w:t>
      </w:r>
    </w:p>
    <w:p w14:paraId="73695EB1" w14:textId="2395682E" w:rsidR="004A68E9" w:rsidRPr="00AC7BCD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sz w:val="16"/>
          <w:szCs w:val="14"/>
        </w:rPr>
        <w:t>Grupa LUX MED jest liderem rynku prywatnych usług zdrowotnych w Polsce i częścią Bupa,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3 000</w:t>
      </w:r>
      <w:r w:rsidR="004A68E9">
        <w:rPr>
          <w:sz w:val="16"/>
          <w:szCs w:val="14"/>
        </w:rPr>
        <w:t> </w:t>
      </w:r>
      <w:r w:rsidRPr="00CE094D">
        <w:rPr>
          <w:sz w:val="16"/>
          <w:szCs w:val="14"/>
        </w:rPr>
        <w:t>000 pacjentów. Do ich dyspozycji jest ponad 300 ogólnodostępnych i przyzakładowych centrów medycznych, w tym 1</w:t>
      </w:r>
      <w:r w:rsidR="00B140B0">
        <w:rPr>
          <w:sz w:val="16"/>
          <w:szCs w:val="14"/>
        </w:rPr>
        <w:t>7</w:t>
      </w:r>
      <w:r w:rsidRPr="00CE094D">
        <w:rPr>
          <w:sz w:val="16"/>
          <w:szCs w:val="14"/>
        </w:rPr>
        <w:t xml:space="preserve"> szpitali oraz ok. 3 000 poradni partnerskich. Grupa LUX MED zatrudnia prawie 29 000 osób, w tym ponad 11 000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Paralimpijskiego.</w:t>
      </w:r>
      <w:r w:rsidRPr="00CE094D">
        <w:rPr>
          <w:rFonts w:ascii="Calibri" w:eastAsia="Franklin Gothic Book" w:hAnsi="Calibri" w:cs="Calibri"/>
          <w:sz w:val="16"/>
          <w:szCs w:val="16"/>
        </w:rPr>
        <w:t xml:space="preserve"> </w:t>
      </w:r>
    </w:p>
    <w:p w14:paraId="623B9554" w14:textId="5D93351C" w:rsidR="00A66B18" w:rsidRPr="00A77381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rFonts w:ascii="Calibri" w:eastAsia="Franklin Gothic Book" w:hAnsi="Calibri" w:cs="Calibri"/>
          <w:sz w:val="16"/>
          <w:szCs w:val="16"/>
        </w:rPr>
        <w:t xml:space="preserve">Więcej informacji: </w:t>
      </w:r>
      <w:hyperlink r:id="rId13" w:tgtFrame="_top">
        <w:r w:rsidRPr="00CE094D">
          <w:rPr>
            <w:rStyle w:val="Hipercze"/>
            <w:rFonts w:ascii="Calibri" w:eastAsia="Franklin Gothic Book" w:hAnsi="Calibri" w:cs="Calibri"/>
            <w:color w:val="595959" w:themeColor="text1" w:themeTint="A6"/>
            <w:sz w:val="16"/>
            <w:szCs w:val="16"/>
          </w:rPr>
          <w:t>www.luxmed.pl</w:t>
        </w:r>
      </w:hyperlink>
    </w:p>
    <w:sectPr w:rsidR="00A66B18" w:rsidRPr="00A77381" w:rsidSect="00597B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555A" w14:textId="77777777" w:rsidR="002919E3" w:rsidRDefault="002919E3" w:rsidP="00A66B18">
      <w:pPr>
        <w:spacing w:before="0" w:after="0"/>
      </w:pPr>
      <w:r>
        <w:separator/>
      </w:r>
    </w:p>
  </w:endnote>
  <w:endnote w:type="continuationSeparator" w:id="0">
    <w:p w14:paraId="251CB5C1" w14:textId="77777777" w:rsidR="002919E3" w:rsidRDefault="002919E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DD8A" w14:textId="77777777" w:rsidR="00996D74" w:rsidRDefault="00996D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2147" w14:textId="77777777" w:rsidR="00996D74" w:rsidRDefault="00996D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90A38" w14:textId="77777777" w:rsidR="002919E3" w:rsidRDefault="002919E3" w:rsidP="00A66B18">
      <w:pPr>
        <w:spacing w:before="0" w:after="0"/>
      </w:pPr>
      <w:r>
        <w:separator/>
      </w:r>
    </w:p>
  </w:footnote>
  <w:footnote w:type="continuationSeparator" w:id="0">
    <w:p w14:paraId="46B8D203" w14:textId="77777777" w:rsidR="002919E3" w:rsidRDefault="002919E3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63F1" w14:textId="77777777" w:rsidR="00996D74" w:rsidRDefault="00996D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6FE6CFEE">
              <wp:simplePos x="0" y="0"/>
              <wp:positionH relativeFrom="column">
                <wp:posOffset>3939101</wp:posOffset>
              </wp:positionH>
              <wp:positionV relativeFrom="paragraph">
                <wp:posOffset>-24765</wp:posOffset>
              </wp:positionV>
              <wp:extent cx="2360930" cy="140462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66678E48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996D74">
                            <w:rPr>
                              <w:sz w:val="16"/>
                              <w:szCs w:val="16"/>
                            </w:rPr>
                            <w:t>02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996D74">
                            <w:rPr>
                              <w:sz w:val="16"/>
                              <w:szCs w:val="16"/>
                            </w:rPr>
                            <w:t>01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996D74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15pt;margin-top:-1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P2XJC4QAAAAoBAAAPAAAAZHJzL2Rvd25yZXYueG1sTI/LTsMwEEX3SPyDNUhsUOvEkQoJmVTl&#10;tWHXkkpdTpNpEojtKHbbwNfjrmA5ukf3nsmXk+7FiUfXWYMQzyMQbCpbd6ZBKD/eZg8gnCdTU28N&#10;I3yzg2VxfZVTVtuzWfNp4xsRSozLCKH1fsikdFXLmtzcDmxCdrCjJh/OsZH1SOdQrnupomghNXUm&#10;LLQ08HPL1dfmqBF+nsqX1eudjw/K79R2rd/L6pMQb2+m1SMIz5P/g+GiH9ShCE57ezS1Ez3CQkVJ&#10;QBFmSQoiAGmqYhB7BBXfJyCLXP5/ofg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D9lyQuEAAAAKAQAADwAAAAAAAAAAAAAAAABoBAAAZHJzL2Rvd25yZXYueG1sUEsFBgAAAAAEAAQA&#10;8wAAAHYFAAAAAA==&#10;" stroked="f">
              <v:textbox style="mso-fit-shape-to-text:t">
                <w:txbxContent>
                  <w:p w14:paraId="2399D91C" w14:textId="66678E48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996D74">
                      <w:rPr>
                        <w:sz w:val="16"/>
                        <w:szCs w:val="16"/>
                      </w:rPr>
                      <w:t>02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996D74">
                      <w:rPr>
                        <w:sz w:val="16"/>
                        <w:szCs w:val="16"/>
                      </w:rPr>
                      <w:t>01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996D74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A9BE" w14:textId="77777777" w:rsidR="00996D74" w:rsidRDefault="00996D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1"/>
  </w:num>
  <w:num w:numId="2" w16cid:durableId="484974015">
    <w:abstractNumId w:val="4"/>
  </w:num>
  <w:num w:numId="3" w16cid:durableId="1002439942">
    <w:abstractNumId w:val="7"/>
  </w:num>
  <w:num w:numId="4" w16cid:durableId="607809696">
    <w:abstractNumId w:val="2"/>
  </w:num>
  <w:num w:numId="5" w16cid:durableId="173884892">
    <w:abstractNumId w:val="0"/>
  </w:num>
  <w:num w:numId="6" w16cid:durableId="182598671">
    <w:abstractNumId w:val="5"/>
  </w:num>
  <w:num w:numId="7" w16cid:durableId="1266228797">
    <w:abstractNumId w:val="3"/>
  </w:num>
  <w:num w:numId="8" w16cid:durableId="177669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302C1"/>
    <w:rsid w:val="00036649"/>
    <w:rsid w:val="00046764"/>
    <w:rsid w:val="00056D29"/>
    <w:rsid w:val="00077D99"/>
    <w:rsid w:val="000819F8"/>
    <w:rsid w:val="00083BAA"/>
    <w:rsid w:val="00083CBF"/>
    <w:rsid w:val="000857E3"/>
    <w:rsid w:val="00090E37"/>
    <w:rsid w:val="000A48DA"/>
    <w:rsid w:val="000B5FA5"/>
    <w:rsid w:val="000B6D07"/>
    <w:rsid w:val="000C1231"/>
    <w:rsid w:val="000C4D00"/>
    <w:rsid w:val="000C6BEE"/>
    <w:rsid w:val="000D2E03"/>
    <w:rsid w:val="000D4B75"/>
    <w:rsid w:val="000D7D9C"/>
    <w:rsid w:val="000E30B7"/>
    <w:rsid w:val="000F038B"/>
    <w:rsid w:val="00105BFB"/>
    <w:rsid w:val="0010680C"/>
    <w:rsid w:val="00152B0B"/>
    <w:rsid w:val="00152B5B"/>
    <w:rsid w:val="001541FF"/>
    <w:rsid w:val="00165C49"/>
    <w:rsid w:val="001766D6"/>
    <w:rsid w:val="00180E46"/>
    <w:rsid w:val="001815DC"/>
    <w:rsid w:val="0018596B"/>
    <w:rsid w:val="00192419"/>
    <w:rsid w:val="0019608B"/>
    <w:rsid w:val="001A0951"/>
    <w:rsid w:val="001B1566"/>
    <w:rsid w:val="001C270D"/>
    <w:rsid w:val="001C3320"/>
    <w:rsid w:val="001D0B5A"/>
    <w:rsid w:val="001D4D91"/>
    <w:rsid w:val="001D6F3E"/>
    <w:rsid w:val="001E2320"/>
    <w:rsid w:val="001E61EB"/>
    <w:rsid w:val="001F1DB8"/>
    <w:rsid w:val="001F3E3E"/>
    <w:rsid w:val="00203E4B"/>
    <w:rsid w:val="00204940"/>
    <w:rsid w:val="00205A88"/>
    <w:rsid w:val="0020798D"/>
    <w:rsid w:val="00213552"/>
    <w:rsid w:val="0021425D"/>
    <w:rsid w:val="00214E28"/>
    <w:rsid w:val="002152EA"/>
    <w:rsid w:val="002277C3"/>
    <w:rsid w:val="00231F7A"/>
    <w:rsid w:val="002337A9"/>
    <w:rsid w:val="002405DF"/>
    <w:rsid w:val="0025613D"/>
    <w:rsid w:val="00256390"/>
    <w:rsid w:val="00263CF0"/>
    <w:rsid w:val="002733A6"/>
    <w:rsid w:val="002919E3"/>
    <w:rsid w:val="0029626D"/>
    <w:rsid w:val="002A4932"/>
    <w:rsid w:val="002A5721"/>
    <w:rsid w:val="002C41FC"/>
    <w:rsid w:val="002E0A7B"/>
    <w:rsid w:val="002E3348"/>
    <w:rsid w:val="002E5F3D"/>
    <w:rsid w:val="002F6E31"/>
    <w:rsid w:val="003105B5"/>
    <w:rsid w:val="00331C3E"/>
    <w:rsid w:val="00352B81"/>
    <w:rsid w:val="00362A8D"/>
    <w:rsid w:val="00364BC6"/>
    <w:rsid w:val="003859D6"/>
    <w:rsid w:val="00394757"/>
    <w:rsid w:val="003A0150"/>
    <w:rsid w:val="003A6536"/>
    <w:rsid w:val="003D1341"/>
    <w:rsid w:val="003D42CD"/>
    <w:rsid w:val="003E1537"/>
    <w:rsid w:val="003E24DF"/>
    <w:rsid w:val="0041428F"/>
    <w:rsid w:val="0041738A"/>
    <w:rsid w:val="00423F27"/>
    <w:rsid w:val="004307E4"/>
    <w:rsid w:val="004326BA"/>
    <w:rsid w:val="0043332F"/>
    <w:rsid w:val="0045044E"/>
    <w:rsid w:val="0045718E"/>
    <w:rsid w:val="0046500F"/>
    <w:rsid w:val="0047319D"/>
    <w:rsid w:val="00476B6C"/>
    <w:rsid w:val="004A03A6"/>
    <w:rsid w:val="004A2B0D"/>
    <w:rsid w:val="004A68E9"/>
    <w:rsid w:val="004B2BBB"/>
    <w:rsid w:val="004C0335"/>
    <w:rsid w:val="004C27B9"/>
    <w:rsid w:val="004D580E"/>
    <w:rsid w:val="004D6C9B"/>
    <w:rsid w:val="004E6D81"/>
    <w:rsid w:val="005079B8"/>
    <w:rsid w:val="00512058"/>
    <w:rsid w:val="00524F50"/>
    <w:rsid w:val="00531B7D"/>
    <w:rsid w:val="00552B48"/>
    <w:rsid w:val="0055448C"/>
    <w:rsid w:val="005667B8"/>
    <w:rsid w:val="00575678"/>
    <w:rsid w:val="00580F3E"/>
    <w:rsid w:val="00592413"/>
    <w:rsid w:val="00592E09"/>
    <w:rsid w:val="00597BF1"/>
    <w:rsid w:val="005A3DE3"/>
    <w:rsid w:val="005B4BC3"/>
    <w:rsid w:val="005C2210"/>
    <w:rsid w:val="005C30B0"/>
    <w:rsid w:val="005C41E8"/>
    <w:rsid w:val="005D77D9"/>
    <w:rsid w:val="005E08FB"/>
    <w:rsid w:val="00601898"/>
    <w:rsid w:val="00610C89"/>
    <w:rsid w:val="00612714"/>
    <w:rsid w:val="00615018"/>
    <w:rsid w:val="00620FAF"/>
    <w:rsid w:val="0062123A"/>
    <w:rsid w:val="00624198"/>
    <w:rsid w:val="006270EC"/>
    <w:rsid w:val="00633AED"/>
    <w:rsid w:val="00643ADC"/>
    <w:rsid w:val="00645B82"/>
    <w:rsid w:val="00646E75"/>
    <w:rsid w:val="00656F3C"/>
    <w:rsid w:val="00666915"/>
    <w:rsid w:val="006777E7"/>
    <w:rsid w:val="0068381F"/>
    <w:rsid w:val="00684BE4"/>
    <w:rsid w:val="00686AEA"/>
    <w:rsid w:val="00692DBF"/>
    <w:rsid w:val="006976FB"/>
    <w:rsid w:val="006A1F28"/>
    <w:rsid w:val="006A51A4"/>
    <w:rsid w:val="006C267F"/>
    <w:rsid w:val="006C2859"/>
    <w:rsid w:val="006C2BF1"/>
    <w:rsid w:val="006D0278"/>
    <w:rsid w:val="006D5E34"/>
    <w:rsid w:val="006E5387"/>
    <w:rsid w:val="006E546E"/>
    <w:rsid w:val="006F5B78"/>
    <w:rsid w:val="006F6F10"/>
    <w:rsid w:val="0070126F"/>
    <w:rsid w:val="007071EB"/>
    <w:rsid w:val="007160EC"/>
    <w:rsid w:val="0072329F"/>
    <w:rsid w:val="00751D50"/>
    <w:rsid w:val="00753EAF"/>
    <w:rsid w:val="007542FC"/>
    <w:rsid w:val="0075648A"/>
    <w:rsid w:val="0076012C"/>
    <w:rsid w:val="00765E16"/>
    <w:rsid w:val="0076762C"/>
    <w:rsid w:val="00777784"/>
    <w:rsid w:val="00783E79"/>
    <w:rsid w:val="00784149"/>
    <w:rsid w:val="007900F4"/>
    <w:rsid w:val="007B17F6"/>
    <w:rsid w:val="007B5AE8"/>
    <w:rsid w:val="007C34DE"/>
    <w:rsid w:val="007D2114"/>
    <w:rsid w:val="007E696C"/>
    <w:rsid w:val="007F5192"/>
    <w:rsid w:val="007F5FC4"/>
    <w:rsid w:val="00800C5F"/>
    <w:rsid w:val="00804158"/>
    <w:rsid w:val="00804AAC"/>
    <w:rsid w:val="008059CC"/>
    <w:rsid w:val="008104E4"/>
    <w:rsid w:val="00812416"/>
    <w:rsid w:val="00824FF1"/>
    <w:rsid w:val="00840EED"/>
    <w:rsid w:val="008426DD"/>
    <w:rsid w:val="00866071"/>
    <w:rsid w:val="0086758F"/>
    <w:rsid w:val="00871952"/>
    <w:rsid w:val="00874877"/>
    <w:rsid w:val="0088710F"/>
    <w:rsid w:val="008947A7"/>
    <w:rsid w:val="00896D3F"/>
    <w:rsid w:val="008B146E"/>
    <w:rsid w:val="008B4035"/>
    <w:rsid w:val="008B7650"/>
    <w:rsid w:val="008D2525"/>
    <w:rsid w:val="008E5410"/>
    <w:rsid w:val="008E7163"/>
    <w:rsid w:val="00900F12"/>
    <w:rsid w:val="0090257F"/>
    <w:rsid w:val="0093476E"/>
    <w:rsid w:val="00940687"/>
    <w:rsid w:val="00941A5F"/>
    <w:rsid w:val="009426A9"/>
    <w:rsid w:val="00951A3D"/>
    <w:rsid w:val="00951D94"/>
    <w:rsid w:val="00955FBA"/>
    <w:rsid w:val="00956198"/>
    <w:rsid w:val="00957678"/>
    <w:rsid w:val="0096081E"/>
    <w:rsid w:val="00963273"/>
    <w:rsid w:val="00966BDF"/>
    <w:rsid w:val="00976A18"/>
    <w:rsid w:val="009934F7"/>
    <w:rsid w:val="0099394C"/>
    <w:rsid w:val="00995692"/>
    <w:rsid w:val="00996D74"/>
    <w:rsid w:val="009A0C4E"/>
    <w:rsid w:val="009C7C81"/>
    <w:rsid w:val="009E0171"/>
    <w:rsid w:val="009E0E10"/>
    <w:rsid w:val="009E33DB"/>
    <w:rsid w:val="009F492C"/>
    <w:rsid w:val="009F6646"/>
    <w:rsid w:val="009F69ED"/>
    <w:rsid w:val="00A04D87"/>
    <w:rsid w:val="00A12A6E"/>
    <w:rsid w:val="00A233C8"/>
    <w:rsid w:val="00A252BF"/>
    <w:rsid w:val="00A26FE7"/>
    <w:rsid w:val="00A27A77"/>
    <w:rsid w:val="00A4008D"/>
    <w:rsid w:val="00A51F39"/>
    <w:rsid w:val="00A54429"/>
    <w:rsid w:val="00A54EDB"/>
    <w:rsid w:val="00A54F0B"/>
    <w:rsid w:val="00A607A5"/>
    <w:rsid w:val="00A66B18"/>
    <w:rsid w:val="00A6783B"/>
    <w:rsid w:val="00A71439"/>
    <w:rsid w:val="00A74C6E"/>
    <w:rsid w:val="00A77381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13F00"/>
    <w:rsid w:val="00B140B0"/>
    <w:rsid w:val="00B24126"/>
    <w:rsid w:val="00B3225F"/>
    <w:rsid w:val="00B33189"/>
    <w:rsid w:val="00B43C50"/>
    <w:rsid w:val="00B44B37"/>
    <w:rsid w:val="00B50294"/>
    <w:rsid w:val="00B56652"/>
    <w:rsid w:val="00B57D6E"/>
    <w:rsid w:val="00B64EF0"/>
    <w:rsid w:val="00B7140F"/>
    <w:rsid w:val="00B72404"/>
    <w:rsid w:val="00B74C86"/>
    <w:rsid w:val="00B82113"/>
    <w:rsid w:val="00B82F0D"/>
    <w:rsid w:val="00B832B2"/>
    <w:rsid w:val="00B85A36"/>
    <w:rsid w:val="00B86C9B"/>
    <w:rsid w:val="00B9480E"/>
    <w:rsid w:val="00B9577D"/>
    <w:rsid w:val="00BA77A9"/>
    <w:rsid w:val="00BB17B1"/>
    <w:rsid w:val="00BE2E51"/>
    <w:rsid w:val="00BF2269"/>
    <w:rsid w:val="00C2230D"/>
    <w:rsid w:val="00C25CF1"/>
    <w:rsid w:val="00C31F74"/>
    <w:rsid w:val="00C36632"/>
    <w:rsid w:val="00C40294"/>
    <w:rsid w:val="00C52E88"/>
    <w:rsid w:val="00C54C34"/>
    <w:rsid w:val="00C6100F"/>
    <w:rsid w:val="00C6151E"/>
    <w:rsid w:val="00C63575"/>
    <w:rsid w:val="00C66F40"/>
    <w:rsid w:val="00C701F7"/>
    <w:rsid w:val="00C70786"/>
    <w:rsid w:val="00C73880"/>
    <w:rsid w:val="00C75F3D"/>
    <w:rsid w:val="00C8264F"/>
    <w:rsid w:val="00CA0181"/>
    <w:rsid w:val="00CB015A"/>
    <w:rsid w:val="00CC1034"/>
    <w:rsid w:val="00CC2501"/>
    <w:rsid w:val="00CD7003"/>
    <w:rsid w:val="00CD743F"/>
    <w:rsid w:val="00CD793F"/>
    <w:rsid w:val="00CE094D"/>
    <w:rsid w:val="00CE249B"/>
    <w:rsid w:val="00CF724D"/>
    <w:rsid w:val="00D06D7E"/>
    <w:rsid w:val="00D10958"/>
    <w:rsid w:val="00D25643"/>
    <w:rsid w:val="00D40595"/>
    <w:rsid w:val="00D534E1"/>
    <w:rsid w:val="00D61AEF"/>
    <w:rsid w:val="00D66593"/>
    <w:rsid w:val="00D7514C"/>
    <w:rsid w:val="00D8012A"/>
    <w:rsid w:val="00D8599C"/>
    <w:rsid w:val="00D907B0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4FAE"/>
    <w:rsid w:val="00DF5FEF"/>
    <w:rsid w:val="00DF7A1B"/>
    <w:rsid w:val="00E02D76"/>
    <w:rsid w:val="00E11D98"/>
    <w:rsid w:val="00E141EA"/>
    <w:rsid w:val="00E23090"/>
    <w:rsid w:val="00E2570B"/>
    <w:rsid w:val="00E260FB"/>
    <w:rsid w:val="00E31979"/>
    <w:rsid w:val="00E331A6"/>
    <w:rsid w:val="00E33A6A"/>
    <w:rsid w:val="00E40BCE"/>
    <w:rsid w:val="00E4786A"/>
    <w:rsid w:val="00E51529"/>
    <w:rsid w:val="00E55D74"/>
    <w:rsid w:val="00E6540C"/>
    <w:rsid w:val="00E679EC"/>
    <w:rsid w:val="00E77F3C"/>
    <w:rsid w:val="00E80D19"/>
    <w:rsid w:val="00E81E2A"/>
    <w:rsid w:val="00E84B21"/>
    <w:rsid w:val="00E84CDA"/>
    <w:rsid w:val="00E864AD"/>
    <w:rsid w:val="00EA3150"/>
    <w:rsid w:val="00EA7A68"/>
    <w:rsid w:val="00EC4161"/>
    <w:rsid w:val="00EC4A09"/>
    <w:rsid w:val="00EC4A10"/>
    <w:rsid w:val="00EC7A60"/>
    <w:rsid w:val="00ED638F"/>
    <w:rsid w:val="00ED6E18"/>
    <w:rsid w:val="00EE0952"/>
    <w:rsid w:val="00EF2402"/>
    <w:rsid w:val="00EF5B17"/>
    <w:rsid w:val="00F02FE2"/>
    <w:rsid w:val="00F0338A"/>
    <w:rsid w:val="00F05022"/>
    <w:rsid w:val="00F0588D"/>
    <w:rsid w:val="00F07366"/>
    <w:rsid w:val="00F07816"/>
    <w:rsid w:val="00F115A4"/>
    <w:rsid w:val="00F14DF1"/>
    <w:rsid w:val="00F31962"/>
    <w:rsid w:val="00F31F6D"/>
    <w:rsid w:val="00F3727A"/>
    <w:rsid w:val="00F37C3A"/>
    <w:rsid w:val="00F42A46"/>
    <w:rsid w:val="00F8058F"/>
    <w:rsid w:val="00FC3C8E"/>
    <w:rsid w:val="00FD13E6"/>
    <w:rsid w:val="00FD19A4"/>
    <w:rsid w:val="00FE067A"/>
    <w:rsid w:val="00FE0F43"/>
    <w:rsid w:val="00FF1E01"/>
    <w:rsid w:val="00FF4208"/>
    <w:rsid w:val="00FF54A6"/>
    <w:rsid w:val="01408A9D"/>
    <w:rsid w:val="03CAF19B"/>
    <w:rsid w:val="03CC056E"/>
    <w:rsid w:val="04002A0D"/>
    <w:rsid w:val="0621862D"/>
    <w:rsid w:val="0682B813"/>
    <w:rsid w:val="06E26686"/>
    <w:rsid w:val="08C856CA"/>
    <w:rsid w:val="0966F68E"/>
    <w:rsid w:val="096B82FA"/>
    <w:rsid w:val="09C0FEBA"/>
    <w:rsid w:val="0B3C36AF"/>
    <w:rsid w:val="0CBEB15B"/>
    <w:rsid w:val="0F6030D5"/>
    <w:rsid w:val="10169EE0"/>
    <w:rsid w:val="11B12882"/>
    <w:rsid w:val="1284FDEC"/>
    <w:rsid w:val="13E37E28"/>
    <w:rsid w:val="143BF57A"/>
    <w:rsid w:val="151A8471"/>
    <w:rsid w:val="1592F93F"/>
    <w:rsid w:val="15AFE68C"/>
    <w:rsid w:val="15E19752"/>
    <w:rsid w:val="1762A2EE"/>
    <w:rsid w:val="17C80E26"/>
    <w:rsid w:val="19592E46"/>
    <w:rsid w:val="197337FC"/>
    <w:rsid w:val="1AC67BCF"/>
    <w:rsid w:val="1B9AFA62"/>
    <w:rsid w:val="1D674E71"/>
    <w:rsid w:val="1E1A1072"/>
    <w:rsid w:val="1FD317B7"/>
    <w:rsid w:val="212F4A91"/>
    <w:rsid w:val="253568B0"/>
    <w:rsid w:val="258EFD5D"/>
    <w:rsid w:val="2B6A01D3"/>
    <w:rsid w:val="2B7ECE30"/>
    <w:rsid w:val="2BBB38C8"/>
    <w:rsid w:val="2ECE4D8A"/>
    <w:rsid w:val="307334B3"/>
    <w:rsid w:val="3114CAB0"/>
    <w:rsid w:val="3336C092"/>
    <w:rsid w:val="3382ABA2"/>
    <w:rsid w:val="3630C2C5"/>
    <w:rsid w:val="36F624D7"/>
    <w:rsid w:val="3757B501"/>
    <w:rsid w:val="38716AEB"/>
    <w:rsid w:val="392C80C4"/>
    <w:rsid w:val="39A24751"/>
    <w:rsid w:val="3AD76AAD"/>
    <w:rsid w:val="3B0183E0"/>
    <w:rsid w:val="3C0E9213"/>
    <w:rsid w:val="3D6BE0F3"/>
    <w:rsid w:val="3FF600DC"/>
    <w:rsid w:val="4015CE1D"/>
    <w:rsid w:val="4101AC75"/>
    <w:rsid w:val="410D1B7E"/>
    <w:rsid w:val="41F0CF9A"/>
    <w:rsid w:val="427CE1C6"/>
    <w:rsid w:val="43292F2D"/>
    <w:rsid w:val="433B2630"/>
    <w:rsid w:val="43532AC9"/>
    <w:rsid w:val="436E63B6"/>
    <w:rsid w:val="44ACF29E"/>
    <w:rsid w:val="454E2C9F"/>
    <w:rsid w:val="46152580"/>
    <w:rsid w:val="46FC7E94"/>
    <w:rsid w:val="470FDAB2"/>
    <w:rsid w:val="47641329"/>
    <w:rsid w:val="47AC6870"/>
    <w:rsid w:val="48ED218A"/>
    <w:rsid w:val="4A5E1D50"/>
    <w:rsid w:val="4CFC74D1"/>
    <w:rsid w:val="4D2D3F54"/>
    <w:rsid w:val="509D389F"/>
    <w:rsid w:val="50AAC998"/>
    <w:rsid w:val="517B2EC3"/>
    <w:rsid w:val="54DF039F"/>
    <w:rsid w:val="54FEBF77"/>
    <w:rsid w:val="5637A57D"/>
    <w:rsid w:val="5945C61B"/>
    <w:rsid w:val="5DC2A421"/>
    <w:rsid w:val="5FB83123"/>
    <w:rsid w:val="605FA373"/>
    <w:rsid w:val="62329F9E"/>
    <w:rsid w:val="626D9E9A"/>
    <w:rsid w:val="63239053"/>
    <w:rsid w:val="63CD36A3"/>
    <w:rsid w:val="66ACBB47"/>
    <w:rsid w:val="671532BC"/>
    <w:rsid w:val="68B194BB"/>
    <w:rsid w:val="6B020203"/>
    <w:rsid w:val="6B774ABC"/>
    <w:rsid w:val="6D7C6B54"/>
    <w:rsid w:val="6F1F0E89"/>
    <w:rsid w:val="6F664663"/>
    <w:rsid w:val="71FAA3F6"/>
    <w:rsid w:val="747C52E5"/>
    <w:rsid w:val="76AECC4D"/>
    <w:rsid w:val="76E1BB00"/>
    <w:rsid w:val="7797DFD9"/>
    <w:rsid w:val="78134B9A"/>
    <w:rsid w:val="78747296"/>
    <w:rsid w:val="7A71D2FC"/>
    <w:rsid w:val="7A89E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uxmed.pl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pen.spotify.com/show/760CPVlUv9XGVspjhIH5b0?si=xIpm8rW9Qiy0VVKIC74JCA&amp;nd=1&amp;dlsi=ad64686f784e479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playlist?list=PLxzhhvnJNTD3aWO28FUa6FRiACRN_Ywz-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48</TotalTime>
  <Pages>3</Pages>
  <Words>773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Karolina Czepkiewicz</cp:lastModifiedBy>
  <cp:revision>6</cp:revision>
  <dcterms:created xsi:type="dcterms:W3CDTF">2025-12-22T10:34:00Z</dcterms:created>
  <dcterms:modified xsi:type="dcterms:W3CDTF">2025-12-22T14:13:00Z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