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5C00" w14:textId="77777777" w:rsidR="002E6CDD" w:rsidRDefault="002E6CDD" w:rsidP="002E6CDD">
      <w:pPr>
        <w:jc w:val="center"/>
        <w:rPr>
          <w:b/>
          <w:bCs/>
        </w:rPr>
      </w:pPr>
      <w:r w:rsidRPr="002E6CDD">
        <w:rPr>
          <w:b/>
          <w:bCs/>
        </w:rPr>
        <w:t>Infrastruktura krytyczna w dobie sabotażu – czas na inteligentne systemy monitoringu</w:t>
      </w:r>
    </w:p>
    <w:p w14:paraId="6443A8B0" w14:textId="62C3CFF7" w:rsidR="002E6CDD" w:rsidRPr="002E6CDD" w:rsidRDefault="002E6CDD" w:rsidP="002E6CDD">
      <w:pPr>
        <w:jc w:val="both"/>
      </w:pPr>
      <w:r>
        <w:rPr>
          <w:b/>
          <w:bCs/>
        </w:rPr>
        <w:t xml:space="preserve">Ekspert: </w:t>
      </w:r>
      <w:r>
        <w:t>Kinga Nowakowska, dyrektor zarządzająca BauWatch Polska</w:t>
      </w:r>
    </w:p>
    <w:p w14:paraId="61B09DF4" w14:textId="068A7099" w:rsidR="00E33340" w:rsidRDefault="00E33340" w:rsidP="00E33340">
      <w:pPr>
        <w:jc w:val="both"/>
      </w:pPr>
      <w:r w:rsidRPr="00E33340">
        <w:t>W ostatnich tygodniach cała Polska z niepokojem śledziła doniesienia o wysadzeniu fragmentu torów w Mice – zdarzeniu, które po raz pierwszy tak wyraźnie unaoczniło, jak realne stały się dziś zagrożenia fizyczne wobec infrastruktury krytycznej. Do tej pory o bezpieczeństwie kolei mówiono głównie w kontekście cyberataków, usterek technicznych czy inwestycyjnych opóźnień. Tymczasem ten incydent pokazał, że ryzyko ma również wymiar czysto materialny – sabotażowy i dywersyjny – a infrastruktura, uznawana przez lata za stabilny fundament funkcjonowania państwa, staje się potencjalnym celem działań wymierzonych w jego odporność.</w:t>
      </w:r>
      <w:r>
        <w:t xml:space="preserve"> </w:t>
      </w:r>
      <w:r w:rsidRPr="00E33340">
        <w:t>To moment, który wymusza zmianę myślenia o bezpieczeństwie z reaktywnego na systemowe i prewencyjne.</w:t>
      </w:r>
    </w:p>
    <w:p w14:paraId="723C4493" w14:textId="5BF41FE8" w:rsidR="002E6CDD" w:rsidRPr="002E6CDD" w:rsidRDefault="002E6CDD" w:rsidP="00E33340">
      <w:pPr>
        <w:jc w:val="both"/>
        <w:rPr>
          <w:b/>
          <w:bCs/>
        </w:rPr>
      </w:pPr>
      <w:r w:rsidRPr="002E6CDD">
        <w:rPr>
          <w:b/>
          <w:bCs/>
        </w:rPr>
        <w:t>Technologia zamiast doraźnych rozwiązań</w:t>
      </w:r>
    </w:p>
    <w:p w14:paraId="4C261342" w14:textId="0F0CBA04" w:rsidR="00E33340" w:rsidRPr="00E33340" w:rsidRDefault="00E33340" w:rsidP="00E33340">
      <w:pPr>
        <w:jc w:val="both"/>
      </w:pPr>
      <w:r w:rsidRPr="00E33340">
        <w:t>Odpowiedź państwa w postaci operacji wojskowych i wzmożonych patroli ma swoje uzasadnienie, to</w:t>
      </w:r>
      <w:r>
        <w:t xml:space="preserve"> jednak wyłącznie</w:t>
      </w:r>
      <w:r w:rsidRPr="00E33340">
        <w:t xml:space="preserve"> działania </w:t>
      </w:r>
      <w:r w:rsidR="009015B1">
        <w:t>reaktywne</w:t>
      </w:r>
      <w:r w:rsidRPr="00E33340">
        <w:t xml:space="preserve">. Trwałą odporność buduje się nie przez masową obecność ludzi w terenie, lecz przez </w:t>
      </w:r>
      <w:r w:rsidR="005768F0">
        <w:t>inteligentną</w:t>
      </w:r>
      <w:r w:rsidRPr="00E33340">
        <w:t xml:space="preserve"> integrację technologii i procedur. Monitoring wizyjny, czujniki wibracji, systemy detekcji ruchu czy analityka wideo nie zastępują człowieka, pozwalają </w:t>
      </w:r>
      <w:r w:rsidR="005768F0">
        <w:t xml:space="preserve">jednak </w:t>
      </w:r>
      <w:r w:rsidRPr="00E33340">
        <w:t>reagować szybciej i skuteczniej, zanim zagrożenie przerodzi się w realne zdarzenie.</w:t>
      </w:r>
    </w:p>
    <w:p w14:paraId="66E146A7" w14:textId="4B6F0A21" w:rsidR="00E33340" w:rsidRDefault="00E33340" w:rsidP="00E33340">
      <w:pPr>
        <w:jc w:val="both"/>
      </w:pPr>
      <w:r w:rsidRPr="00E33340">
        <w:t xml:space="preserve">W BauWatch widzimy, jak duże znaczenie ma dziś prewencja i wczesne wykrywanie. </w:t>
      </w:r>
      <w:r>
        <w:t>Linia kolejowa, tak samo jak p</w:t>
      </w:r>
      <w:r w:rsidRPr="00E33340">
        <w:t>lac budowy</w:t>
      </w:r>
      <w:r>
        <w:t xml:space="preserve"> czy</w:t>
      </w:r>
      <w:r w:rsidRPr="00E33340">
        <w:t xml:space="preserve"> magazyn to obiekty, </w:t>
      </w:r>
      <w:r>
        <w:t>w przypadku których</w:t>
      </w:r>
      <w:r w:rsidRPr="00E33340">
        <w:t xml:space="preserve"> liczy się czas reakcji. Technologia daje tę przewagę, że pozwala zdalnie obserwować teren, wychwytywać anomalie i natychmiast przekazywać sygnał do odpowiednich służb. Z kolei dobrze przygotowane procedury i przeszkolony personel umożliwiają przełożenie sygnału z systemu na realne działanie.</w:t>
      </w:r>
    </w:p>
    <w:p w14:paraId="1E250FE4" w14:textId="211FDF2C" w:rsidR="002E6CDD" w:rsidRPr="00E33340" w:rsidRDefault="002E6CDD" w:rsidP="00E33340">
      <w:pPr>
        <w:jc w:val="both"/>
        <w:rPr>
          <w:b/>
          <w:bCs/>
        </w:rPr>
      </w:pPr>
      <w:r w:rsidRPr="002E6CDD">
        <w:rPr>
          <w:b/>
          <w:bCs/>
        </w:rPr>
        <w:t>Bezpieczeństwo inwestycj</w:t>
      </w:r>
      <w:r>
        <w:rPr>
          <w:b/>
          <w:bCs/>
        </w:rPr>
        <w:t>ą</w:t>
      </w:r>
      <w:r w:rsidRPr="002E6CDD">
        <w:rPr>
          <w:b/>
          <w:bCs/>
        </w:rPr>
        <w:t xml:space="preserve"> w odporność państwa</w:t>
      </w:r>
    </w:p>
    <w:p w14:paraId="6B6071B9" w14:textId="34AD216F" w:rsidR="00E33340" w:rsidRPr="00E33340" w:rsidRDefault="00E33340" w:rsidP="00E33340">
      <w:pPr>
        <w:jc w:val="both"/>
      </w:pPr>
      <w:r w:rsidRPr="00E33340">
        <w:t xml:space="preserve">W kontekście ostatnich wydarzeń powinniśmy myśleć o bezpieczeństwie infrastruktury krytycznej w kategoriach systemowych. Nie tylko jako o ochronie przed pojedynczym incydentem, ale jako o inwestycji w odporność całego państwa i gospodarki. Technologie monitoringu, które od lat </w:t>
      </w:r>
      <w:r>
        <w:t xml:space="preserve">z powodzeniem </w:t>
      </w:r>
      <w:r w:rsidRPr="00E33340">
        <w:t xml:space="preserve">chronią place budowy, mogą i powinny być wykorzystywane także do ochrony </w:t>
      </w:r>
      <w:r>
        <w:t>infrastruktury kolejowej</w:t>
      </w:r>
      <w:r w:rsidRPr="00E33340">
        <w:t>, węzłów transportowych czy strategicznych</w:t>
      </w:r>
      <w:r>
        <w:t xml:space="preserve"> magazynów</w:t>
      </w:r>
      <w:r w:rsidRPr="00E33340">
        <w:t>. To nie tylko kwestia bezpieczeństwa, lecz również efektywności i racjonalnego wykorzystania zasobów.</w:t>
      </w:r>
    </w:p>
    <w:p w14:paraId="775148FE" w14:textId="19E6C58D" w:rsidR="00BF476B" w:rsidRDefault="00E33340" w:rsidP="00E33340">
      <w:pPr>
        <w:jc w:val="both"/>
      </w:pPr>
      <w:r w:rsidRPr="00E33340">
        <w:t xml:space="preserve">Jeśli chcemy mówić o nowoczesnym państwie odpornym na kryzysy, musimy odejść od reaktywności i zacząć działać proaktywnie. </w:t>
      </w:r>
      <w:r>
        <w:t>K</w:t>
      </w:r>
      <w:r w:rsidRPr="00E33340">
        <w:t>ażdy metr torów, każda budowa i każdy magazyn są częścią tego samego organizmu – infrastruktury, która podtrzymuje funkcjonowanie kraju.</w:t>
      </w:r>
      <w:r w:rsidR="009626B0">
        <w:t xml:space="preserve"> </w:t>
      </w:r>
      <w:r>
        <w:t>J</w:t>
      </w:r>
      <w:r w:rsidRPr="00E33340">
        <w:t xml:space="preserve">ej ochrona wymaga dziś nie tylko ludzi, lecz przede wszystkim inteligentnych, zintegrowanych systemów, które widzą więcej i </w:t>
      </w:r>
      <w:r>
        <w:t xml:space="preserve">potrafią zareagować </w:t>
      </w:r>
      <w:r w:rsidRPr="00E33340">
        <w:t>szybciej niż</w:t>
      </w:r>
      <w:r>
        <w:t xml:space="preserve"> najlepiej wyszkolony</w:t>
      </w:r>
      <w:r w:rsidRPr="00E33340">
        <w:t xml:space="preserve"> człowiek.</w:t>
      </w:r>
    </w:p>
    <w:sectPr w:rsidR="00BF47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B634" w14:textId="77777777" w:rsidR="001736B7" w:rsidRDefault="001736B7" w:rsidP="009626B0">
      <w:pPr>
        <w:spacing w:after="0" w:line="240" w:lineRule="auto"/>
      </w:pPr>
      <w:r>
        <w:separator/>
      </w:r>
    </w:p>
  </w:endnote>
  <w:endnote w:type="continuationSeparator" w:id="0">
    <w:p w14:paraId="494571BC" w14:textId="77777777" w:rsidR="001736B7" w:rsidRDefault="001736B7" w:rsidP="0096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9019" w14:textId="77777777" w:rsidR="001736B7" w:rsidRDefault="001736B7" w:rsidP="009626B0">
      <w:pPr>
        <w:spacing w:after="0" w:line="240" w:lineRule="auto"/>
      </w:pPr>
      <w:r>
        <w:separator/>
      </w:r>
    </w:p>
  </w:footnote>
  <w:footnote w:type="continuationSeparator" w:id="0">
    <w:p w14:paraId="7B7B2FF5" w14:textId="77777777" w:rsidR="001736B7" w:rsidRDefault="001736B7" w:rsidP="0096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1CA3" w14:textId="08CF8F80" w:rsidR="009626B0" w:rsidRPr="009626B0" w:rsidRDefault="009626B0" w:rsidP="009626B0">
    <w:pPr>
      <w:pStyle w:val="Nagwek"/>
    </w:pPr>
    <w:r w:rsidRPr="009626B0">
      <w:drawing>
        <wp:anchor distT="0" distB="0" distL="114300" distR="114300" simplePos="0" relativeHeight="251659264" behindDoc="1" locked="0" layoutInCell="1" allowOverlap="1" wp14:anchorId="1DC0DE1F" wp14:editId="73CC5E1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85925" cy="232670"/>
          <wp:effectExtent l="0" t="0" r="0" b="0"/>
          <wp:wrapTight wrapText="bothSides">
            <wp:wrapPolygon edited="0">
              <wp:start x="0" y="0"/>
              <wp:lineTo x="0" y="19475"/>
              <wp:lineTo x="21234" y="19475"/>
              <wp:lineTo x="21234" y="5311"/>
              <wp:lineTo x="20258" y="0"/>
              <wp:lineTo x="0" y="0"/>
            </wp:wrapPolygon>
          </wp:wrapTight>
          <wp:docPr id="2458857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23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26B0">
      <w:drawing>
        <wp:anchor distT="0" distB="0" distL="114300" distR="114300" simplePos="0" relativeHeight="251658240" behindDoc="1" locked="0" layoutInCell="1" allowOverlap="1" wp14:anchorId="59EF7F6B" wp14:editId="504D9579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610360" cy="524510"/>
          <wp:effectExtent l="0" t="0" r="8890" b="8890"/>
          <wp:wrapTight wrapText="bothSides">
            <wp:wrapPolygon edited="0">
              <wp:start x="0" y="0"/>
              <wp:lineTo x="0" y="21182"/>
              <wp:lineTo x="21464" y="21182"/>
              <wp:lineTo x="21464" y="0"/>
              <wp:lineTo x="0" y="0"/>
            </wp:wrapPolygon>
          </wp:wrapTight>
          <wp:docPr id="68576622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45ED1" w14:textId="05B4239F" w:rsidR="009626B0" w:rsidRPr="009626B0" w:rsidRDefault="009626B0" w:rsidP="009626B0">
    <w:pPr>
      <w:pStyle w:val="Nagwek"/>
    </w:pPr>
  </w:p>
  <w:p w14:paraId="6014C31C" w14:textId="77777777" w:rsidR="009626B0" w:rsidRDefault="009626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2D"/>
    <w:rsid w:val="00074F7F"/>
    <w:rsid w:val="001305A8"/>
    <w:rsid w:val="001736B7"/>
    <w:rsid w:val="002E6CDD"/>
    <w:rsid w:val="00323A3B"/>
    <w:rsid w:val="004C730E"/>
    <w:rsid w:val="005768F0"/>
    <w:rsid w:val="006A762D"/>
    <w:rsid w:val="006E2853"/>
    <w:rsid w:val="009015B1"/>
    <w:rsid w:val="009626B0"/>
    <w:rsid w:val="00A93012"/>
    <w:rsid w:val="00BC7B0E"/>
    <w:rsid w:val="00BF476B"/>
    <w:rsid w:val="00CE7A33"/>
    <w:rsid w:val="00E3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BE4A"/>
  <w15:chartTrackingRefBased/>
  <w15:docId w15:val="{2002EFB9-42F5-435E-AFCD-47B01D4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7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7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7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7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7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7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6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6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6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6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6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6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7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7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7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7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76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76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76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6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762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2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6B0"/>
  </w:style>
  <w:style w:type="paragraph" w:styleId="Stopka">
    <w:name w:val="footer"/>
    <w:basedOn w:val="Normalny"/>
    <w:link w:val="StopkaZnak"/>
    <w:uiPriority w:val="99"/>
    <w:unhideWhenUsed/>
    <w:rsid w:val="00962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Czubaszek</dc:creator>
  <cp:keywords/>
  <dc:description/>
  <cp:lastModifiedBy>Kuba Czubaszek</cp:lastModifiedBy>
  <cp:revision>8</cp:revision>
  <dcterms:created xsi:type="dcterms:W3CDTF">2025-12-08T15:17:00Z</dcterms:created>
  <dcterms:modified xsi:type="dcterms:W3CDTF">2025-12-16T14:37:00Z</dcterms:modified>
</cp:coreProperties>
</file>