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B92A" w14:textId="7C252D16" w:rsidR="0052001B" w:rsidRPr="009533BE" w:rsidRDefault="009533BE" w:rsidP="009533BE">
      <w:pPr>
        <w:spacing w:before="240"/>
        <w:jc w:val="center"/>
        <w:rPr>
          <w:b/>
          <w:bCs/>
          <w:noProof/>
          <w:sz w:val="96"/>
          <w:szCs w:val="96"/>
        </w:rPr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E4D4542" wp14:editId="75692018">
            <wp:simplePos x="0" y="0"/>
            <wp:positionH relativeFrom="margin">
              <wp:align>center</wp:align>
            </wp:positionH>
            <wp:positionV relativeFrom="page">
              <wp:posOffset>737367</wp:posOffset>
            </wp:positionV>
            <wp:extent cx="4102100" cy="1607185"/>
            <wp:effectExtent l="0" t="0" r="0" b="0"/>
            <wp:wrapTopAndBottom/>
            <wp:docPr id="914277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001B" w:rsidRPr="0052001B">
        <w:rPr>
          <w:b/>
          <w:bCs/>
          <w:sz w:val="36"/>
          <w:szCs w:val="36"/>
        </w:rPr>
        <w:t xml:space="preserve"> Vive Latino revela su </w:t>
      </w:r>
      <w:r w:rsidR="0052001B" w:rsidRPr="0052001B">
        <w:rPr>
          <w:b/>
          <w:bCs/>
          <w:i/>
          <w:iCs/>
          <w:sz w:val="36"/>
          <w:szCs w:val="36"/>
        </w:rPr>
        <w:t>line up</w:t>
      </w:r>
      <w:r w:rsidR="0052001B" w:rsidRPr="0052001B">
        <w:rPr>
          <w:b/>
          <w:bCs/>
          <w:sz w:val="36"/>
          <w:szCs w:val="36"/>
        </w:rPr>
        <w:t xml:space="preserve"> por días: el reencuentro con nuestra visión sonora</w:t>
      </w:r>
    </w:p>
    <w:p w14:paraId="5F0AA747" w14:textId="1DED0A02" w:rsidR="0052001B" w:rsidRPr="0052001B" w:rsidRDefault="0052001B" w:rsidP="0052001B">
      <w:pPr>
        <w:jc w:val="center"/>
        <w:rPr>
          <w:b/>
          <w:bCs/>
          <w:sz w:val="36"/>
          <w:szCs w:val="36"/>
        </w:rPr>
      </w:pPr>
      <w:r w:rsidRPr="0052001B">
        <w:rPr>
          <w:b/>
          <w:bCs/>
          <w:sz w:val="36"/>
          <w:szCs w:val="36"/>
        </w:rPr>
        <w:t>El Estadio GNP Seguros será testigo de dos jornadas épicas que decodificarán la historia de la música y la ciudad</w:t>
      </w:r>
    </w:p>
    <w:p w14:paraId="53DB4344" w14:textId="77777777" w:rsidR="0052001B" w:rsidRPr="0052001B" w:rsidRDefault="0052001B" w:rsidP="0052001B">
      <w:pPr>
        <w:jc w:val="center"/>
        <w:rPr>
          <w:b/>
          <w:bCs/>
          <w:i/>
          <w:iCs/>
          <w:sz w:val="36"/>
          <w:szCs w:val="36"/>
        </w:rPr>
      </w:pPr>
      <w:r w:rsidRPr="0052001B">
        <w:rPr>
          <w:b/>
          <w:bCs/>
          <w:i/>
          <w:iCs/>
          <w:sz w:val="36"/>
          <w:szCs w:val="36"/>
        </w:rPr>
        <w:t>26 ediciones de historia, pasión y cultura musical que nos unen</w:t>
      </w:r>
    </w:p>
    <w:p w14:paraId="1DB061E9" w14:textId="77777777" w:rsidR="0052001B" w:rsidRPr="0052001B" w:rsidRDefault="0052001B" w:rsidP="0052001B">
      <w:pPr>
        <w:jc w:val="center"/>
        <w:rPr>
          <w:b/>
          <w:bCs/>
          <w:sz w:val="28"/>
          <w:szCs w:val="28"/>
        </w:rPr>
      </w:pPr>
      <w:r w:rsidRPr="0052001B">
        <w:rPr>
          <w:b/>
          <w:bCs/>
          <w:sz w:val="28"/>
          <w:szCs w:val="28"/>
        </w:rPr>
        <w:t>14 y 15 DE MARZO DE 2026 – ESTADIO GNP SEGUROS</w:t>
      </w:r>
    </w:p>
    <w:p w14:paraId="0BBC5A27" w14:textId="18720DAC" w:rsidR="0052001B" w:rsidRPr="0052001B" w:rsidRDefault="00285C05" w:rsidP="00520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Preventa Banamex: </w:t>
      </w:r>
      <w:r w:rsidR="006478C1">
        <w:rPr>
          <w:b/>
          <w:bCs/>
          <w:sz w:val="28"/>
          <w:szCs w:val="28"/>
        </w:rPr>
        <w:t>1</w:t>
      </w:r>
      <w:r w:rsidR="009764E1">
        <w:rPr>
          <w:b/>
          <w:bCs/>
          <w:sz w:val="28"/>
          <w:szCs w:val="28"/>
        </w:rPr>
        <w:t>2</w:t>
      </w:r>
      <w:r w:rsidR="006478C1">
        <w:rPr>
          <w:b/>
          <w:bCs/>
          <w:sz w:val="28"/>
          <w:szCs w:val="28"/>
        </w:rPr>
        <w:t xml:space="preserve"> de diciembre, 10:00 a.m. </w:t>
      </w:r>
    </w:p>
    <w:p w14:paraId="36C04555" w14:textId="51E21B59" w:rsidR="0052001B" w:rsidRPr="0052001B" w:rsidRDefault="0052001B" w:rsidP="0052001B">
      <w:pPr>
        <w:spacing w:before="240" w:after="120"/>
        <w:jc w:val="both"/>
      </w:pPr>
      <w:r w:rsidRPr="0052001B">
        <w:t xml:space="preserve">La música, ese lenguaje universal que nos atraviesa, está lista para revelar su naturaleza más profunda. La historia del </w:t>
      </w:r>
      <w:r w:rsidRPr="0052001B">
        <w:rPr>
          <w:b/>
          <w:bCs/>
        </w:rPr>
        <w:t>Vive Latino</w:t>
      </w:r>
      <w:r w:rsidRPr="0052001B">
        <w:t>, al igual que el corazón de la Ciudad de México, se decodificará en dos días que prometen ser épicos y que se convertirán en nuestra visión sonora compartida.</w:t>
      </w:r>
    </w:p>
    <w:p w14:paraId="6FC3BEA6" w14:textId="06F43C67" w:rsidR="0052001B" w:rsidRPr="0052001B" w:rsidRDefault="0052001B" w:rsidP="0052001B">
      <w:pPr>
        <w:spacing w:before="240" w:after="120"/>
        <w:jc w:val="both"/>
      </w:pPr>
      <w:r>
        <w:t xml:space="preserve">Ya conocemos el </w:t>
      </w:r>
      <w:r w:rsidRPr="1F9F2726">
        <w:rPr>
          <w:i/>
          <w:iCs/>
        </w:rPr>
        <w:t>line up</w:t>
      </w:r>
      <w:r>
        <w:t xml:space="preserve">, ya sabemos los días, y pronto nos reuniremos en nuestro hogar, el </w:t>
      </w:r>
      <w:r w:rsidRPr="1F9F2726">
        <w:rPr>
          <w:b/>
          <w:bCs/>
        </w:rPr>
        <w:t>Estadio GNP Seguros</w:t>
      </w:r>
      <w:r>
        <w:t>, para ser parte de ese código, para reconfigurarnos y regresar a nuestra cotidianidad con una mejor percepción de nosotros mismos y de nuestro entorno. ¡Prepárense para sentir la energía colectiva que s</w:t>
      </w:r>
      <w:r w:rsidR="7607E444">
        <w:t>ó</w:t>
      </w:r>
      <w:r>
        <w:t>lo e</w:t>
      </w:r>
      <w:r w:rsidR="4421AADF">
        <w:t>l VL</w:t>
      </w:r>
      <w:r>
        <w:t xml:space="preserve"> puede ofrecer!</w:t>
      </w:r>
    </w:p>
    <w:p w14:paraId="2370DF48" w14:textId="77777777" w:rsidR="0052001B" w:rsidRPr="0052001B" w:rsidRDefault="0052001B" w:rsidP="0052001B">
      <w:pPr>
        <w:spacing w:before="240" w:after="120"/>
        <w:jc w:val="both"/>
      </w:pPr>
      <w:r w:rsidRPr="0052001B">
        <w:t xml:space="preserve">La emoción de saber qué día nos reencontraremos con nuestros artistas favoritos ha llegado a su punto máximo. </w:t>
      </w:r>
      <w:r w:rsidRPr="0052001B">
        <w:rPr>
          <w:b/>
          <w:bCs/>
        </w:rPr>
        <w:t>¿Vas el sábado, el domingo, o los dos días?</w:t>
      </w:r>
      <w:r w:rsidRPr="0052001B">
        <w:t xml:space="preserve"> Aquí te dejamos el </w:t>
      </w:r>
      <w:r w:rsidRPr="0052001B">
        <w:rPr>
          <w:i/>
          <w:iCs/>
        </w:rPr>
        <w:t>line up</w:t>
      </w:r>
      <w:r w:rsidRPr="0052001B">
        <w:t xml:space="preserve"> por día para que prepares tu corazón y tu garganta:</w:t>
      </w:r>
    </w:p>
    <w:p w14:paraId="7DD01B38" w14:textId="4F1F9625" w:rsidR="0052001B" w:rsidRPr="0052001B" w:rsidRDefault="0052001B" w:rsidP="0052001B">
      <w:pPr>
        <w:spacing w:before="240" w:after="120"/>
        <w:jc w:val="center"/>
        <w:rPr>
          <w:b/>
          <w:bCs/>
        </w:rPr>
      </w:pPr>
      <w:r w:rsidRPr="0052001B">
        <w:rPr>
          <w:b/>
          <w:bCs/>
        </w:rPr>
        <w:t>SÁBADO 14 DE MARZO</w:t>
      </w:r>
    </w:p>
    <w:p w14:paraId="4C95E4CD" w14:textId="30B7F700" w:rsidR="00565C30" w:rsidRDefault="00396F49" w:rsidP="009764E1">
      <w:pPr>
        <w:spacing w:after="0"/>
        <w:jc w:val="center"/>
        <w:rPr>
          <w:b/>
          <w:bCs/>
        </w:rPr>
      </w:pPr>
      <w:r w:rsidRPr="00565C30">
        <w:rPr>
          <w:b/>
          <w:bCs/>
        </w:rPr>
        <w:lastRenderedPageBreak/>
        <w:t>AIRBAG, ALCALÁ NORTE, CARLOS SADNESS, CHETES, CUCO, CYPRESS HILL, EL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GRAN COMBO DE PUERTO RICO,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ENANITOS VERDES, ENJAMBRE, ERIN MEMENTO, FILTRO, JOHN FOGERTY,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JUANES, KE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PERSONAJES, LADRONES, LENNY KRAVITZ,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LOS AMIGOS INVISIBLES, LOS LÁTIGOS,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LOS PREAM, LOS VIEJOS, LOVE OF LESBIAN, MADREPERLA,</w:t>
      </w:r>
      <w:r w:rsidR="00F8071E" w:rsidRPr="00565C30">
        <w:rPr>
          <w:b/>
          <w:bCs/>
        </w:rPr>
        <w:t xml:space="preserve"> </w:t>
      </w:r>
      <w:r w:rsidRPr="00565C30">
        <w:rPr>
          <w:b/>
          <w:bCs/>
        </w:rPr>
        <w:t>MALDITA VECINDAD, MARCO MARES, MARGARITAS PODRIDAS, MC DAVO, MOENIA</w:t>
      </w:r>
      <w:r w:rsidR="002867AC" w:rsidRPr="00565C30">
        <w:rPr>
          <w:b/>
          <w:bCs/>
        </w:rPr>
        <w:t xml:space="preserve">, </w:t>
      </w:r>
      <w:r w:rsidRPr="00565C30">
        <w:rPr>
          <w:b/>
          <w:bCs/>
        </w:rPr>
        <w:t>NACHO VEGAS, ORQUESKA,</w:t>
      </w:r>
      <w:r w:rsidR="002867AC" w:rsidRPr="00565C30">
        <w:rPr>
          <w:b/>
          <w:bCs/>
        </w:rPr>
        <w:t xml:space="preserve"> </w:t>
      </w:r>
      <w:r w:rsidRPr="00565C30">
        <w:rPr>
          <w:b/>
          <w:bCs/>
        </w:rPr>
        <w:t>PLANTA INDUSTRIAL,</w:t>
      </w:r>
      <w:r w:rsidR="002867AC" w:rsidRPr="00565C30">
        <w:rPr>
          <w:b/>
          <w:bCs/>
        </w:rPr>
        <w:t xml:space="preserve"> </w:t>
      </w:r>
      <w:r w:rsidRPr="00565C30">
        <w:rPr>
          <w:b/>
          <w:bCs/>
        </w:rPr>
        <w:t>TRUENO y WHITE LIES</w:t>
      </w:r>
    </w:p>
    <w:p w14:paraId="3083C8AB" w14:textId="77777777" w:rsidR="009764E1" w:rsidRDefault="009764E1" w:rsidP="009764E1">
      <w:pPr>
        <w:spacing w:after="0"/>
        <w:jc w:val="center"/>
        <w:rPr>
          <w:b/>
          <w:bCs/>
        </w:rPr>
      </w:pPr>
    </w:p>
    <w:p w14:paraId="307ACEF4" w14:textId="762034C8" w:rsidR="0052001B" w:rsidRDefault="0052001B" w:rsidP="0052001B">
      <w:pPr>
        <w:spacing w:before="240" w:after="120"/>
        <w:jc w:val="center"/>
        <w:rPr>
          <w:b/>
          <w:bCs/>
        </w:rPr>
      </w:pPr>
      <w:r w:rsidRPr="0052001B">
        <w:rPr>
          <w:b/>
          <w:bCs/>
        </w:rPr>
        <w:t>DOMINGO 15 DE MARZO</w:t>
      </w:r>
    </w:p>
    <w:p w14:paraId="3A4E4E87" w14:textId="0FC0BAC4" w:rsidR="0052001B" w:rsidRPr="008B6177" w:rsidRDefault="00DC67FC" w:rsidP="008B6177">
      <w:pPr>
        <w:spacing w:after="0"/>
        <w:jc w:val="center"/>
        <w:rPr>
          <w:b/>
          <w:bCs/>
        </w:rPr>
      </w:pPr>
      <w:r w:rsidRPr="00B47A84">
        <w:rPr>
          <w:b/>
          <w:bCs/>
        </w:rPr>
        <w:t xml:space="preserve">ALLISON, AVATAR, </w:t>
      </w:r>
      <w:r w:rsidR="00637851" w:rsidRPr="00B47A84">
        <w:rPr>
          <w:b/>
          <w:bCs/>
        </w:rPr>
        <w:t xml:space="preserve">BANDA MACHOS, </w:t>
      </w:r>
      <w:r w:rsidR="0080380A" w:rsidRPr="00B47A84">
        <w:rPr>
          <w:b/>
          <w:bCs/>
        </w:rPr>
        <w:t xml:space="preserve">BETA, CONOCIENDO RUSIA, </w:t>
      </w:r>
      <w:r w:rsidR="005249B0" w:rsidRPr="00B47A84">
        <w:rPr>
          <w:b/>
          <w:bCs/>
        </w:rPr>
        <w:t>ESTEMAN &amp; DANIELA SPALLA,</w:t>
      </w:r>
      <w:r w:rsidR="00C90D34" w:rsidRPr="00B47A84">
        <w:rPr>
          <w:b/>
          <w:bCs/>
        </w:rPr>
        <w:t xml:space="preserve"> DUBIOZA </w:t>
      </w:r>
      <w:r w:rsidR="008420C7" w:rsidRPr="00B47A84">
        <w:rPr>
          <w:b/>
          <w:bCs/>
        </w:rPr>
        <w:t xml:space="preserve">KOLEKTIV, </w:t>
      </w:r>
      <w:r w:rsidRPr="00B47A84">
        <w:rPr>
          <w:b/>
          <w:bCs/>
        </w:rPr>
        <w:t>DREAD MAR I,</w:t>
      </w:r>
      <w:r w:rsidR="00877ACB" w:rsidRPr="00B47A84">
        <w:rPr>
          <w:b/>
          <w:bCs/>
        </w:rPr>
        <w:t xml:space="preserve"> </w:t>
      </w:r>
      <w:proofErr w:type="gramStart"/>
      <w:r w:rsidRPr="00B47A84">
        <w:rPr>
          <w:b/>
          <w:bCs/>
        </w:rPr>
        <w:t>FOBIA, HELLO SEAHORSE!</w:t>
      </w:r>
      <w:proofErr w:type="gramEnd"/>
      <w:r w:rsidRPr="00B47A84">
        <w:rPr>
          <w:b/>
          <w:bCs/>
        </w:rPr>
        <w:t>,</w:t>
      </w:r>
      <w:r w:rsidR="00877ACB" w:rsidRPr="00B47A84">
        <w:rPr>
          <w:b/>
          <w:bCs/>
        </w:rPr>
        <w:t xml:space="preserve"> </w:t>
      </w:r>
      <w:r w:rsidRPr="00B47A84">
        <w:rPr>
          <w:b/>
          <w:bCs/>
        </w:rPr>
        <w:t>HERMANOS GUTIERREZ,</w:t>
      </w:r>
      <w:r w:rsidR="00877ACB" w:rsidRPr="00B47A84">
        <w:rPr>
          <w:b/>
          <w:bCs/>
        </w:rPr>
        <w:t xml:space="preserve"> </w:t>
      </w:r>
      <w:r w:rsidRPr="00B47A84">
        <w:rPr>
          <w:b/>
          <w:bCs/>
        </w:rPr>
        <w:t>ILLYA KURYAKI AND THE VALDERRAMAS,</w:t>
      </w:r>
      <w:r w:rsidR="00877ACB" w:rsidRPr="00B47A84">
        <w:rPr>
          <w:b/>
          <w:bCs/>
        </w:rPr>
        <w:t xml:space="preserve"> </w:t>
      </w:r>
      <w:r w:rsidRPr="00B47A84">
        <w:rPr>
          <w:b/>
          <w:bCs/>
        </w:rPr>
        <w:t>LIRAN’ ROLL,</w:t>
      </w:r>
      <w:r w:rsidR="00877ACB" w:rsidRPr="00B47A84">
        <w:rPr>
          <w:b/>
          <w:bCs/>
        </w:rPr>
        <w:t xml:space="preserve"> </w:t>
      </w:r>
      <w:r w:rsidRPr="00B47A84">
        <w:rPr>
          <w:b/>
          <w:bCs/>
        </w:rPr>
        <w:t>LOS FABULOSOS CADILLACS,</w:t>
      </w:r>
      <w:r w:rsidR="00877ACB" w:rsidRPr="00B47A84">
        <w:rPr>
          <w:b/>
          <w:bCs/>
        </w:rPr>
        <w:t xml:space="preserve"> </w:t>
      </w:r>
      <w:r w:rsidRPr="00B47A84">
        <w:rPr>
          <w:b/>
          <w:bCs/>
        </w:rPr>
        <w:t>MALCRIADA,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MERIDIAN BROTHERS, MOBY (DJ SET), MONOBLOC,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MÚSICA PA’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MANDAR A VOLAR VOL. 2, NAFTA,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PERCANCE, REYNA TROPICAL, RICH MAFIA,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RIGOBERTA BANDINI, RUSOWSKY, SANTA SABINA, THE SMASHING PUMPKINS,</w:t>
      </w:r>
      <w:r w:rsidR="008B6177" w:rsidRPr="00B47A84">
        <w:rPr>
          <w:b/>
          <w:bCs/>
        </w:rPr>
        <w:t xml:space="preserve"> </w:t>
      </w:r>
      <w:r w:rsidRPr="00B47A84">
        <w:rPr>
          <w:b/>
          <w:bCs/>
        </w:rPr>
        <w:t>THE MARS VOLTA, TOM MORELLO</w:t>
      </w:r>
      <w:r w:rsidR="00B47A84" w:rsidRPr="00B47A84">
        <w:rPr>
          <w:b/>
          <w:bCs/>
        </w:rPr>
        <w:t xml:space="preserve"> y </w:t>
      </w:r>
      <w:r w:rsidRPr="00B47A84">
        <w:rPr>
          <w:b/>
          <w:bCs/>
        </w:rPr>
        <w:t>TRICICLO CIRCUS BAND</w:t>
      </w:r>
    </w:p>
    <w:p w14:paraId="59D32E00" w14:textId="204BBF47" w:rsidR="00BA66E7" w:rsidRDefault="0052001B" w:rsidP="0052001B">
      <w:pPr>
        <w:spacing w:before="240" w:after="120"/>
        <w:jc w:val="both"/>
      </w:pPr>
      <w:r w:rsidRPr="0052001B">
        <w:t xml:space="preserve">La gran celebración de la música se llevará a cabo los días </w:t>
      </w:r>
      <w:r w:rsidRPr="0052001B">
        <w:rPr>
          <w:b/>
          <w:bCs/>
        </w:rPr>
        <w:t>14 y 15 de marzo</w:t>
      </w:r>
      <w:r w:rsidRPr="0052001B">
        <w:t>. Un recinto que ha sido testigo de nuestra euforia durante 25 años se vestirá de gala. Serán dos jornadas inigualables donde las mejores bandas, aquellas que representan nuestra vida y nuestras emociones, subirán al escenario para darlo todo.</w:t>
      </w:r>
    </w:p>
    <w:p w14:paraId="7C1279CC" w14:textId="1D2BD758" w:rsidR="00DB6FD5" w:rsidRPr="00DB6FD5" w:rsidRDefault="67379C13" w:rsidP="34B037C8">
      <w:pPr>
        <w:spacing w:before="240" w:after="120"/>
        <w:jc w:val="center"/>
        <w:rPr>
          <w:b/>
          <w:bCs/>
        </w:rPr>
      </w:pPr>
      <w:r w:rsidRPr="34B037C8">
        <w:rPr>
          <w:b/>
          <w:bCs/>
        </w:rPr>
        <w:t>Y para cerrar con broche de oro el año:</w:t>
      </w:r>
    </w:p>
    <w:p w14:paraId="70D46C35" w14:textId="16E907F0" w:rsidR="00DB6FD5" w:rsidRPr="00DB6FD5" w:rsidRDefault="00DB6FD5" w:rsidP="00230E02">
      <w:pPr>
        <w:spacing w:before="240" w:after="120"/>
        <w:jc w:val="center"/>
      </w:pPr>
      <w:r>
        <w:t>E</w:t>
      </w:r>
      <w:r w:rsidR="0D209E85">
        <w:t>ste mes de</w:t>
      </w:r>
      <w:r>
        <w:t xml:space="preserve"> diciembre se arma la </w:t>
      </w:r>
      <w:r w:rsidRPr="34B037C8">
        <w:rPr>
          <w:b/>
          <w:bCs/>
        </w:rPr>
        <w:t xml:space="preserve">Regaliza Especial en </w:t>
      </w:r>
      <w:proofErr w:type="spellStart"/>
      <w:r w:rsidRPr="34B037C8">
        <w:rPr>
          <w:b/>
          <w:bCs/>
        </w:rPr>
        <w:t>el</w:t>
      </w:r>
      <w:proofErr w:type="spellEnd"/>
      <w:r w:rsidRPr="34B037C8">
        <w:rPr>
          <w:b/>
          <w:bCs/>
        </w:rPr>
        <w:t xml:space="preserve"> Vive Latino 2026 </w:t>
      </w:r>
      <w:r w:rsidR="5F1AEF4E" w:rsidRPr="34B037C8">
        <w:rPr>
          <w:b/>
          <w:bCs/>
        </w:rPr>
        <w:t>presentado por</w:t>
      </w:r>
      <w:r w:rsidRPr="34B037C8">
        <w:rPr>
          <w:b/>
          <w:bCs/>
        </w:rPr>
        <w:t xml:space="preserve"> Amazon</w:t>
      </w:r>
      <w:r>
        <w:t>. Si tienes esa foto épica de tu mejor momento en el festival, súbela y reta a la comunidad.</w:t>
      </w:r>
    </w:p>
    <w:p w14:paraId="24CBA8F8" w14:textId="09496099" w:rsidR="00DB6FD5" w:rsidRDefault="00DB6FD5" w:rsidP="00230E02">
      <w:pPr>
        <w:spacing w:before="240" w:after="120"/>
        <w:jc w:val="center"/>
      </w:pPr>
      <w:r w:rsidRPr="34B037C8">
        <w:rPr>
          <w:b/>
          <w:bCs/>
        </w:rPr>
        <w:t>¡Participa!</w:t>
      </w:r>
      <w:r>
        <w:t xml:space="preserve"> Tienes hasta </w:t>
      </w:r>
      <w:r w:rsidR="00230E02" w:rsidRPr="34B037C8">
        <w:rPr>
          <w:b/>
          <w:bCs/>
          <w:highlight w:val="yellow"/>
        </w:rPr>
        <w:t>hoy</w:t>
      </w:r>
      <w:r w:rsidRPr="34B037C8">
        <w:rPr>
          <w:b/>
          <w:bCs/>
        </w:rPr>
        <w:t xml:space="preserve"> </w:t>
      </w:r>
      <w:r>
        <w:t>para subir tu foto. La votación es del 12 al 16</w:t>
      </w:r>
      <w:r w:rsidR="22710C9D">
        <w:t xml:space="preserve"> de diciembre</w:t>
      </w:r>
      <w:r>
        <w:t xml:space="preserve">, y revelaremos a </w:t>
      </w:r>
      <w:proofErr w:type="spellStart"/>
      <w:r>
        <w:t>lxs</w:t>
      </w:r>
      <w:proofErr w:type="spellEnd"/>
      <w:r>
        <w:t xml:space="preserve"> </w:t>
      </w:r>
      <w:proofErr w:type="spellStart"/>
      <w:r>
        <w:t>ganadorxs</w:t>
      </w:r>
      <w:proofErr w:type="spellEnd"/>
      <w:r>
        <w:t xml:space="preserve"> el 17 de diciembre.</w:t>
      </w:r>
    </w:p>
    <w:p w14:paraId="1BD51A70" w14:textId="5CBD7752" w:rsidR="00BF6EF3" w:rsidRPr="00DB6FD5" w:rsidRDefault="00BF6EF3" w:rsidP="00230E02">
      <w:pPr>
        <w:spacing w:before="240" w:after="120"/>
        <w:jc w:val="center"/>
      </w:pPr>
      <w:hyperlink r:id="rId6" w:tgtFrame="_blank" w:tooltip="https://vivelatino.tbits.me/tb_app/540002" w:history="1">
        <w:r w:rsidRPr="00BF6EF3">
          <w:rPr>
            <w:rStyle w:val="Hipervnculo"/>
          </w:rPr>
          <w:t>Sube una foto de tu mejor momento en el festival Vive Latino.</w:t>
        </w:r>
      </w:hyperlink>
    </w:p>
    <w:p w14:paraId="44AFAB0C" w14:textId="77777777" w:rsidR="008C433C" w:rsidRPr="00794457" w:rsidRDefault="008C433C" w:rsidP="0052001B">
      <w:pPr>
        <w:spacing w:before="240" w:after="120"/>
        <w:jc w:val="both"/>
      </w:pPr>
    </w:p>
    <w:p w14:paraId="2F839DC6" w14:textId="77777777" w:rsidR="0052001B" w:rsidRPr="00DB798D" w:rsidRDefault="0052001B" w:rsidP="0052001B">
      <w:pPr>
        <w:jc w:val="center"/>
        <w:rPr>
          <w:b/>
          <w:bCs/>
        </w:rPr>
      </w:pPr>
      <w:r w:rsidRPr="00DB798D">
        <w:rPr>
          <w:b/>
          <w:bCs/>
        </w:rPr>
        <w:t xml:space="preserve">Para más detalles, visita </w:t>
      </w:r>
      <w:hyperlink r:id="rId7" w:history="1">
        <w:r w:rsidRPr="00DB798D">
          <w:rPr>
            <w:rStyle w:val="Hipervnculo"/>
            <w:b/>
            <w:bCs/>
          </w:rPr>
          <w:t>www.vivelatino.com.mx</w:t>
        </w:r>
      </w:hyperlink>
      <w:r w:rsidRPr="00DB798D">
        <w:rPr>
          <w:b/>
          <w:bCs/>
        </w:rPr>
        <w:t xml:space="preserve"> o las redes sociales del festival. Ahí encontrarás la información oficial, contenidos especiales y todas las respuestas a tus dudas.</w:t>
      </w:r>
    </w:p>
    <w:p w14:paraId="67487631" w14:textId="77777777" w:rsidR="0052001B" w:rsidRDefault="0052001B" w:rsidP="0052001B">
      <w:pPr>
        <w:spacing w:before="240" w:after="120"/>
        <w:jc w:val="both"/>
      </w:pPr>
    </w:p>
    <w:p w14:paraId="73A8D86C" w14:textId="77777777" w:rsidR="0052001B" w:rsidRPr="0052001B" w:rsidRDefault="0052001B" w:rsidP="0052001B">
      <w:pPr>
        <w:spacing w:before="240" w:after="120"/>
        <w:jc w:val="both"/>
        <w:rPr>
          <w:sz w:val="26"/>
          <w:szCs w:val="26"/>
        </w:rPr>
      </w:pPr>
    </w:p>
    <w:sectPr w:rsidR="0052001B" w:rsidRPr="00520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9FA"/>
    <w:multiLevelType w:val="multilevel"/>
    <w:tmpl w:val="17E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83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F"/>
    <w:rsid w:val="0000140D"/>
    <w:rsid w:val="000105D3"/>
    <w:rsid w:val="000966E3"/>
    <w:rsid w:val="0018461E"/>
    <w:rsid w:val="001C2BE9"/>
    <w:rsid w:val="001C6D06"/>
    <w:rsid w:val="00230E02"/>
    <w:rsid w:val="00285C05"/>
    <w:rsid w:val="002867AC"/>
    <w:rsid w:val="00287A69"/>
    <w:rsid w:val="002B0B76"/>
    <w:rsid w:val="002B1644"/>
    <w:rsid w:val="0030788D"/>
    <w:rsid w:val="00392DE6"/>
    <w:rsid w:val="0039472B"/>
    <w:rsid w:val="00396F49"/>
    <w:rsid w:val="003F2062"/>
    <w:rsid w:val="004119AB"/>
    <w:rsid w:val="0048579D"/>
    <w:rsid w:val="004A658C"/>
    <w:rsid w:val="005049EF"/>
    <w:rsid w:val="0052001B"/>
    <w:rsid w:val="005249B0"/>
    <w:rsid w:val="00565C30"/>
    <w:rsid w:val="005C6198"/>
    <w:rsid w:val="0063502C"/>
    <w:rsid w:val="00637851"/>
    <w:rsid w:val="006478C1"/>
    <w:rsid w:val="006A783F"/>
    <w:rsid w:val="006B2914"/>
    <w:rsid w:val="006E7E54"/>
    <w:rsid w:val="0071774A"/>
    <w:rsid w:val="00794457"/>
    <w:rsid w:val="0080380A"/>
    <w:rsid w:val="0082069C"/>
    <w:rsid w:val="008420C7"/>
    <w:rsid w:val="00877ACB"/>
    <w:rsid w:val="00894714"/>
    <w:rsid w:val="008B6177"/>
    <w:rsid w:val="008C0AE8"/>
    <w:rsid w:val="008C433C"/>
    <w:rsid w:val="009533BE"/>
    <w:rsid w:val="009764E1"/>
    <w:rsid w:val="009879D6"/>
    <w:rsid w:val="009D2352"/>
    <w:rsid w:val="009F1AB9"/>
    <w:rsid w:val="00A92384"/>
    <w:rsid w:val="00B351FF"/>
    <w:rsid w:val="00B47A84"/>
    <w:rsid w:val="00B50AFA"/>
    <w:rsid w:val="00BA66E7"/>
    <w:rsid w:val="00BA6AB7"/>
    <w:rsid w:val="00BF6EF3"/>
    <w:rsid w:val="00C11DFA"/>
    <w:rsid w:val="00C12C2E"/>
    <w:rsid w:val="00C90D34"/>
    <w:rsid w:val="00C97133"/>
    <w:rsid w:val="00CA47C0"/>
    <w:rsid w:val="00CC58A6"/>
    <w:rsid w:val="00CF4FDB"/>
    <w:rsid w:val="00D0322C"/>
    <w:rsid w:val="00DB6FD5"/>
    <w:rsid w:val="00DC67FC"/>
    <w:rsid w:val="00DE2ED0"/>
    <w:rsid w:val="00E068A7"/>
    <w:rsid w:val="00E72DB7"/>
    <w:rsid w:val="00E86B81"/>
    <w:rsid w:val="00F8071E"/>
    <w:rsid w:val="00F90517"/>
    <w:rsid w:val="00FE509D"/>
    <w:rsid w:val="0D209E85"/>
    <w:rsid w:val="1F9F2726"/>
    <w:rsid w:val="22710C9D"/>
    <w:rsid w:val="34B037C8"/>
    <w:rsid w:val="418E1BF2"/>
    <w:rsid w:val="4421AADF"/>
    <w:rsid w:val="5F1AEF4E"/>
    <w:rsid w:val="67379C13"/>
    <w:rsid w:val="7607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4A1A"/>
  <w15:chartTrackingRefBased/>
  <w15:docId w15:val="{C777DB5A-94C1-441E-8CBE-385DA72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3F"/>
  </w:style>
  <w:style w:type="paragraph" w:styleId="Ttulo1">
    <w:name w:val="heading 1"/>
    <w:basedOn w:val="Normal"/>
    <w:next w:val="Normal"/>
    <w:link w:val="Ttulo1Car"/>
    <w:uiPriority w:val="9"/>
    <w:qFormat/>
    <w:rsid w:val="006A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7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7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7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7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7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7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7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7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7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7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78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00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velatino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velatino.tbits.me/tb_app/5400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2758</Characters>
  <Application>Microsoft Office Word</Application>
  <DocSecurity>4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2025-12-10T19:25:00Z</dcterms:created>
  <dcterms:modified xsi:type="dcterms:W3CDTF">2025-12-10T19:25:00Z</dcterms:modified>
</cp:coreProperties>
</file>