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B036A" w14:textId="2CD48B0C" w:rsidR="008363CD" w:rsidRDefault="008363CD" w:rsidP="008363CD">
      <w:pPr>
        <w:pStyle w:val="xmsonormal"/>
        <w:shd w:val="clear" w:color="auto" w:fill="FFFFFF"/>
        <w:spacing w:before="0" w:beforeAutospacing="0" w:after="0" w:afterAutospacing="0"/>
        <w:jc w:val="center"/>
        <w:rPr>
          <w:rFonts w:ascii="Aptos" w:hAnsi="Aptos"/>
          <w:color w:val="242424"/>
        </w:rPr>
      </w:pPr>
    </w:p>
    <w:p w14:paraId="558F0F51" w14:textId="7CF65317" w:rsidR="008363CD" w:rsidRPr="00206C47" w:rsidRDefault="009216B1" w:rsidP="00F357D4">
      <w:pPr>
        <w:pStyle w:val="xmsonormal"/>
        <w:shd w:val="clear" w:color="auto" w:fill="FFFFFF"/>
        <w:spacing w:before="0" w:beforeAutospacing="0" w:after="0" w:afterAutospacing="0"/>
        <w:jc w:val="center"/>
        <w:rPr>
          <w:rFonts w:ascii="Aptos" w:hAnsi="Aptos"/>
          <w:color w:val="242424"/>
          <w:lang w:val="en-US"/>
        </w:rPr>
      </w:pPr>
      <w:r w:rsidRPr="00206C47">
        <w:rPr>
          <w:rFonts w:ascii="Arial" w:eastAsia="Arial" w:hAnsi="Arial" w:cs="Arial"/>
          <w:b/>
          <w:bCs/>
          <w:color w:val="242424"/>
          <w:sz w:val="28"/>
          <w:szCs w:val="28"/>
          <w:lang w:val="en-US"/>
        </w:rPr>
        <w:t>NOVO TRAILER DE</w:t>
      </w:r>
    </w:p>
    <w:p w14:paraId="6C4B89F6" w14:textId="77777777" w:rsidR="008363CD" w:rsidRPr="00206C47" w:rsidRDefault="009216B1" w:rsidP="008363CD">
      <w:pPr>
        <w:pStyle w:val="xmsonormal"/>
        <w:shd w:val="clear" w:color="auto" w:fill="FFFFFF"/>
        <w:spacing w:before="0" w:beforeAutospacing="0" w:after="0" w:afterAutospacing="0"/>
        <w:jc w:val="center"/>
        <w:rPr>
          <w:rFonts w:ascii="Aptos" w:hAnsi="Aptos"/>
          <w:color w:val="242424"/>
          <w:lang w:val="en-US"/>
        </w:rPr>
      </w:pPr>
      <w:r w:rsidRPr="00206C47">
        <w:rPr>
          <w:rFonts w:ascii="Arial" w:eastAsia="Arial" w:hAnsi="Arial" w:cs="Arial"/>
          <w:b/>
          <w:bCs/>
          <w:color w:val="242424"/>
          <w:sz w:val="28"/>
          <w:szCs w:val="28"/>
          <w:lang w:val="en-US"/>
        </w:rPr>
        <w:t>“TAYLOR SWIFT | THE ERAS TOUR | THE FINAL SHOW”</w:t>
      </w:r>
    </w:p>
    <w:p w14:paraId="3E207DAE" w14:textId="7F82499C" w:rsidR="00206C47" w:rsidRPr="00206C47" w:rsidRDefault="009216B1" w:rsidP="00206C47">
      <w:pPr>
        <w:pStyle w:val="xmsonormal"/>
        <w:shd w:val="clear" w:color="auto" w:fill="FFFFFF"/>
        <w:spacing w:before="0" w:beforeAutospacing="0" w:after="0" w:afterAutospacing="0"/>
        <w:jc w:val="center"/>
        <w:rPr>
          <w:rFonts w:ascii="Arial" w:eastAsia="Arial" w:hAnsi="Arial" w:cs="Arial"/>
          <w:b/>
          <w:bCs/>
          <w:color w:val="242424"/>
          <w:sz w:val="28"/>
          <w:szCs w:val="28"/>
        </w:rPr>
      </w:pPr>
      <w:r>
        <w:rPr>
          <w:rFonts w:ascii="Arial" w:eastAsia="Arial" w:hAnsi="Arial" w:cs="Arial"/>
          <w:b/>
          <w:bCs/>
          <w:color w:val="242424"/>
          <w:sz w:val="28"/>
          <w:szCs w:val="28"/>
        </w:rPr>
        <w:t>JÁ DISPONÍVEL</w:t>
      </w:r>
    </w:p>
    <w:p w14:paraId="6605C6D6" w14:textId="77777777" w:rsidR="008363CD" w:rsidRDefault="009216B1" w:rsidP="008363CD">
      <w:pPr>
        <w:pStyle w:val="xmsonormal"/>
        <w:shd w:val="clear" w:color="auto" w:fill="FFFFFF"/>
        <w:spacing w:before="0" w:beforeAutospacing="0" w:after="0" w:afterAutospacing="0"/>
        <w:jc w:val="center"/>
        <w:rPr>
          <w:rFonts w:ascii="Aptos" w:hAnsi="Aptos"/>
          <w:color w:val="242424"/>
        </w:rPr>
      </w:pPr>
      <w:r>
        <w:rPr>
          <w:rFonts w:ascii="Calibri" w:hAnsi="Calibri" w:cs="Calibri"/>
          <w:b/>
          <w:bCs/>
          <w:color w:val="242424"/>
          <w:sz w:val="28"/>
          <w:szCs w:val="28"/>
          <w:u w:val="single"/>
          <w:bdr w:val="none" w:sz="0" w:space="0" w:color="auto" w:frame="1"/>
        </w:rPr>
        <w:t> </w:t>
      </w:r>
    </w:p>
    <w:p w14:paraId="06A9E25A" w14:textId="07D93445" w:rsidR="008363CD" w:rsidRDefault="009216B1" w:rsidP="008363CD">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u w:val="single"/>
        </w:rPr>
        <w:t>Versão integral do concerto, agora incluindo “THE TORTURED POETS DEPARTMENT”</w:t>
      </w:r>
      <w:r w:rsidR="00294CA6">
        <w:rPr>
          <w:rFonts w:ascii="Arial" w:eastAsia="Arial" w:hAnsi="Arial" w:cs="Arial"/>
          <w:b/>
          <w:bCs/>
          <w:color w:val="242424"/>
          <w:sz w:val="28"/>
          <w:szCs w:val="28"/>
          <w:u w:val="single"/>
        </w:rPr>
        <w:t>,</w:t>
      </w:r>
    </w:p>
    <w:p w14:paraId="3E5D4BAC" w14:textId="77777777" w:rsidR="008363CD" w:rsidRDefault="009216B1" w:rsidP="008363CD">
      <w:pPr>
        <w:pStyle w:val="xmsonormal"/>
        <w:shd w:val="clear" w:color="auto" w:fill="FFFFFF"/>
        <w:spacing w:before="0" w:beforeAutospacing="0" w:after="0" w:afterAutospacing="0"/>
        <w:jc w:val="center"/>
        <w:rPr>
          <w:rFonts w:ascii="Aptos" w:hAnsi="Aptos"/>
          <w:color w:val="242424"/>
        </w:rPr>
      </w:pPr>
      <w:r>
        <w:rPr>
          <w:rFonts w:ascii="Arial" w:eastAsia="Arial" w:hAnsi="Arial" w:cs="Arial"/>
          <w:b/>
          <w:bCs/>
          <w:color w:val="242424"/>
          <w:sz w:val="28"/>
          <w:szCs w:val="28"/>
          <w:u w:val="single"/>
        </w:rPr>
        <w:t>estreia em exclusivo no Disney+ a 12 de dezembro</w:t>
      </w:r>
    </w:p>
    <w:p w14:paraId="1C2CC912" w14:textId="77777777" w:rsidR="008363CD" w:rsidRDefault="009216B1" w:rsidP="008363CD">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7D2A8B3B" w14:textId="1FBC0C3C" w:rsidR="008363CD" w:rsidRDefault="00206C47" w:rsidP="008363CD">
      <w:pPr>
        <w:pStyle w:val="xmsonormal"/>
        <w:shd w:val="clear" w:color="auto" w:fill="FFFFFF"/>
        <w:spacing w:before="0" w:beforeAutospacing="0" w:after="0" w:afterAutospacing="0"/>
        <w:jc w:val="center"/>
        <w:rPr>
          <w:rFonts w:ascii="Aptos" w:hAnsi="Aptos"/>
          <w:color w:val="242424"/>
        </w:rPr>
      </w:pPr>
      <w:r>
        <w:rPr>
          <w:rFonts w:ascii="Calibri" w:eastAsia="Calibri" w:hAnsi="Calibri" w:cs="Calibri"/>
          <w:b/>
          <w:bCs/>
          <w:noProof/>
          <w:color w:val="242424"/>
          <w:sz w:val="28"/>
          <w:szCs w:val="28"/>
          <w14:ligatures w14:val="standardContextual"/>
        </w:rPr>
        <w:drawing>
          <wp:inline distT="0" distB="0" distL="0" distR="0" wp14:anchorId="0C2E1033" wp14:editId="48735B09">
            <wp:extent cx="3733800" cy="4667250"/>
            <wp:effectExtent l="0" t="0" r="0" b="0"/>
            <wp:docPr id="2145345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45731" name="Picture 2145345731"/>
                    <pic:cNvPicPr/>
                  </pic:nvPicPr>
                  <pic:blipFill>
                    <a:blip r:embed="rId9">
                      <a:extLst>
                        <a:ext uri="{28A0092B-C50C-407E-A947-70E740481C1C}">
                          <a14:useLocalDpi xmlns:a14="http://schemas.microsoft.com/office/drawing/2010/main" val="0"/>
                        </a:ext>
                      </a:extLst>
                    </a:blip>
                    <a:stretch>
                      <a:fillRect/>
                    </a:stretch>
                  </pic:blipFill>
                  <pic:spPr>
                    <a:xfrm>
                      <a:off x="0" y="0"/>
                      <a:ext cx="3734543" cy="4668179"/>
                    </a:xfrm>
                    <a:prstGeom prst="rect">
                      <a:avLst/>
                    </a:prstGeom>
                  </pic:spPr>
                </pic:pic>
              </a:graphicData>
            </a:graphic>
          </wp:inline>
        </w:drawing>
      </w:r>
      <w:r>
        <w:rPr>
          <w:rFonts w:ascii="Calibri" w:eastAsia="Calibri" w:hAnsi="Calibri" w:cs="Calibri"/>
          <w:b/>
          <w:bCs/>
          <w:color w:val="242424"/>
          <w:sz w:val="28"/>
          <w:szCs w:val="28"/>
        </w:rPr>
        <w:t> </w:t>
      </w:r>
    </w:p>
    <w:p w14:paraId="642C5283" w14:textId="77777777" w:rsidR="008363CD" w:rsidRDefault="009216B1" w:rsidP="008363CD">
      <w:pPr>
        <w:pStyle w:val="xmsonormal"/>
        <w:shd w:val="clear" w:color="auto" w:fill="FFFFFF"/>
        <w:spacing w:before="0" w:beforeAutospacing="0" w:after="0" w:afterAutospacing="0"/>
        <w:jc w:val="center"/>
        <w:rPr>
          <w:rFonts w:ascii="Aptos" w:hAnsi="Aptos"/>
          <w:color w:val="242424"/>
        </w:rPr>
      </w:pPr>
      <w:r>
        <w:rPr>
          <w:rFonts w:ascii="Aptos" w:hAnsi="Aptos"/>
          <w:color w:val="242424"/>
        </w:rPr>
        <w:t> </w:t>
      </w:r>
    </w:p>
    <w:p w14:paraId="13666401" w14:textId="0AC2175D" w:rsidR="008363CD" w:rsidRDefault="009216B1" w:rsidP="008363CD">
      <w:pPr>
        <w:pStyle w:val="xmsonormal"/>
        <w:shd w:val="clear" w:color="auto" w:fill="FFFFFF"/>
        <w:spacing w:before="0" w:beforeAutospacing="0" w:after="0" w:afterAutospacing="0"/>
        <w:jc w:val="center"/>
        <w:rPr>
          <w:rFonts w:ascii="Aptos" w:hAnsi="Aptos"/>
          <w:color w:val="242424"/>
        </w:rPr>
      </w:pPr>
      <w:r>
        <w:rPr>
          <w:rFonts w:ascii="Arial" w:eastAsia="Arial" w:hAnsi="Arial" w:cs="Arial"/>
          <w:color w:val="242424"/>
          <w:sz w:val="20"/>
          <w:szCs w:val="20"/>
        </w:rPr>
        <w:t>Link para o Trailer:</w:t>
      </w:r>
      <w:r w:rsidR="00206C47">
        <w:rPr>
          <w:rFonts w:ascii="Arial" w:eastAsia="Arial" w:hAnsi="Arial" w:cs="Arial"/>
          <w:color w:val="242424"/>
          <w:sz w:val="20"/>
          <w:szCs w:val="20"/>
        </w:rPr>
        <w:t xml:space="preserve"> </w:t>
      </w:r>
      <w:hyperlink r:id="rId10" w:tgtFrame="_blank" w:tooltip="https://youtu.be/nx_yyqzarla" w:history="1">
        <w:r w:rsidR="00206C47" w:rsidRPr="00206C47">
          <w:rPr>
            <w:rStyle w:val="Hiperligao"/>
            <w:rFonts w:ascii="Arial" w:eastAsia="Arial" w:hAnsi="Arial" w:cs="Arial"/>
            <w:sz w:val="20"/>
            <w:szCs w:val="20"/>
          </w:rPr>
          <w:t>https://youtu.be/Nx_yYqZarlA</w:t>
        </w:r>
      </w:hyperlink>
    </w:p>
    <w:p w14:paraId="40B4597A" w14:textId="77777777" w:rsidR="008363CD" w:rsidRPr="00206C47" w:rsidRDefault="009216B1" w:rsidP="008363CD">
      <w:pPr>
        <w:pStyle w:val="xmsonormal"/>
        <w:shd w:val="clear" w:color="auto" w:fill="FFFFFF"/>
        <w:spacing w:before="0" w:beforeAutospacing="0" w:after="0" w:afterAutospacing="0"/>
        <w:jc w:val="center"/>
        <w:rPr>
          <w:rFonts w:ascii="Aptos" w:hAnsi="Aptos"/>
          <w:color w:val="242424"/>
        </w:rPr>
      </w:pPr>
      <w:r w:rsidRPr="00206C47">
        <w:rPr>
          <w:rFonts w:ascii="Arial" w:hAnsi="Arial" w:cs="Arial"/>
          <w:color w:val="242424"/>
          <w:sz w:val="20"/>
          <w:szCs w:val="20"/>
          <w:bdr w:val="none" w:sz="0" w:space="0" w:color="auto" w:frame="1"/>
        </w:rPr>
        <w:t> </w:t>
      </w:r>
    </w:p>
    <w:p w14:paraId="7F9A2B9A" w14:textId="77777777" w:rsidR="00206C47" w:rsidRPr="00206C47" w:rsidRDefault="00206C47" w:rsidP="008363CD">
      <w:pPr>
        <w:pStyle w:val="xmsonormal"/>
        <w:shd w:val="clear" w:color="auto" w:fill="FFFFFF"/>
        <w:spacing w:before="0" w:beforeAutospacing="0" w:after="0" w:afterAutospacing="0"/>
        <w:jc w:val="both"/>
        <w:rPr>
          <w:rFonts w:ascii="Arial" w:eastAsia="Arial" w:hAnsi="Arial" w:cs="Arial"/>
          <w:color w:val="242424"/>
          <w:sz w:val="20"/>
          <w:szCs w:val="20"/>
        </w:rPr>
      </w:pPr>
    </w:p>
    <w:p w14:paraId="76BC6A21" w14:textId="4A36ABFC" w:rsidR="008363CD" w:rsidRDefault="009216B1" w:rsidP="008363CD">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rPr>
        <w:t xml:space="preserve">Está disponível para </w:t>
      </w:r>
      <w:r>
        <w:rPr>
          <w:rFonts w:ascii="Arial" w:eastAsia="Arial" w:hAnsi="Arial" w:cs="Arial"/>
          <w:i/>
          <w:iCs/>
          <w:color w:val="000000"/>
          <w:sz w:val="22"/>
          <w:szCs w:val="22"/>
        </w:rPr>
        <w:t>download</w:t>
      </w:r>
      <w:r>
        <w:rPr>
          <w:rFonts w:ascii="Arial" w:eastAsia="Arial" w:hAnsi="Arial" w:cs="Arial"/>
          <w:color w:val="000000"/>
          <w:sz w:val="22"/>
          <w:szCs w:val="22"/>
        </w:rPr>
        <w:t xml:space="preserve"> e partilha o novo trailer de “Taylor Swift | The Eras Tour | The Final Show”. O filme do concerto da artista vencedora de 14 prémios GRAMMY® fica disponível em exclusivo no Disney+ a partir de 12 de dezembro.</w:t>
      </w:r>
    </w:p>
    <w:p w14:paraId="35405BFD" w14:textId="77777777" w:rsidR="008363CD" w:rsidRDefault="009216B1" w:rsidP="008363CD">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0115D740" w14:textId="77777777" w:rsidR="008363CD" w:rsidRDefault="009216B1" w:rsidP="008363CD">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242424"/>
          <w:sz w:val="22"/>
          <w:szCs w:val="22"/>
        </w:rPr>
        <w:lastRenderedPageBreak/>
        <w:t>O filme do concerto completo, gravado em Vancouver, no Canadá, durante o último espetáculo da digressão de enorme sucesso da artista, inclui todo o alinhamento de “THE TORTURED POETS DEPARTMENT”, acrescentado à digressão após o lançamento do álbum, em 2024. “Taylor Swift | The Eras Tour | The Final Show” é realizado por Glenn Weiss e produzido pela Taylor Swift Productions, em associação com a Silent House Productions.</w:t>
      </w:r>
    </w:p>
    <w:p w14:paraId="3DEF59AA" w14:textId="77777777" w:rsidR="008363CD" w:rsidRDefault="009216B1" w:rsidP="008363CD">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224F9711" w14:textId="77777777" w:rsidR="008363CD" w:rsidRDefault="009216B1" w:rsidP="008363CD">
      <w:pPr>
        <w:pStyle w:val="xmsonormal"/>
        <w:shd w:val="clear" w:color="auto" w:fill="FFFFFF"/>
        <w:spacing w:before="0" w:beforeAutospacing="0" w:after="0" w:afterAutospacing="0"/>
        <w:jc w:val="both"/>
        <w:rPr>
          <w:rFonts w:ascii="Aptos" w:hAnsi="Aptos"/>
          <w:color w:val="242424"/>
        </w:rPr>
      </w:pPr>
      <w:r>
        <w:rPr>
          <w:rFonts w:ascii="Arial" w:eastAsia="Arial" w:hAnsi="Arial" w:cs="Arial"/>
          <w:color w:val="000000"/>
          <w:sz w:val="22"/>
          <w:szCs w:val="22"/>
        </w:rPr>
        <w:t xml:space="preserve">Também com estreia marcada para 12 de dezembro no Disney+ está “The End of an Era”, uma série documental de seis episódios que acompanha o desenvolvimento, o impacto e os bastidores de “Taylor Swift | The Eras Tour”. Esta série reveladora proporciona uma perspetiva única sobre a vida de Taylor Swift, num período em que a sua digressão de grande sucesso entusiasmava fãs em todo o mundo. A série conta ainda com a participação de Gracie Abrams, Sabrina Carpenter, Travis Kelce, Ed Sheeran e Florence Welch, bem </w:t>
      </w:r>
      <w:r>
        <w:rPr>
          <w:rFonts w:ascii="Arial" w:eastAsia="Arial" w:hAnsi="Arial" w:cs="Arial"/>
          <w:color w:val="000000"/>
          <w:sz w:val="22"/>
          <w:szCs w:val="22"/>
        </w:rPr>
        <w:t>como dos músicos, bailarinos, equipa técnica e familiares de Taylor – revelando, pela primeira vez, o que foi necessário para criar um verdadeiro fenómeno global. Dois episódios estreiam todas as semanas, a partir de 12 de dezembro.</w:t>
      </w:r>
    </w:p>
    <w:p w14:paraId="626330FA" w14:textId="77777777" w:rsidR="008363CD" w:rsidRDefault="009216B1" w:rsidP="008363CD">
      <w:pPr>
        <w:pStyle w:val="xmsonormal"/>
        <w:shd w:val="clear" w:color="auto" w:fill="FFFFFF"/>
        <w:spacing w:before="0" w:beforeAutospacing="0" w:after="0" w:afterAutospacing="0"/>
        <w:jc w:val="both"/>
        <w:rPr>
          <w:rFonts w:ascii="Aptos" w:hAnsi="Aptos"/>
          <w:color w:val="242424"/>
        </w:rPr>
      </w:pPr>
      <w:r>
        <w:rPr>
          <w:rFonts w:ascii="Arial" w:hAnsi="Arial" w:cs="Arial"/>
          <w:color w:val="000000"/>
          <w:sz w:val="22"/>
          <w:szCs w:val="22"/>
          <w:bdr w:val="none" w:sz="0" w:space="0" w:color="auto" w:frame="1"/>
        </w:rPr>
        <w:t> </w:t>
      </w:r>
    </w:p>
    <w:p w14:paraId="43E2086A" w14:textId="77777777" w:rsidR="008363CD" w:rsidRDefault="008363CD"/>
    <w:p w14:paraId="449AB679" w14:textId="77777777" w:rsidR="00206C47" w:rsidRPr="00206C47" w:rsidRDefault="00206C47" w:rsidP="00206C47">
      <w:pPr>
        <w:spacing w:after="0"/>
        <w:rPr>
          <w:rFonts w:ascii="Arial" w:hAnsi="Arial" w:cs="Arial"/>
          <w:b/>
          <w:bCs/>
          <w:sz w:val="20"/>
          <w:szCs w:val="20"/>
          <w:u w:val="single"/>
        </w:rPr>
      </w:pPr>
      <w:r w:rsidRPr="00206C47">
        <w:rPr>
          <w:rFonts w:ascii="Arial" w:hAnsi="Arial" w:cs="Arial"/>
          <w:b/>
          <w:bCs/>
          <w:sz w:val="20"/>
          <w:szCs w:val="20"/>
          <w:u w:val="single"/>
        </w:rPr>
        <w:t>SOBRE O DISNEY+</w:t>
      </w:r>
    </w:p>
    <w:p w14:paraId="7E57208A" w14:textId="77777777" w:rsidR="00206C47" w:rsidRPr="00206C47" w:rsidRDefault="00206C47" w:rsidP="00206C47">
      <w:pPr>
        <w:spacing w:after="0"/>
        <w:rPr>
          <w:rFonts w:ascii="Arial" w:hAnsi="Arial" w:cs="Arial"/>
          <w:sz w:val="20"/>
          <w:szCs w:val="20"/>
        </w:rPr>
      </w:pPr>
      <w:r w:rsidRPr="00206C47">
        <w:rPr>
          <w:rFonts w:ascii="Arial" w:hAnsi="Arial" w:cs="Arial"/>
          <w:sz w:val="20"/>
          <w:szCs w:val="20"/>
        </w:rP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disneyplus.com, ou consulte a aplicação Disney+, disponível na maioria dos dispositivos móveis e televisões conectadas.</w:t>
      </w:r>
    </w:p>
    <w:p w14:paraId="6F884424" w14:textId="77777777" w:rsidR="00206C47" w:rsidRDefault="00206C47" w:rsidP="00206C47">
      <w:pPr>
        <w:spacing w:after="0"/>
        <w:rPr>
          <w:rFonts w:ascii="Arial" w:hAnsi="Arial" w:cs="Arial"/>
          <w:sz w:val="20"/>
          <w:szCs w:val="20"/>
        </w:rPr>
      </w:pPr>
    </w:p>
    <w:p w14:paraId="2C1AE258" w14:textId="77777777" w:rsidR="00F357D4" w:rsidRDefault="00F357D4" w:rsidP="00206C47">
      <w:pPr>
        <w:spacing w:after="0"/>
        <w:rPr>
          <w:rFonts w:ascii="Arial" w:hAnsi="Arial" w:cs="Arial"/>
          <w:sz w:val="20"/>
          <w:szCs w:val="20"/>
        </w:rPr>
      </w:pPr>
    </w:p>
    <w:p w14:paraId="67FB18BB" w14:textId="77777777" w:rsidR="00F357D4" w:rsidRPr="00206C47" w:rsidRDefault="00F357D4" w:rsidP="00206C47">
      <w:pPr>
        <w:spacing w:after="0"/>
        <w:rPr>
          <w:rFonts w:ascii="Arial" w:hAnsi="Arial" w:cs="Arial"/>
          <w:sz w:val="20"/>
          <w:szCs w:val="20"/>
        </w:rPr>
      </w:pPr>
    </w:p>
    <w:p w14:paraId="59AB1C93" w14:textId="77777777" w:rsidR="00206C47" w:rsidRPr="00206C47" w:rsidRDefault="00206C47" w:rsidP="00206C47">
      <w:pPr>
        <w:spacing w:after="0"/>
        <w:rPr>
          <w:rFonts w:ascii="Arial" w:hAnsi="Arial" w:cs="Arial"/>
          <w:b/>
          <w:bCs/>
          <w:sz w:val="20"/>
          <w:szCs w:val="20"/>
        </w:rPr>
      </w:pPr>
      <w:r w:rsidRPr="00206C47">
        <w:rPr>
          <w:rFonts w:ascii="Arial" w:hAnsi="Arial" w:cs="Arial"/>
          <w:b/>
          <w:bCs/>
          <w:sz w:val="20"/>
          <w:szCs w:val="20"/>
        </w:rPr>
        <w:t>Para mais informações contacte:</w:t>
      </w:r>
    </w:p>
    <w:p w14:paraId="14742B37" w14:textId="77777777" w:rsidR="00206C47" w:rsidRPr="00206C47" w:rsidRDefault="00206C47" w:rsidP="00206C47">
      <w:pPr>
        <w:spacing w:after="0"/>
        <w:rPr>
          <w:rFonts w:ascii="Arial" w:hAnsi="Arial" w:cs="Arial"/>
          <w:sz w:val="20"/>
          <w:szCs w:val="20"/>
        </w:rPr>
      </w:pPr>
      <w:r w:rsidRPr="00206C47">
        <w:rPr>
          <w:rFonts w:ascii="Arial" w:hAnsi="Arial" w:cs="Arial"/>
          <w:sz w:val="20"/>
          <w:szCs w:val="20"/>
        </w:rPr>
        <w:t>Margarida Troni</w:t>
      </w:r>
    </w:p>
    <w:p w14:paraId="47AAA177" w14:textId="77777777" w:rsidR="00206C47" w:rsidRPr="00206C47" w:rsidRDefault="00206C47" w:rsidP="00206C47">
      <w:pPr>
        <w:spacing w:after="0"/>
        <w:rPr>
          <w:rFonts w:ascii="Arial" w:hAnsi="Arial" w:cs="Arial"/>
          <w:sz w:val="20"/>
          <w:szCs w:val="20"/>
        </w:rPr>
      </w:pPr>
      <w:r w:rsidRPr="00206C47">
        <w:rPr>
          <w:rFonts w:ascii="Arial" w:hAnsi="Arial" w:cs="Arial"/>
          <w:sz w:val="20"/>
          <w:szCs w:val="20"/>
        </w:rPr>
        <w:t>PR Supervisor</w:t>
      </w:r>
    </w:p>
    <w:p w14:paraId="1B6D78C2" w14:textId="04E991C6" w:rsidR="00206C47" w:rsidRPr="00206C47" w:rsidRDefault="00206C47" w:rsidP="00206C47">
      <w:pPr>
        <w:spacing w:after="0"/>
        <w:rPr>
          <w:rFonts w:ascii="Arial" w:hAnsi="Arial" w:cs="Arial"/>
          <w:sz w:val="20"/>
          <w:szCs w:val="20"/>
        </w:rPr>
      </w:pPr>
      <w:hyperlink r:id="rId11" w:history="1">
        <w:r w:rsidRPr="006968CB">
          <w:rPr>
            <w:rStyle w:val="Hiperligao"/>
            <w:rFonts w:ascii="Arial" w:hAnsi="Arial" w:cs="Arial"/>
            <w:sz w:val="20"/>
            <w:szCs w:val="20"/>
          </w:rPr>
          <w:t>margarida.x.troni@disney.com</w:t>
        </w:r>
      </w:hyperlink>
      <w:r>
        <w:rPr>
          <w:rFonts w:ascii="Arial" w:hAnsi="Arial" w:cs="Arial"/>
          <w:sz w:val="20"/>
          <w:szCs w:val="20"/>
        </w:rPr>
        <w:t xml:space="preserve"> </w:t>
      </w:r>
    </w:p>
    <w:sectPr w:rsidR="00206C47" w:rsidRPr="00206C47">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7635" w14:textId="77777777" w:rsidR="00070167" w:rsidRDefault="00070167" w:rsidP="00206C47">
      <w:pPr>
        <w:spacing w:after="0" w:line="240" w:lineRule="auto"/>
      </w:pPr>
      <w:r>
        <w:separator/>
      </w:r>
    </w:p>
  </w:endnote>
  <w:endnote w:type="continuationSeparator" w:id="0">
    <w:p w14:paraId="23788E0B" w14:textId="77777777" w:rsidR="00070167" w:rsidRDefault="00070167" w:rsidP="0020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D082" w14:textId="77777777" w:rsidR="00070167" w:rsidRDefault="00070167" w:rsidP="00206C47">
      <w:pPr>
        <w:spacing w:after="0" w:line="240" w:lineRule="auto"/>
      </w:pPr>
      <w:r>
        <w:separator/>
      </w:r>
    </w:p>
  </w:footnote>
  <w:footnote w:type="continuationSeparator" w:id="0">
    <w:p w14:paraId="1ED1554E" w14:textId="77777777" w:rsidR="00070167" w:rsidRDefault="00070167" w:rsidP="0020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051C" w14:textId="681957F0" w:rsidR="00F357D4" w:rsidRDefault="00F357D4" w:rsidP="00206C47">
    <w:pPr>
      <w:pStyle w:val="Cabealho"/>
      <w:jc w:val="center"/>
    </w:pPr>
    <w:r>
      <w:rPr>
        <w:rFonts w:ascii="Aptos" w:hAnsi="Aptos"/>
        <w:noProof/>
        <w:color w:val="242424"/>
      </w:rPr>
      <w:drawing>
        <wp:inline distT="0" distB="0" distL="0" distR="0" wp14:anchorId="2F4F90BE" wp14:editId="1A709AD9">
          <wp:extent cx="1948815" cy="1094105"/>
          <wp:effectExtent l="0" t="0" r="0" b="0"/>
          <wp:docPr id="1979358330" name="Imagem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8440" name="Picture 1" descr="A black background with a black squar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8815" cy="1094105"/>
                  </a:xfrm>
                  <a:prstGeom prst="rect">
                    <a:avLst/>
                  </a:prstGeom>
                  <a:noFill/>
                  <a:ln>
                    <a:noFill/>
                  </a:ln>
                </pic:spPr>
              </pic:pic>
            </a:graphicData>
          </a:graphic>
        </wp:inline>
      </w:drawing>
    </w:r>
  </w:p>
  <w:p w14:paraId="687520E3" w14:textId="670155B0" w:rsidR="00206C47" w:rsidRDefault="00206C47" w:rsidP="00206C47">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CD"/>
    <w:rsid w:val="00070167"/>
    <w:rsid w:val="00206C47"/>
    <w:rsid w:val="00294CA6"/>
    <w:rsid w:val="00502540"/>
    <w:rsid w:val="00734765"/>
    <w:rsid w:val="008363CD"/>
    <w:rsid w:val="00DE307E"/>
    <w:rsid w:val="00EC0311"/>
    <w:rsid w:val="00F357D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16280"/>
  <w15:chartTrackingRefBased/>
  <w15:docId w15:val="{4485EA15-12D5-B644-A25A-EB3F2FCA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36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36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363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363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363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363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363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363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363C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363C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363C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363C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363C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363C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363C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363C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363C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363CD"/>
    <w:rPr>
      <w:rFonts w:eastAsiaTheme="majorEastAsia" w:cstheme="majorBidi"/>
      <w:color w:val="272727" w:themeColor="text1" w:themeTint="D8"/>
    </w:rPr>
  </w:style>
  <w:style w:type="paragraph" w:styleId="Ttulo">
    <w:name w:val="Title"/>
    <w:basedOn w:val="Normal"/>
    <w:next w:val="Normal"/>
    <w:link w:val="TtuloCarter"/>
    <w:uiPriority w:val="10"/>
    <w:qFormat/>
    <w:rsid w:val="00836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363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363C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363C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363C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363CD"/>
    <w:rPr>
      <w:i/>
      <w:iCs/>
      <w:color w:val="404040" w:themeColor="text1" w:themeTint="BF"/>
    </w:rPr>
  </w:style>
  <w:style w:type="paragraph" w:styleId="PargrafodaLista">
    <w:name w:val="List Paragraph"/>
    <w:basedOn w:val="Normal"/>
    <w:uiPriority w:val="34"/>
    <w:qFormat/>
    <w:rsid w:val="008363CD"/>
    <w:pPr>
      <w:ind w:left="720"/>
      <w:contextualSpacing/>
    </w:pPr>
  </w:style>
  <w:style w:type="character" w:styleId="nfaseIntensa">
    <w:name w:val="Intense Emphasis"/>
    <w:basedOn w:val="Tipodeletrapredefinidodopargrafo"/>
    <w:uiPriority w:val="21"/>
    <w:qFormat/>
    <w:rsid w:val="008363CD"/>
    <w:rPr>
      <w:i/>
      <w:iCs/>
      <w:color w:val="0F4761" w:themeColor="accent1" w:themeShade="BF"/>
    </w:rPr>
  </w:style>
  <w:style w:type="paragraph" w:styleId="CitaoIntensa">
    <w:name w:val="Intense Quote"/>
    <w:basedOn w:val="Normal"/>
    <w:next w:val="Normal"/>
    <w:link w:val="CitaoIntensaCarter"/>
    <w:uiPriority w:val="30"/>
    <w:qFormat/>
    <w:rsid w:val="00836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363CD"/>
    <w:rPr>
      <w:i/>
      <w:iCs/>
      <w:color w:val="0F4761" w:themeColor="accent1" w:themeShade="BF"/>
    </w:rPr>
  </w:style>
  <w:style w:type="character" w:styleId="RefernciaIntensa">
    <w:name w:val="Intense Reference"/>
    <w:basedOn w:val="Tipodeletrapredefinidodopargrafo"/>
    <w:uiPriority w:val="32"/>
    <w:qFormat/>
    <w:rsid w:val="008363CD"/>
    <w:rPr>
      <w:b/>
      <w:bCs/>
      <w:smallCaps/>
      <w:color w:val="0F4761" w:themeColor="accent1" w:themeShade="BF"/>
      <w:spacing w:val="5"/>
    </w:rPr>
  </w:style>
  <w:style w:type="paragraph" w:customStyle="1" w:styleId="xmsonormal">
    <w:name w:val="x_msonormal"/>
    <w:basedOn w:val="Normal"/>
    <w:rsid w:val="008363CD"/>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styleId="Hiperligao">
    <w:name w:val="Hyperlink"/>
    <w:basedOn w:val="Tipodeletrapredefinidodopargrafo"/>
    <w:uiPriority w:val="99"/>
    <w:unhideWhenUsed/>
    <w:rsid w:val="008363CD"/>
    <w:rPr>
      <w:color w:val="0000FF"/>
      <w:u w:val="single"/>
    </w:rPr>
  </w:style>
  <w:style w:type="paragraph" w:styleId="Cabealho">
    <w:name w:val="header"/>
    <w:basedOn w:val="Normal"/>
    <w:link w:val="CabealhoCarter"/>
    <w:uiPriority w:val="99"/>
    <w:unhideWhenUsed/>
    <w:rsid w:val="00206C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06C47"/>
  </w:style>
  <w:style w:type="paragraph" w:styleId="Rodap">
    <w:name w:val="footer"/>
    <w:basedOn w:val="Normal"/>
    <w:link w:val="RodapCarter"/>
    <w:uiPriority w:val="99"/>
    <w:unhideWhenUsed/>
    <w:rsid w:val="00206C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06C47"/>
  </w:style>
  <w:style w:type="character" w:styleId="MenoNoResolvida">
    <w:name w:val="Unresolved Mention"/>
    <w:basedOn w:val="Tipodeletrapredefinidodopargrafo"/>
    <w:uiPriority w:val="99"/>
    <w:semiHidden/>
    <w:unhideWhenUsed/>
    <w:rsid w:val="00206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9812">
      <w:bodyDiv w:val="1"/>
      <w:marLeft w:val="0"/>
      <w:marRight w:val="0"/>
      <w:marTop w:val="0"/>
      <w:marBottom w:val="0"/>
      <w:divBdr>
        <w:top w:val="none" w:sz="0" w:space="0" w:color="auto"/>
        <w:left w:val="none" w:sz="0" w:space="0" w:color="auto"/>
        <w:bottom w:val="none" w:sz="0" w:space="0" w:color="auto"/>
        <w:right w:val="none" w:sz="0" w:space="0" w:color="auto"/>
      </w:divBdr>
      <w:divsChild>
        <w:div w:id="684526313">
          <w:marLeft w:val="0"/>
          <w:marRight w:val="0"/>
          <w:marTop w:val="0"/>
          <w:marBottom w:val="450"/>
          <w:divBdr>
            <w:top w:val="none" w:sz="0" w:space="0" w:color="auto"/>
            <w:left w:val="none" w:sz="0" w:space="0" w:color="auto"/>
            <w:bottom w:val="none" w:sz="0" w:space="0" w:color="auto"/>
            <w:right w:val="none" w:sz="0" w:space="0" w:color="auto"/>
          </w:divBdr>
          <w:divsChild>
            <w:div w:id="194007457">
              <w:marLeft w:val="0"/>
              <w:marRight w:val="0"/>
              <w:marTop w:val="0"/>
              <w:marBottom w:val="450"/>
              <w:divBdr>
                <w:top w:val="none" w:sz="0" w:space="0" w:color="auto"/>
                <w:left w:val="none" w:sz="0" w:space="0" w:color="auto"/>
                <w:bottom w:val="none" w:sz="0" w:space="0" w:color="auto"/>
                <w:right w:val="none" w:sz="0" w:space="0" w:color="auto"/>
              </w:divBdr>
            </w:div>
          </w:divsChild>
        </w:div>
        <w:div w:id="575211895">
          <w:marLeft w:val="0"/>
          <w:marRight w:val="0"/>
          <w:marTop w:val="0"/>
          <w:marBottom w:val="450"/>
          <w:divBdr>
            <w:top w:val="none" w:sz="0" w:space="0" w:color="auto"/>
            <w:left w:val="none" w:sz="0" w:space="0" w:color="auto"/>
            <w:bottom w:val="none" w:sz="0" w:space="0" w:color="auto"/>
            <w:right w:val="none" w:sz="0" w:space="0" w:color="auto"/>
          </w:divBdr>
          <w:divsChild>
            <w:div w:id="1202235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18041463">
      <w:bodyDiv w:val="1"/>
      <w:marLeft w:val="0"/>
      <w:marRight w:val="0"/>
      <w:marTop w:val="0"/>
      <w:marBottom w:val="0"/>
      <w:divBdr>
        <w:top w:val="none" w:sz="0" w:space="0" w:color="auto"/>
        <w:left w:val="none" w:sz="0" w:space="0" w:color="auto"/>
        <w:bottom w:val="none" w:sz="0" w:space="0" w:color="auto"/>
        <w:right w:val="none" w:sz="0" w:space="0" w:color="auto"/>
      </w:divBdr>
      <w:divsChild>
        <w:div w:id="1740976679">
          <w:marLeft w:val="0"/>
          <w:marRight w:val="0"/>
          <w:marTop w:val="0"/>
          <w:marBottom w:val="450"/>
          <w:divBdr>
            <w:top w:val="none" w:sz="0" w:space="0" w:color="auto"/>
            <w:left w:val="none" w:sz="0" w:space="0" w:color="auto"/>
            <w:bottom w:val="none" w:sz="0" w:space="0" w:color="auto"/>
            <w:right w:val="none" w:sz="0" w:space="0" w:color="auto"/>
          </w:divBdr>
          <w:divsChild>
            <w:div w:id="1665015693">
              <w:marLeft w:val="0"/>
              <w:marRight w:val="0"/>
              <w:marTop w:val="0"/>
              <w:marBottom w:val="450"/>
              <w:divBdr>
                <w:top w:val="none" w:sz="0" w:space="0" w:color="auto"/>
                <w:left w:val="none" w:sz="0" w:space="0" w:color="auto"/>
                <w:bottom w:val="none" w:sz="0" w:space="0" w:color="auto"/>
                <w:right w:val="none" w:sz="0" w:space="0" w:color="auto"/>
              </w:divBdr>
            </w:div>
          </w:divsChild>
        </w:div>
        <w:div w:id="886648476">
          <w:marLeft w:val="0"/>
          <w:marRight w:val="0"/>
          <w:marTop w:val="0"/>
          <w:marBottom w:val="450"/>
          <w:divBdr>
            <w:top w:val="none" w:sz="0" w:space="0" w:color="auto"/>
            <w:left w:val="none" w:sz="0" w:space="0" w:color="auto"/>
            <w:bottom w:val="none" w:sz="0" w:space="0" w:color="auto"/>
            <w:right w:val="none" w:sz="0" w:space="0" w:color="auto"/>
          </w:divBdr>
          <w:divsChild>
            <w:div w:id="533926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garida.x.troni@disney.com" TargetMode="External"/><Relationship Id="rId5" Type="http://schemas.openxmlformats.org/officeDocument/2006/relationships/settings" Target="settings.xml"/><Relationship Id="rId10" Type="http://schemas.openxmlformats.org/officeDocument/2006/relationships/hyperlink" Target="https://youtu.be/Nx_yYqZarl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76E092AE761D64BA508EA46E816F56C" ma:contentTypeVersion="16" ma:contentTypeDescription="Criar um novo documento." ma:contentTypeScope="" ma:versionID="86f6048d7ac14382ecd059349e4dd3f2">
  <xsd:schema xmlns:xsd="http://www.w3.org/2001/XMLSchema" xmlns:xs="http://www.w3.org/2001/XMLSchema" xmlns:p="http://schemas.microsoft.com/office/2006/metadata/properties" xmlns:ns3="fdb9bbc5-555d-41ca-aa47-ff061125a018" xmlns:ns4="611c6dfa-c710-4daf-937c-7c0d568b3b86" targetNamespace="http://schemas.microsoft.com/office/2006/metadata/properties" ma:root="true" ma:fieldsID="2d1cb2339f1e22a518c5c3cda1cb586d" ns3:_="" ns4:_="">
    <xsd:import namespace="fdb9bbc5-555d-41ca-aa47-ff061125a018"/>
    <xsd:import namespace="611c6dfa-c710-4daf-937c-7c0d568b3b8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9bbc5-555d-41ca-aa47-ff061125a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c6dfa-c710-4daf-937c-7c0d568b3b86" elementFormDefault="qualified">
    <xsd:import namespace="http://schemas.microsoft.com/office/2006/documentManagement/types"/>
    <xsd:import namespace="http://schemas.microsoft.com/office/infopath/2007/PartnerControls"/>
    <xsd:element name="SharedWithUsers" ma:index="11"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internalName="SharedWithDetails" ma:readOnly="true">
      <xsd:simpleType>
        <xsd:restriction base="dms:Note">
          <xsd:maxLength value="255"/>
        </xsd:restriction>
      </xsd:simpleType>
    </xsd:element>
    <xsd:element name="SharingHintHash" ma:index="13"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db9bbc5-555d-41ca-aa47-ff061125a018" xsi:nil="true"/>
  </documentManagement>
</p:properties>
</file>

<file path=customXml/itemProps1.xml><?xml version="1.0" encoding="utf-8"?>
<ds:datastoreItem xmlns:ds="http://schemas.openxmlformats.org/officeDocument/2006/customXml" ds:itemID="{E3794294-A79B-427B-9DF5-11AF2C611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9bbc5-555d-41ca-aa47-ff061125a018"/>
    <ds:schemaRef ds:uri="611c6dfa-c710-4daf-937c-7c0d568b3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3D059-7C55-41E4-AAA4-5D742A7BF7C1}">
  <ds:schemaRefs>
    <ds:schemaRef ds:uri="http://schemas.microsoft.com/sharepoint/v3/contenttype/forms"/>
  </ds:schemaRefs>
</ds:datastoreItem>
</file>

<file path=customXml/itemProps3.xml><?xml version="1.0" encoding="utf-8"?>
<ds:datastoreItem xmlns:ds="http://schemas.openxmlformats.org/officeDocument/2006/customXml" ds:itemID="{F3CF4D9A-16D9-491E-96DC-864F1AEE77D4}">
  <ds:schemaRefs>
    <ds:schemaRef ds:uri="http://schemas.microsoft.com/office/2006/documentManagement/types"/>
    <ds:schemaRef ds:uri="http://schemas.openxmlformats.org/package/2006/metadata/core-properties"/>
    <ds:schemaRef ds:uri="http://purl.org/dc/elements/1.1/"/>
    <ds:schemaRef ds:uri="611c6dfa-c710-4daf-937c-7c0d568b3b86"/>
    <ds:schemaRef ds:uri="http://purl.org/dc/dcmitype/"/>
    <ds:schemaRef ds:uri="http://www.w3.org/XML/1998/namespace"/>
    <ds:schemaRef ds:uri="fdb9bbc5-555d-41ca-aa47-ff061125a018"/>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Faustino</dc:creator>
  <cp:lastModifiedBy>Ana Roquete</cp:lastModifiedBy>
  <cp:revision>2</cp:revision>
  <dcterms:created xsi:type="dcterms:W3CDTF">2025-12-03T10:22:00Z</dcterms:created>
  <dcterms:modified xsi:type="dcterms:W3CDTF">2025-12-03T10:22:00Z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2025-12-03T09:49:00Z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ce9c720d-6b57-436e-834f-de433a860f23</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y fmtid="{D5CDD505-2E9C-101B-9397-08002B2CF9AE}" pid="10" name="ContentTypeId">
    <vt:lpwstr>0x010100676E092AE761D64BA508EA46E816F56C</vt:lpwstr>
  </property>
</Properties>
</file>