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8D57" w14:textId="77777777" w:rsidR="00B10942" w:rsidRDefault="00B10942" w:rsidP="00B10942">
      <w:pPr>
        <w:jc w:val="both"/>
      </w:pPr>
    </w:p>
    <w:p w14:paraId="7910B48D" w14:textId="77777777" w:rsidR="00B10942" w:rsidRDefault="00B10942" w:rsidP="00B10942">
      <w:pPr>
        <w:jc w:val="both"/>
      </w:pPr>
    </w:p>
    <w:p w14:paraId="183CD24C" w14:textId="35D64B3A" w:rsidR="00B10942" w:rsidRPr="00B10942" w:rsidRDefault="00B10942" w:rsidP="00B10942">
      <w:pPr>
        <w:jc w:val="right"/>
      </w:pPr>
      <w:r w:rsidRPr="00B10942">
        <w:t>24 listopada 2025 r., Pabianice</w:t>
      </w:r>
    </w:p>
    <w:p w14:paraId="705C75C3" w14:textId="10EB862D" w:rsidR="00B10942" w:rsidRPr="002F50C7" w:rsidRDefault="00B10942" w:rsidP="00B10942">
      <w:pPr>
        <w:jc w:val="center"/>
        <w:rPr>
          <w:b/>
          <w:bCs/>
          <w:sz w:val="24"/>
          <w:szCs w:val="24"/>
        </w:rPr>
      </w:pPr>
      <w:r w:rsidRPr="002F50C7">
        <w:rPr>
          <w:b/>
          <w:bCs/>
          <w:sz w:val="24"/>
          <w:szCs w:val="24"/>
        </w:rPr>
        <w:t>Aflofarm zwycięzcą w VIII Rankingu Firm Rodzinnych Forbes w Łodzi</w:t>
      </w:r>
    </w:p>
    <w:p w14:paraId="261EB6F9" w14:textId="77777777" w:rsidR="00B10942" w:rsidRPr="00B10942" w:rsidRDefault="00B10942" w:rsidP="00BD3812">
      <w:pPr>
        <w:numPr>
          <w:ilvl w:val="0"/>
          <w:numId w:val="1"/>
        </w:numPr>
        <w:ind w:left="284" w:hanging="284"/>
        <w:jc w:val="both"/>
        <w:rPr>
          <w:b/>
          <w:bCs/>
        </w:rPr>
      </w:pPr>
      <w:bookmarkStart w:id="0" w:name="_Hlk86071378"/>
      <w:r w:rsidRPr="00B10942">
        <w:rPr>
          <w:b/>
          <w:bCs/>
        </w:rPr>
        <w:t>Aflofarm Farmacja Polska po raz kolejny zdobył 1. miejsce w Rankingu Firm Rodzinnych „Forbesa” w kategorii przedsiębiorstw z przychodem powyżej 100 mln zł w województwie łódzkim.</w:t>
      </w:r>
    </w:p>
    <w:p w14:paraId="035E2F20" w14:textId="77777777" w:rsidR="00B10942" w:rsidRPr="00B10942" w:rsidRDefault="00B10942" w:rsidP="00BD3812">
      <w:pPr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B10942">
        <w:rPr>
          <w:b/>
          <w:bCs/>
        </w:rPr>
        <w:t>Wyróżnienie stanowi uhonorowanie ponad 35 lat działalności firmy na rzecz farmacji, profilaktyki oraz ochrony zdrowia i życia Polaków.</w:t>
      </w:r>
    </w:p>
    <w:p w14:paraId="4F4288BC" w14:textId="77777777" w:rsidR="00B10942" w:rsidRPr="00B10942" w:rsidRDefault="00B10942" w:rsidP="00BD3812">
      <w:pPr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B10942">
        <w:rPr>
          <w:b/>
          <w:bCs/>
        </w:rPr>
        <w:t>Nagrodę w imieniu zarządu odebrał Kacper Furman, wnuk Andrzeja Furmana, założyciela firmy, podkreślając, że jesteśmy świadkami momentu, w którym do rozwoju organizacji aktywnie dołącza już trzecie pokolenie – gotowe kontynuować wizję, wzmacniać fundamenty i budować przyszłość firmy.</w:t>
      </w:r>
    </w:p>
    <w:p w14:paraId="46847148" w14:textId="77777777" w:rsidR="00B10942" w:rsidRPr="00B10942" w:rsidRDefault="00B10942" w:rsidP="002F50C7">
      <w:pPr>
        <w:ind w:firstLine="360"/>
        <w:jc w:val="both"/>
      </w:pPr>
      <w:r w:rsidRPr="00B10942">
        <w:t xml:space="preserve">20 listopada br., podczas </w:t>
      </w:r>
      <w:r w:rsidRPr="00BD3812">
        <w:rPr>
          <w:b/>
          <w:bCs/>
        </w:rPr>
        <w:t>Forum Firm Rodzinnych „Forbesa” dla przedsiębiorstw z województwa łódzkiego,</w:t>
      </w:r>
      <w:r w:rsidRPr="00B10942">
        <w:t xml:space="preserve"> w trakcie gali finałowej w Hotelu Ambasador Premium w Łodzi, wręczono wyróżnienia dla firm osiągających przychody powyżej 100 mln zł.</w:t>
      </w:r>
      <w:r w:rsidRPr="00BD3812">
        <w:rPr>
          <w:b/>
          <w:bCs/>
        </w:rPr>
        <w:t xml:space="preserve"> Po raz kolejny laureatem została Aflofarm Farmacja Polska</w:t>
      </w:r>
      <w:r w:rsidRPr="00B10942">
        <w:t xml:space="preserve"> — firma założona 35 lat temu przez Andrzeja Furmana, obecnie prowadzona przez jego synów: Jacka, Wojciecha i Tomasza. Pabianickie przedsiębiorstwo zdobyło pierwsze miejsce w tym rankingu po raz pierwszy 6 lat temu.</w:t>
      </w:r>
    </w:p>
    <w:p w14:paraId="61FAC0F4" w14:textId="77777777" w:rsidR="00B10942" w:rsidRPr="00B10942" w:rsidRDefault="00B10942" w:rsidP="00B10942">
      <w:pPr>
        <w:jc w:val="both"/>
      </w:pPr>
      <w:r w:rsidRPr="00BD3812">
        <w:rPr>
          <w:b/>
          <w:bCs/>
        </w:rPr>
        <w:t>Aflofarm Farmacja Polska od lat konsekwentnie działa w zakresie farmacji, profilaktyki, ochrony zdrowia i życia pacjentów w Polsce i na ponad 30 zagranicznych rynkach</w:t>
      </w:r>
      <w:r w:rsidRPr="00B10942">
        <w:t xml:space="preserve">. Firma zatrudnia ok. 1500 osób – w tym całe rodziny, jest jednym z najważniejszych pracodawców w województwie łódzkim i stale poszerza swoje struktury.  </w:t>
      </w:r>
    </w:p>
    <w:p w14:paraId="6BC93CC3" w14:textId="77777777" w:rsidR="00B10942" w:rsidRPr="00B10942" w:rsidRDefault="00B10942" w:rsidP="006D2E85">
      <w:pPr>
        <w:ind w:firstLine="284"/>
        <w:jc w:val="both"/>
      </w:pPr>
      <w:r w:rsidRPr="00B10942">
        <w:rPr>
          <w:i/>
          <w:iCs/>
        </w:rPr>
        <w:t xml:space="preserve">– </w:t>
      </w:r>
      <w:r w:rsidRPr="00BD3812">
        <w:rPr>
          <w:b/>
          <w:bCs/>
          <w:i/>
          <w:iCs/>
        </w:rPr>
        <w:t>Jestem dumny, że prowadzę firmę wspólnie z braćmi. Aflofarm to dla naszej rodziny coś więcej niż biznes – to środowisko, w którym ludzie naprawdę zostają na lata</w:t>
      </w:r>
      <w:r w:rsidRPr="00B10942">
        <w:rPr>
          <w:i/>
          <w:iCs/>
        </w:rPr>
        <w:t>. Do dziś pracują z nami osoby zatrudnione jeszcze przez naszego ojca, a dla wielu obecnych pracowników jesteśmy pierwszym miejscem pracy.</w:t>
      </w:r>
      <w:r w:rsidRPr="00B10942">
        <w:t xml:space="preserve"> </w:t>
      </w:r>
      <w:r w:rsidRPr="00B10942">
        <w:rPr>
          <w:i/>
          <w:iCs/>
        </w:rPr>
        <w:t xml:space="preserve">Chcemy budować kulturę organizacyjną, w której każdy czuje się częścią rodzinnej firmy – miejsca, które widzi człowieka, a nie jedynie stanowisko w schemacie – </w:t>
      </w:r>
      <w:r w:rsidRPr="00BD3812">
        <w:rPr>
          <w:b/>
          <w:bCs/>
        </w:rPr>
        <w:t>mówi Jacek Furman, prezes zarządu Aflofarm.</w:t>
      </w:r>
    </w:p>
    <w:bookmarkEnd w:id="0"/>
    <w:p w14:paraId="222CE2CD" w14:textId="16E1B5BE" w:rsidR="00B10942" w:rsidRPr="00B10942" w:rsidRDefault="00B10942" w:rsidP="00B10942">
      <w:pPr>
        <w:jc w:val="both"/>
      </w:pPr>
      <w:r w:rsidRPr="00B10942">
        <w:t>Nagrodę w imieniu zarządu odebrał Kacper Furman — wnuk założyciela firmy Andrzeja Furmana, a</w:t>
      </w:r>
      <w:r w:rsidR="00E33AF1">
        <w:t> </w:t>
      </w:r>
      <w:r w:rsidRPr="00B10942">
        <w:t xml:space="preserve">zarazem syn Wojciecha Furmana, członka obecnego zarządu. Podkreślił, że Aflofarm wchodzi w etap, w którym do rozwoju organizacji </w:t>
      </w:r>
      <w:r w:rsidRPr="00BD3812">
        <w:rPr>
          <w:b/>
          <w:bCs/>
        </w:rPr>
        <w:t>aktywnie dołącza już trzecie pokolenie rodziny.</w:t>
      </w:r>
    </w:p>
    <w:p w14:paraId="2F05A3EC" w14:textId="77777777" w:rsidR="00B10942" w:rsidRPr="00B10942" w:rsidRDefault="00B10942" w:rsidP="00B10942">
      <w:pPr>
        <w:jc w:val="both"/>
      </w:pPr>
      <w:r w:rsidRPr="00B10942">
        <w:t xml:space="preserve">– </w:t>
      </w:r>
      <w:r w:rsidRPr="00B10942">
        <w:rPr>
          <w:i/>
          <w:iCs/>
        </w:rPr>
        <w:t xml:space="preserve">Dorastałem razem z tą firmą i widziałem, jak z każdym rokiem podnosi poprzeczkę. Dziś czuję na pewno odpowiedzialność, ale i ekscytację na myśl o tym, co możemy osiągnąć w kolejnych dekadach. Nie mogę się doczekać momentu, w którym dołączę do zespołu i zacznę współtworzyć przyszłość </w:t>
      </w:r>
      <w:proofErr w:type="spellStart"/>
      <w:r w:rsidRPr="00B10942">
        <w:rPr>
          <w:i/>
          <w:iCs/>
        </w:rPr>
        <w:t>Aflofarmu</w:t>
      </w:r>
      <w:proofErr w:type="spellEnd"/>
      <w:r w:rsidRPr="00B10942">
        <w:t xml:space="preserve"> – komentuje Kacper Furman.</w:t>
      </w:r>
    </w:p>
    <w:p w14:paraId="066E5939" w14:textId="77777777" w:rsidR="00B10942" w:rsidRDefault="00B10942" w:rsidP="006D2E85">
      <w:pPr>
        <w:ind w:firstLine="284"/>
        <w:jc w:val="both"/>
      </w:pPr>
      <w:r w:rsidRPr="00B10942">
        <w:t xml:space="preserve">Aflofarm nie zapomina również o swojej społecznej roli. Firma, stojąc po stronie zdrowia, prowadzi liczne inicjatywy realizowane poprzez dwie fundacje </w:t>
      </w:r>
      <w:r w:rsidRPr="00BD3812">
        <w:rPr>
          <w:b/>
          <w:bCs/>
        </w:rPr>
        <w:t>– My Kochamy Pabianice oraz Fundację Aflofarm</w:t>
      </w:r>
      <w:r w:rsidRPr="00B10942">
        <w:t>. Ich działania obejmują promocję zdrowia, wspieranie zdrowych nawyków, edukację prozdrowotną oraz projekty podnoszące jakość życia mieszkańców Pabianic i okolic.</w:t>
      </w:r>
    </w:p>
    <w:p w14:paraId="091297C5" w14:textId="77777777" w:rsidR="009A1AD1" w:rsidRPr="00B10942" w:rsidRDefault="009A1AD1" w:rsidP="00B10942">
      <w:pPr>
        <w:jc w:val="both"/>
      </w:pPr>
    </w:p>
    <w:p w14:paraId="31587FF3" w14:textId="77777777" w:rsidR="006D2E85" w:rsidRDefault="006D2E85" w:rsidP="00B10942">
      <w:pPr>
        <w:jc w:val="both"/>
        <w:rPr>
          <w:sz w:val="20"/>
          <w:szCs w:val="20"/>
        </w:rPr>
      </w:pPr>
    </w:p>
    <w:p w14:paraId="669D58B2" w14:textId="77777777" w:rsidR="006D2E85" w:rsidRDefault="006D2E85" w:rsidP="006D2E85">
      <w:pPr>
        <w:jc w:val="both"/>
        <w:rPr>
          <w:b/>
          <w:bCs/>
          <w:sz w:val="20"/>
          <w:szCs w:val="20"/>
        </w:rPr>
      </w:pPr>
    </w:p>
    <w:p w14:paraId="04750275" w14:textId="4BBE8266" w:rsidR="00B10942" w:rsidRPr="002F50C7" w:rsidRDefault="00B10942" w:rsidP="006D2E85">
      <w:pPr>
        <w:pBdr>
          <w:top w:val="single" w:sz="4" w:space="1" w:color="auto"/>
        </w:pBdr>
        <w:jc w:val="both"/>
        <w:rPr>
          <w:b/>
          <w:bCs/>
          <w:sz w:val="20"/>
          <w:szCs w:val="20"/>
        </w:rPr>
      </w:pPr>
      <w:r w:rsidRPr="002F50C7">
        <w:rPr>
          <w:b/>
          <w:bCs/>
          <w:sz w:val="20"/>
          <w:szCs w:val="20"/>
        </w:rPr>
        <w:t>Więcej informacji udziela:</w:t>
      </w:r>
    </w:p>
    <w:p w14:paraId="17EBF2B0" w14:textId="77777777" w:rsidR="00B10942" w:rsidRPr="002F50C7" w:rsidRDefault="00B10942" w:rsidP="006D2E85">
      <w:pPr>
        <w:spacing w:after="0"/>
        <w:jc w:val="both"/>
        <w:rPr>
          <w:sz w:val="20"/>
          <w:szCs w:val="20"/>
        </w:rPr>
      </w:pPr>
      <w:r w:rsidRPr="002F50C7">
        <w:rPr>
          <w:sz w:val="20"/>
          <w:szCs w:val="20"/>
        </w:rPr>
        <w:t>Katarzyna Jatczak</w:t>
      </w:r>
    </w:p>
    <w:p w14:paraId="51C9F58C" w14:textId="77777777" w:rsidR="00B10942" w:rsidRPr="00BD3812" w:rsidRDefault="00B10942" w:rsidP="006D2E85">
      <w:pPr>
        <w:spacing w:after="0"/>
        <w:jc w:val="both"/>
        <w:rPr>
          <w:sz w:val="18"/>
          <w:szCs w:val="18"/>
          <w:lang w:val="en-GB"/>
        </w:rPr>
      </w:pPr>
      <w:r w:rsidRPr="00BD3812">
        <w:rPr>
          <w:sz w:val="18"/>
          <w:szCs w:val="18"/>
          <w:lang w:val="en-GB"/>
        </w:rPr>
        <w:t>PR &amp; COMMUNICATION PARTNER</w:t>
      </w:r>
    </w:p>
    <w:p w14:paraId="4BD6D1B3" w14:textId="1B1EB13A" w:rsidR="006D2E85" w:rsidRDefault="00B10942" w:rsidP="006D2E85">
      <w:pPr>
        <w:pBdr>
          <w:bottom w:val="single" w:sz="4" w:space="1" w:color="auto"/>
        </w:pBdr>
        <w:spacing w:after="0"/>
        <w:jc w:val="both"/>
        <w:rPr>
          <w:sz w:val="20"/>
          <w:szCs w:val="20"/>
        </w:rPr>
      </w:pPr>
      <w:r w:rsidRPr="002F50C7">
        <w:rPr>
          <w:sz w:val="20"/>
          <w:szCs w:val="20"/>
        </w:rPr>
        <w:t>571 092</w:t>
      </w:r>
      <w:r w:rsidR="00BD3812">
        <w:rPr>
          <w:sz w:val="20"/>
          <w:szCs w:val="20"/>
        </w:rPr>
        <w:t> </w:t>
      </w:r>
      <w:r w:rsidRPr="002F50C7">
        <w:rPr>
          <w:sz w:val="20"/>
          <w:szCs w:val="20"/>
        </w:rPr>
        <w:t>755</w:t>
      </w:r>
    </w:p>
    <w:p w14:paraId="6816EECA" w14:textId="77777777" w:rsidR="00BD3812" w:rsidRDefault="00BD3812" w:rsidP="006D2E85">
      <w:pPr>
        <w:pBdr>
          <w:bottom w:val="single" w:sz="4" w:space="1" w:color="auto"/>
        </w:pBdr>
        <w:spacing w:after="0"/>
        <w:jc w:val="both"/>
        <w:rPr>
          <w:sz w:val="20"/>
          <w:szCs w:val="20"/>
        </w:rPr>
      </w:pPr>
    </w:p>
    <w:p w14:paraId="392B1961" w14:textId="32BE5BDC" w:rsidR="00B10942" w:rsidRPr="002F50C7" w:rsidRDefault="00B10942" w:rsidP="006D2E85">
      <w:pPr>
        <w:jc w:val="both"/>
        <w:rPr>
          <w:sz w:val="20"/>
          <w:szCs w:val="20"/>
        </w:rPr>
      </w:pPr>
      <w:r w:rsidRPr="002F50C7">
        <w:rPr>
          <w:b/>
          <w:bCs/>
          <w:sz w:val="20"/>
          <w:szCs w:val="20"/>
        </w:rPr>
        <w:t>Aflofarm</w:t>
      </w:r>
      <w:r w:rsidRPr="002F50C7">
        <w:rPr>
          <w:sz w:val="20"/>
          <w:szCs w:val="20"/>
        </w:rPr>
        <w:t xml:space="preserve"> to jedna z największych i najbardziej rozpoznawalnych firm farmaceutycznych w Polsce. Od 35 lat działa w sektorze ochrony zdrowia, wprowadzając na rynek ponad 180 marek produktowych. Jest liderem w segmencie OTC, odpowiadając za takie marki jak </w:t>
      </w:r>
      <w:proofErr w:type="spellStart"/>
      <w:r w:rsidRPr="002F50C7">
        <w:rPr>
          <w:sz w:val="20"/>
          <w:szCs w:val="20"/>
        </w:rPr>
        <w:t>Desmoxan</w:t>
      </w:r>
      <w:proofErr w:type="spellEnd"/>
      <w:r w:rsidRPr="002F50C7">
        <w:rPr>
          <w:sz w:val="20"/>
          <w:szCs w:val="20"/>
        </w:rPr>
        <w:t xml:space="preserve">, </w:t>
      </w:r>
      <w:proofErr w:type="spellStart"/>
      <w:r w:rsidRPr="002F50C7">
        <w:rPr>
          <w:sz w:val="20"/>
          <w:szCs w:val="20"/>
        </w:rPr>
        <w:t>Neosine</w:t>
      </w:r>
      <w:proofErr w:type="spellEnd"/>
      <w:r w:rsidRPr="002F50C7">
        <w:rPr>
          <w:sz w:val="20"/>
          <w:szCs w:val="20"/>
        </w:rPr>
        <w:t xml:space="preserve"> czy </w:t>
      </w:r>
      <w:proofErr w:type="spellStart"/>
      <w:r w:rsidRPr="002F50C7">
        <w:rPr>
          <w:sz w:val="20"/>
          <w:szCs w:val="20"/>
        </w:rPr>
        <w:t>Dafurag</w:t>
      </w:r>
      <w:proofErr w:type="spellEnd"/>
      <w:r w:rsidRPr="002F50C7">
        <w:rPr>
          <w:sz w:val="20"/>
          <w:szCs w:val="20"/>
        </w:rPr>
        <w:t>. Firma, która konsekwentnie łączy doświadczenie z innowacją.</w:t>
      </w:r>
    </w:p>
    <w:p w14:paraId="065C2C4B" w14:textId="77777777" w:rsidR="009661EB" w:rsidRPr="009661EB" w:rsidRDefault="009661EB" w:rsidP="0021155E">
      <w:pPr>
        <w:jc w:val="both"/>
      </w:pPr>
    </w:p>
    <w:sectPr w:rsidR="009661EB" w:rsidRPr="009661EB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3C56" w14:textId="77777777" w:rsidR="001F076A" w:rsidRDefault="001F076A" w:rsidP="009661EB">
      <w:pPr>
        <w:spacing w:after="0" w:line="240" w:lineRule="auto"/>
      </w:pPr>
      <w:r>
        <w:separator/>
      </w:r>
    </w:p>
  </w:endnote>
  <w:endnote w:type="continuationSeparator" w:id="0">
    <w:p w14:paraId="1B1517A4" w14:textId="77777777" w:rsidR="001F076A" w:rsidRDefault="001F076A" w:rsidP="0096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6FFA" w14:textId="77777777" w:rsidR="001F076A" w:rsidRDefault="001F076A" w:rsidP="009661EB">
      <w:pPr>
        <w:spacing w:after="0" w:line="240" w:lineRule="auto"/>
      </w:pPr>
      <w:r>
        <w:separator/>
      </w:r>
    </w:p>
  </w:footnote>
  <w:footnote w:type="continuationSeparator" w:id="0">
    <w:p w14:paraId="1F8D1695" w14:textId="77777777" w:rsidR="001F076A" w:rsidRDefault="001F076A" w:rsidP="00966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6C44" w14:textId="77777777" w:rsidR="009661EB" w:rsidRDefault="00000000">
    <w:pPr>
      <w:pStyle w:val="Nagwek"/>
    </w:pPr>
    <w:r>
      <w:rPr>
        <w:noProof/>
      </w:rPr>
      <w:pict w14:anchorId="35D45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21336" o:spid="_x0000_s1028" type="#_x0000_t75" style="position:absolute;margin-left:0;margin-top:0;width:599.3pt;height:845.75pt;z-index:-251657216;mso-position-horizontal:center;mso-position-horizontal-relative:margin;mso-position-vertical:center;mso-position-vertical-relative:margin" o:allowincell="f">
          <v:imagedata r:id="rId1" o:title="PapierFirmowy2019060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5FC0" w14:textId="77777777" w:rsidR="009661EB" w:rsidRDefault="00CE08D6" w:rsidP="00F50508">
    <w:pPr>
      <w:pStyle w:val="Nagwek"/>
      <w:tabs>
        <w:tab w:val="clear" w:pos="4536"/>
        <w:tab w:val="clear" w:pos="9072"/>
        <w:tab w:val="left" w:pos="3915"/>
      </w:tabs>
    </w:pPr>
    <w:r w:rsidRPr="004F4665">
      <w:rPr>
        <w:noProof/>
      </w:rPr>
      <w:drawing>
        <wp:anchor distT="0" distB="0" distL="114300" distR="114300" simplePos="0" relativeHeight="251661312" behindDoc="0" locked="0" layoutInCell="1" allowOverlap="1" wp14:anchorId="2D4D8900" wp14:editId="128D9F37">
          <wp:simplePos x="0" y="0"/>
          <wp:positionH relativeFrom="column">
            <wp:posOffset>-462280</wp:posOffset>
          </wp:positionH>
          <wp:positionV relativeFrom="paragraph">
            <wp:posOffset>-326390</wp:posOffset>
          </wp:positionV>
          <wp:extent cx="3038475" cy="116459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1164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5E21CF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21337" o:spid="_x0000_s1029" type="#_x0000_t75" style="position:absolute;margin-left:-73.1pt;margin-top:-73.1pt;width:599.3pt;height:845.75pt;z-index:-251656192;mso-position-horizontal-relative:margin;mso-position-vertical-relative:margin" o:allowincell="f">
          <v:imagedata r:id="rId2" o:title="PapierFirmowy2019060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9FFB" w14:textId="77777777" w:rsidR="009661EB" w:rsidRDefault="00000000">
    <w:pPr>
      <w:pStyle w:val="Nagwek"/>
    </w:pPr>
    <w:r>
      <w:rPr>
        <w:noProof/>
      </w:rPr>
      <w:pict w14:anchorId="521410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21335" o:spid="_x0000_s1027" type="#_x0000_t75" style="position:absolute;margin-left:0;margin-top:0;width:599.3pt;height:845.75pt;z-index:-251658240;mso-position-horizontal:center;mso-position-horizontal-relative:margin;mso-position-vertical:center;mso-position-vertical-relative:margin" o:allowincell="f">
          <v:imagedata r:id="rId1" o:title="PapierFirmowy2019060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A7306"/>
    <w:multiLevelType w:val="hybridMultilevel"/>
    <w:tmpl w:val="AAF4EC3E"/>
    <w:lvl w:ilvl="0" w:tplc="04150001">
      <w:start w:val="1"/>
      <w:numFmt w:val="bullet"/>
      <w:lvlText w:val=""/>
      <w:lvlJc w:val="left"/>
      <w:pPr>
        <w:ind w:left="768" w:hanging="408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61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14"/>
    <w:rsid w:val="00011614"/>
    <w:rsid w:val="00185BA5"/>
    <w:rsid w:val="001A2820"/>
    <w:rsid w:val="001F076A"/>
    <w:rsid w:val="0021155E"/>
    <w:rsid w:val="0022098B"/>
    <w:rsid w:val="002F50C7"/>
    <w:rsid w:val="003C1D55"/>
    <w:rsid w:val="004B27EA"/>
    <w:rsid w:val="004F4665"/>
    <w:rsid w:val="00543534"/>
    <w:rsid w:val="006832B1"/>
    <w:rsid w:val="006D2E85"/>
    <w:rsid w:val="007C5ACE"/>
    <w:rsid w:val="008B0CA3"/>
    <w:rsid w:val="009661EB"/>
    <w:rsid w:val="009A1AD1"/>
    <w:rsid w:val="009D24B6"/>
    <w:rsid w:val="00B10942"/>
    <w:rsid w:val="00B279FC"/>
    <w:rsid w:val="00B645D4"/>
    <w:rsid w:val="00BD3812"/>
    <w:rsid w:val="00C621E2"/>
    <w:rsid w:val="00CE08D6"/>
    <w:rsid w:val="00DF700A"/>
    <w:rsid w:val="00E33AF1"/>
    <w:rsid w:val="00E4092E"/>
    <w:rsid w:val="00F50508"/>
    <w:rsid w:val="00F5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FB212"/>
  <w15:chartTrackingRefBased/>
  <w15:docId w15:val="{D65D9D2B-860D-487E-AFBA-5062FCBF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15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15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1EB"/>
  </w:style>
  <w:style w:type="paragraph" w:styleId="Stopka">
    <w:name w:val="footer"/>
    <w:basedOn w:val="Normalny"/>
    <w:link w:val="StopkaZnak"/>
    <w:uiPriority w:val="99"/>
    <w:unhideWhenUsed/>
    <w:rsid w:val="00966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1E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1155E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211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21155E"/>
  </w:style>
  <w:style w:type="character" w:styleId="Pogrubienie">
    <w:name w:val="Strong"/>
    <w:basedOn w:val="Domylnaczcionkaakapitu"/>
    <w:uiPriority w:val="22"/>
    <w:qFormat/>
    <w:rsid w:val="0021155E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2115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1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11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094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0942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094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Lorenc</dc:creator>
  <cp:keywords/>
  <dc:description/>
  <cp:lastModifiedBy>Katarzyna Jatczak</cp:lastModifiedBy>
  <cp:revision>2</cp:revision>
  <dcterms:created xsi:type="dcterms:W3CDTF">2025-12-02T10:14:00Z</dcterms:created>
  <dcterms:modified xsi:type="dcterms:W3CDTF">2025-12-02T10:14:00Z</dcterms:modified>
</cp:coreProperties>
</file>