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Informacja prasowa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4320" w:firstLine="720"/>
        <w:jc w:val="right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Warszawa, 01.12.2025 r.</w:t>
      </w:r>
    </w:p>
    <w:p w:rsidR="00000000" w:rsidDel="00000000" w:rsidP="00000000" w:rsidRDefault="00000000" w:rsidRPr="00000000" w14:paraId="00000003">
      <w:pPr>
        <w:jc w:val="center"/>
        <w:rPr>
          <w:rFonts w:ascii="Raleway" w:cs="Raleway" w:eastAsia="Raleway" w:hAnsi="Raleway"/>
          <w:b w:val="1"/>
          <w:bCs w:val="1"/>
          <w:color w:val="333333"/>
          <w:sz w:val="30"/>
          <w:szCs w:val="3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jc w:val="center"/>
        <w:rPr>
          <w:rFonts w:ascii="Raleway" w:cs="Raleway" w:eastAsia="Raleway" w:hAnsi="Raleway"/>
          <w:b w:val="1"/>
          <w:bCs w:val="1"/>
          <w:color w:val="333333"/>
          <w:sz w:val="26"/>
          <w:szCs w:val="26"/>
          <w:highlight w:val="white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color w:val="333333"/>
          <w:sz w:val="26"/>
          <w:szCs w:val="26"/>
          <w:highlight w:val="white"/>
          <w:rtl w:val="0"/>
        </w:rPr>
        <w:t xml:space="preserve">Serviceplan Group i Phrenos wygrywają flagowy kontrakt Komisji Europejskiej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333333"/>
          <w:sz w:val="26"/>
          <w:szCs w:val="26"/>
          <w:highlight w:val="white"/>
          <w:rtl w:val="0"/>
        </w:rPr>
        <w:t xml:space="preserve"> na kampanie komunikacyjne 360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Raleway" w:cs="Raleway" w:eastAsia="Raleway" w:hAnsi="Raleway"/>
          <w:b w:val="1"/>
          <w:bCs w:val="1"/>
          <w:color w:val="333333"/>
          <w:highlight w:val="white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color w:val="333333"/>
          <w:highlight w:val="white"/>
          <w:rtl w:val="0"/>
        </w:rPr>
        <w:t xml:space="preserve">Serviceplan Group, 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333333"/>
          <w:highlight w:val="white"/>
          <w:rtl w:val="0"/>
        </w:rPr>
        <w:t xml:space="preserve">największa w Europie niezależna grupa 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333333"/>
          <w:highlight w:val="white"/>
          <w:rtl w:val="0"/>
        </w:rPr>
        <w:t xml:space="preserve">komunikacji marketingowej, a także międzynarodowy partner Group One, wraz z brukselską agencją Phrenos, zostały wybrane do realizacji flagowego kontraktu Komisji Europejskiej na kampanie komunikacyjne 360, zarządzanego przez Dyrekcję Generalną ds. Komunikacji (DG COMM).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Raleway" w:cs="Raleway" w:eastAsia="Raleway" w:hAnsi="Raleway"/>
          <w:color w:val="333333"/>
          <w:highlight w:val="white"/>
        </w:rPr>
      </w:pPr>
      <w:r w:rsidDel="00000000" w:rsidR="00000000" w:rsidRPr="00000000">
        <w:rPr>
          <w:rFonts w:ascii="Raleway" w:cs="Raleway" w:eastAsia="Raleway" w:hAnsi="Raleway"/>
          <w:color w:val="444746"/>
          <w:highlight w:val="white"/>
          <w:rtl w:val="0"/>
        </w:rPr>
        <w:t xml:space="preserve">Serviceplan Group, realizując działania komunikacyjne w zakresie umowy ramowej </w:t>
      </w:r>
      <w:r w:rsidDel="00000000" w:rsidR="00000000" w:rsidRPr="00000000">
        <w:rPr>
          <w:rFonts w:ascii="Raleway" w:cs="Raleway" w:eastAsia="Raleway" w:hAnsi="Raleway"/>
          <w:color w:val="333333"/>
          <w:highlight w:val="white"/>
          <w:rtl w:val="0"/>
        </w:rPr>
        <w:t xml:space="preserve">na pięć lat o łącznej</w:t>
      </w:r>
      <w:r w:rsidDel="00000000" w:rsidR="00000000" w:rsidRPr="00000000">
        <w:rPr>
          <w:rFonts w:ascii="Raleway" w:cs="Raleway" w:eastAsia="Raleway" w:hAnsi="Raleway"/>
          <w:color w:val="333333"/>
          <w:highlight w:val="white"/>
          <w:rtl w:val="0"/>
        </w:rPr>
        <w:t xml:space="preserve"> wartości do 180 mln euro, będzie wspierać Komisję Europejską w przybliżaniu priorytetów i osiągnięć Unii Europejskiej obywatelom w każdym z państw członkowskich – poprzez spójną, kreatywną i opartą na dowodach komunikację.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Raleway" w:cs="Raleway" w:eastAsia="Raleway" w:hAnsi="Raleway"/>
          <w:color w:val="333333"/>
          <w:highlight w:val="white"/>
        </w:rPr>
      </w:pPr>
      <w:r w:rsidDel="00000000" w:rsidR="00000000" w:rsidRPr="00000000">
        <w:rPr>
          <w:rFonts w:ascii="Raleway" w:cs="Raleway" w:eastAsia="Raleway" w:hAnsi="Raleway"/>
          <w:color w:val="333333"/>
          <w:highlight w:val="white"/>
          <w:rtl w:val="0"/>
        </w:rPr>
        <w:t xml:space="preserve">By zapewnić sprawną współpracę w całej UE przy realizacji tego kontraktu, Serviceplan Group i Phrenos łączą swoje kompetencje i rozpoczynają współpracę w oparciu o sprawdzony model House of Communication już realizowany przez niemiecką grupę na kluczowych rynkach Europy. Model ten łączy kreatywność i ekspertyzę mediową Serviceplanu z bogatym doświadczeniem instytucjonalnym Phrenos, agencji z Brukseli z ponad 15-letnim doświadczeniem w prowadzeniu szeroko zakrojonych kampanii i umów ramowych dla UE. 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rFonts w:ascii="Raleway" w:cs="Raleway" w:eastAsia="Raleway" w:hAnsi="Raleway"/>
          <w:color w:val="333333"/>
          <w:highlight w:val="white"/>
        </w:rPr>
      </w:pPr>
      <w:r w:rsidDel="00000000" w:rsidR="00000000" w:rsidRPr="00000000">
        <w:rPr>
          <w:rFonts w:ascii="Raleway" w:cs="Raleway" w:eastAsia="Raleway" w:hAnsi="Raleway"/>
          <w:color w:val="333333"/>
          <w:highlight w:val="white"/>
          <w:rtl w:val="0"/>
        </w:rPr>
        <w:t xml:space="preserve">Wygrana pozycjonuje Serviceplan Group obok </w:t>
      </w:r>
      <w:r w:rsidDel="00000000" w:rsidR="00000000" w:rsidRPr="00000000">
        <w:rPr>
          <w:rFonts w:ascii="Raleway" w:cs="Raleway" w:eastAsia="Raleway" w:hAnsi="Raleway"/>
          <w:color w:val="333333"/>
          <w:highlight w:val="white"/>
          <w:rtl w:val="0"/>
        </w:rPr>
        <w:t xml:space="preserve">Havas, WPP, GOPA Com i ICF Next </w:t>
      </w:r>
      <w:r w:rsidDel="00000000" w:rsidR="00000000" w:rsidRPr="00000000">
        <w:rPr>
          <w:rFonts w:ascii="Raleway" w:cs="Raleway" w:eastAsia="Raleway" w:hAnsi="Raleway"/>
          <w:color w:val="333333"/>
          <w:highlight w:val="white"/>
          <w:rtl w:val="0"/>
        </w:rPr>
        <w:t xml:space="preserve">wśród pięciu czołowych sieci specjalizujących się w komunikacji instytucjonalnej i rządowej na kontynencie.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40" w:before="240" w:lineRule="auto"/>
        <w:ind w:left="720" w:hanging="360"/>
        <w:jc w:val="both"/>
        <w:rPr>
          <w:rFonts w:ascii="Raleway" w:cs="Raleway" w:eastAsia="Raleway" w:hAnsi="Raleway"/>
          <w:color w:val="333333"/>
          <w:highlight w:val="white"/>
          <w:u w:val="none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color w:val="333333"/>
          <w:highlight w:val="white"/>
          <w:rtl w:val="0"/>
        </w:rPr>
        <w:t xml:space="preserve">„W momencie, gdy głos Europy powinien być silny, zjednoczony i ludzki, jesteśmy dumni, jako niezależna i europejska grupa, że możemy współtworzyć ten dialog”</w:t>
      </w:r>
      <w:r w:rsidDel="00000000" w:rsidR="00000000" w:rsidRPr="00000000">
        <w:rPr>
          <w:rFonts w:ascii="Raleway" w:cs="Raleway" w:eastAsia="Raleway" w:hAnsi="Raleway"/>
          <w:color w:val="333333"/>
          <w:highlight w:val="white"/>
          <w:rtl w:val="0"/>
        </w:rPr>
        <w:t xml:space="preserve"> – powiedział Florian Haller, Owner &amp; CEO Serviceplan Group. </w:t>
      </w:r>
      <w:r w:rsidDel="00000000" w:rsidR="00000000" w:rsidRPr="00000000">
        <w:rPr>
          <w:rFonts w:ascii="Raleway" w:cs="Raleway" w:eastAsia="Raleway" w:hAnsi="Raleway"/>
          <w:i w:val="1"/>
          <w:iCs w:val="1"/>
          <w:color w:val="333333"/>
          <w:highlight w:val="white"/>
          <w:rtl w:val="0"/>
        </w:rPr>
        <w:t xml:space="preserve">„To partnerstwo łączy kreatywną doskonałość Serviceplanu, strategiczne i instytucjonalne kompetencje Phrenos oraz wspólne przekonanie, że komunikacja wzmacnia demokrację” - dodaje. 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rFonts w:ascii="Raleway" w:cs="Raleway" w:eastAsia="Raleway" w:hAnsi="Raleway"/>
          <w:color w:val="333333"/>
          <w:highlight w:val="white"/>
        </w:rPr>
      </w:pPr>
      <w:r w:rsidDel="00000000" w:rsidR="00000000" w:rsidRPr="00000000">
        <w:rPr>
          <w:rFonts w:ascii="Raleway" w:cs="Raleway" w:eastAsia="Raleway" w:hAnsi="Raleway"/>
          <w:color w:val="333333"/>
          <w:highlight w:val="white"/>
          <w:rtl w:val="0"/>
        </w:rPr>
        <w:t xml:space="preserve">Z uwagi na strategiczną lokalizację i bliskość kluczowych instytucji oraz sieci UE centralnym hubem współpracy będzie </w:t>
      </w:r>
      <w:r w:rsidDel="00000000" w:rsidR="00000000" w:rsidRPr="00000000">
        <w:rPr>
          <w:rFonts w:ascii="Raleway" w:cs="Raleway" w:eastAsia="Raleway" w:hAnsi="Raleway"/>
          <w:color w:val="333333"/>
          <w:highlight w:val="white"/>
          <w:rtl w:val="0"/>
        </w:rPr>
        <w:t xml:space="preserve">House of Communication Brussels. W ostatniej dekadzie uplasował się on jako jedna z trzech czołowych zintegrowanych agencji na rynku belgijskim, skupiając pod jednym dachem kreatywność, media i technologię.</w:t>
      </w:r>
    </w:p>
    <w:p w:rsidR="00000000" w:rsidDel="00000000" w:rsidP="00000000" w:rsidRDefault="00000000" w:rsidRPr="00000000" w14:paraId="0000000B">
      <w:pPr>
        <w:spacing w:after="240" w:before="240" w:lineRule="auto"/>
        <w:ind w:firstLine="720"/>
        <w:jc w:val="both"/>
        <w:rPr>
          <w:rFonts w:ascii="Raleway" w:cs="Raleway" w:eastAsia="Raleway" w:hAnsi="Raleway"/>
          <w:color w:val="333333"/>
          <w:highlight w:val="white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color w:val="333333"/>
          <w:highlight w:val="white"/>
          <w:rtl w:val="0"/>
        </w:rPr>
        <w:t xml:space="preserve">„Wygrana w flagowym postępowaniu </w:t>
      </w:r>
      <w:r w:rsidDel="00000000" w:rsidR="00000000" w:rsidRPr="00000000">
        <w:rPr>
          <w:rFonts w:ascii="Raleway" w:cs="Raleway" w:eastAsia="Raleway" w:hAnsi="Raleway"/>
          <w:i w:val="1"/>
          <w:iCs w:val="1"/>
          <w:color w:val="333333"/>
          <w:highlight w:val="white"/>
          <w:rtl w:val="0"/>
        </w:rPr>
        <w:t xml:space="preserve">DG COMM</w:t>
      </w:r>
      <w:r w:rsidDel="00000000" w:rsidR="00000000" w:rsidRPr="00000000">
        <w:rPr>
          <w:rFonts w:ascii="Raleway" w:cs="Raleway" w:eastAsia="Raleway" w:hAnsi="Raleway"/>
          <w:i w:val="1"/>
          <w:iCs w:val="1"/>
          <w:color w:val="333333"/>
          <w:highlight w:val="white"/>
          <w:rtl w:val="0"/>
        </w:rPr>
        <w:t xml:space="preserve"> (Dyrekcja Generalna ds. Komunikacji) to nie tylko uznanie naszej ekspertyzy” </w:t>
      </w:r>
      <w:r w:rsidDel="00000000" w:rsidR="00000000" w:rsidRPr="00000000">
        <w:rPr>
          <w:rFonts w:ascii="Raleway" w:cs="Raleway" w:eastAsia="Raleway" w:hAnsi="Raleway"/>
          <w:color w:val="333333"/>
          <w:highlight w:val="white"/>
          <w:rtl w:val="0"/>
        </w:rPr>
        <w:t xml:space="preserve">– powiedział Nicolas Esgain, Managing Director Phrenos. </w:t>
      </w:r>
      <w:r w:rsidDel="00000000" w:rsidR="00000000" w:rsidRPr="00000000">
        <w:rPr>
          <w:rFonts w:ascii="Raleway" w:cs="Raleway" w:eastAsia="Raleway" w:hAnsi="Raleway"/>
          <w:i w:val="1"/>
          <w:iCs w:val="1"/>
          <w:color w:val="333333"/>
          <w:highlight w:val="white"/>
          <w:rtl w:val="0"/>
        </w:rPr>
        <w:t xml:space="preserve">„To zobowiązanie, które podejmujemy  aby pomagać UE w prowadzeniu dialogu z obywatelami poprzez komunikację, która informuje, łączy i wzmacnia ich jako uczestników życia demokratycznego Europy” - dodaje.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jc w:val="center"/>
        <w:rPr>
          <w:rFonts w:ascii="Raleway" w:cs="Raleway" w:eastAsia="Raleway" w:hAnsi="Raleway"/>
          <w:b w:val="1"/>
          <w:bCs w:val="1"/>
          <w:sz w:val="18"/>
          <w:szCs w:val="18"/>
        </w:rPr>
      </w:pPr>
      <w:r w:rsidDel="00000000" w:rsidR="00000000" w:rsidRPr="00000000">
        <w:rPr>
          <w:rFonts w:ascii="Raleway" w:cs="Raleway" w:eastAsia="Raleway" w:hAnsi="Raleway"/>
          <w:sz w:val="18"/>
          <w:szCs w:val="18"/>
          <w:rtl w:val="0"/>
        </w:rPr>
        <w:t xml:space="preserve">***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jc w:val="center"/>
        <w:rPr>
          <w:rFonts w:ascii="Raleway" w:cs="Raleway" w:eastAsia="Raleway" w:hAnsi="Raleway"/>
          <w:b w:val="1"/>
          <w:bCs w:val="1"/>
          <w:color w:val="333333"/>
          <w:sz w:val="18"/>
          <w:szCs w:val="18"/>
          <w:highlight w:val="white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color w:val="333333"/>
          <w:sz w:val="18"/>
          <w:szCs w:val="18"/>
          <w:highlight w:val="white"/>
          <w:rtl w:val="0"/>
        </w:rPr>
        <w:t xml:space="preserve">Serviceplan Group – Building Best Brands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rFonts w:ascii="Raleway" w:cs="Raleway" w:eastAsia="Raleway" w:hAnsi="Raleway"/>
          <w:color w:val="333333"/>
          <w:sz w:val="18"/>
          <w:szCs w:val="18"/>
          <w:highlight w:val="white"/>
        </w:rPr>
      </w:pPr>
      <w:r w:rsidDel="00000000" w:rsidR="00000000" w:rsidRPr="00000000">
        <w:rPr>
          <w:rFonts w:ascii="Raleway" w:cs="Raleway" w:eastAsia="Raleway" w:hAnsi="Raleway"/>
          <w:color w:val="333333"/>
          <w:sz w:val="18"/>
          <w:szCs w:val="18"/>
          <w:highlight w:val="white"/>
          <w:rtl w:val="0"/>
        </w:rPr>
        <w:t xml:space="preserve">Jako największa w Europie niezależna i w 100% europejska grupa komunikacyjna, Serviceplan wyróżnia się partnerskim modelem zarządzania, zakorzenionym w europejskich wartościach kreatywności, transparentności i długofalowej współpracy.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rFonts w:ascii="Raleway" w:cs="Raleway" w:eastAsia="Raleway" w:hAnsi="Raleway"/>
          <w:color w:val="333333"/>
          <w:sz w:val="18"/>
          <w:szCs w:val="18"/>
          <w:highlight w:val="white"/>
        </w:rPr>
      </w:pPr>
      <w:r w:rsidDel="00000000" w:rsidR="00000000" w:rsidRPr="00000000">
        <w:rPr>
          <w:rFonts w:ascii="Raleway" w:cs="Raleway" w:eastAsia="Raleway" w:hAnsi="Raleway"/>
          <w:color w:val="333333"/>
          <w:sz w:val="18"/>
          <w:szCs w:val="18"/>
          <w:highlight w:val="white"/>
          <w:rtl w:val="0"/>
        </w:rPr>
        <w:t xml:space="preserve">W naszym House of Communication – jedynym w pełni zintegrowanym modelu agencyjnym – wszystkie dyscypliny komunikacji pracują pod jednym dachem: stratedzy, twórcy, media, design i specjaliści online, eksperci CRM, badacze rynku czy specjaliści ds. treści – w Serviceplan wszyscy współpracują razem.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>
          <w:rFonts w:ascii="Raleway" w:cs="Raleway" w:eastAsia="Raleway" w:hAnsi="Raleway"/>
          <w:color w:val="333333"/>
          <w:sz w:val="18"/>
          <w:szCs w:val="18"/>
          <w:highlight w:val="white"/>
        </w:rPr>
      </w:pPr>
      <w:r w:rsidDel="00000000" w:rsidR="00000000" w:rsidRPr="00000000">
        <w:rPr>
          <w:rFonts w:ascii="Raleway" w:cs="Raleway" w:eastAsia="Raleway" w:hAnsi="Raleway"/>
          <w:color w:val="333333"/>
          <w:sz w:val="18"/>
          <w:szCs w:val="18"/>
          <w:highlight w:val="white"/>
          <w:rtl w:val="0"/>
        </w:rPr>
        <w:t xml:space="preserve">Dodatkowe marki korporacyjne Serviceplanu – Plan.Net, Mediaplus i Serviceplan Make – należą do liderów w swoich dziedzinach. Łączy nas pasja do budowania i rozwijania fascynujących marek. Marek, które odnoszą sukces biznesowy i budzą emocje wśród konsumentów – innymi słowy, Best Brands. Innowacyjna komunikacja jest drogą do tego celu.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jc w:val="center"/>
        <w:rPr>
          <w:rFonts w:ascii="Raleway" w:cs="Raleway" w:eastAsia="Raleway" w:hAnsi="Raleway"/>
          <w:b w:val="1"/>
          <w:bCs w:val="1"/>
          <w:color w:val="333333"/>
          <w:sz w:val="18"/>
          <w:szCs w:val="18"/>
          <w:highlight w:val="white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color w:val="333333"/>
          <w:sz w:val="18"/>
          <w:szCs w:val="18"/>
          <w:highlight w:val="white"/>
          <w:rtl w:val="0"/>
        </w:rPr>
        <w:t xml:space="preserve">Phrenos – Empowering Your Stories</w:t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>
          <w:rFonts w:ascii="Raleway" w:cs="Raleway" w:eastAsia="Raleway" w:hAnsi="Raleway"/>
          <w:b w:val="1"/>
          <w:bCs w:val="1"/>
          <w:sz w:val="16"/>
          <w:szCs w:val="16"/>
        </w:rPr>
      </w:pPr>
      <w:r w:rsidDel="00000000" w:rsidR="00000000" w:rsidRPr="00000000">
        <w:rPr>
          <w:rFonts w:ascii="Raleway" w:cs="Raleway" w:eastAsia="Raleway" w:hAnsi="Raleway"/>
          <w:color w:val="333333"/>
          <w:sz w:val="18"/>
          <w:szCs w:val="18"/>
          <w:highlight w:val="white"/>
          <w:rtl w:val="0"/>
        </w:rPr>
        <w:t xml:space="preserve">Założona w Brukseli ponad 15 lat temu, Phrenos specjalizuje się w komunikacji łączącej instytucje i obywateli. Jej misja – „Empowering your stories” – odzwierciedla przekonanie, że siła Europy tkwi we wspólnych narracjach i działaniu. Od kampanii świadomościowych i dialogów obywatelskich po działania z młodzieżą i interesariuszami – Phrenos tworzy autentyczne europejskie historie, które informują, inspirują i jednoczą.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00" w:lineRule="auto"/>
        <w:jc w:val="center"/>
        <w:rPr>
          <w:rFonts w:ascii="Raleway" w:cs="Raleway" w:eastAsia="Raleway" w:hAnsi="Raleway"/>
          <w:sz w:val="18"/>
          <w:szCs w:val="18"/>
        </w:rPr>
      </w:pPr>
      <w:r w:rsidDel="00000000" w:rsidR="00000000" w:rsidRPr="00000000">
        <w:rPr>
          <w:rFonts w:ascii="Raleway" w:cs="Raleway" w:eastAsia="Raleway" w:hAnsi="Raleway"/>
          <w:sz w:val="18"/>
          <w:szCs w:val="18"/>
          <w:rtl w:val="0"/>
        </w:rPr>
        <w:t xml:space="preserve">Dodatkowe informacje:</w:t>
      </w:r>
    </w:p>
    <w:p w:rsidR="00000000" w:rsidDel="00000000" w:rsidP="00000000" w:rsidRDefault="00000000" w:rsidRPr="00000000" w14:paraId="00000014">
      <w:pPr>
        <w:spacing w:after="100" w:lineRule="auto"/>
        <w:jc w:val="center"/>
        <w:rPr>
          <w:rFonts w:ascii="Raleway" w:cs="Raleway" w:eastAsia="Raleway" w:hAnsi="Raleway"/>
          <w:color w:val="333333"/>
          <w:highlight w:val="white"/>
        </w:rPr>
      </w:pPr>
      <w:r w:rsidDel="00000000" w:rsidR="00000000" w:rsidRPr="00000000">
        <w:rPr>
          <w:rFonts w:ascii="Raleway" w:cs="Raleway" w:eastAsia="Raleway" w:hAnsi="Raleway"/>
          <w:sz w:val="18"/>
          <w:szCs w:val="18"/>
          <w:rtl w:val="0"/>
        </w:rPr>
        <w:t xml:space="preserve">Anna Łada-Grodzicka | Senior PR Specialist Group One</w:t>
        <w:br w:type="textWrapping"/>
        <w:t xml:space="preserve">anna.łada-grodzicka@groupone.com.pl | +48 452 484 127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Raleway" w:cs="Raleway" w:eastAsia="Raleway" w:hAnsi="Raleway"/>
          <w:b w:val="1"/>
          <w:bCs w:val="1"/>
          <w:color w:val="333333"/>
          <w:sz w:val="30"/>
          <w:szCs w:val="3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00" w:lineRule="auto"/>
        <w:jc w:val="left"/>
        <w:rPr>
          <w:rFonts w:ascii="Raleway" w:cs="Raleway" w:eastAsia="Raleway" w:hAnsi="Raleway"/>
          <w:i w:val="1"/>
          <w:iCs w:val="1"/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spacing w:after="300" w:before="220" w:lineRule="auto"/>
        <w:ind w:left="0" w:firstLine="0"/>
        <w:jc w:val="both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spacing w:line="276" w:lineRule="auto"/>
      <w:jc w:val="center"/>
      <w:rPr/>
    </w:pPr>
    <w:r w:rsidDel="00000000" w:rsidR="00000000" w:rsidRPr="00000000">
      <w:rPr>
        <w:rFonts w:ascii="Raleway" w:cs="Raleway" w:eastAsia="Raleway" w:hAnsi="Raleway"/>
        <w:b w:val="1"/>
        <w:bCs w:val="1"/>
      </w:rPr>
      <w:drawing>
        <wp:inline distB="114300" distT="114300" distL="114300" distR="114300">
          <wp:extent cx="5731200" cy="83820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79" l="0" r="0" t="79"/>
                  <a:stretch>
                    <a:fillRect/>
                  </a:stretch>
                </pic:blipFill>
                <pic:spPr>
                  <a:xfrm>
                    <a:off x="0" y="0"/>
                    <a:ext cx="5731200" cy="838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ind w:left="720" w:firstLine="720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1751175</wp:posOffset>
          </wp:positionH>
          <wp:positionV relativeFrom="paragraph">
            <wp:posOffset>-104774</wp:posOffset>
          </wp:positionV>
          <wp:extent cx="2227305" cy="40005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27305" cy="4000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9">
    <w:pPr>
      <w:spacing w:line="276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