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D79" w14:textId="77777777" w:rsidR="005D1221" w:rsidRDefault="005D1221" w:rsidP="00A175B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COMUNICADO DE IMPRENSA</w:t>
      </w:r>
    </w:p>
    <w:p w14:paraId="5B41422B" w14:textId="5125CC20" w:rsidR="005D1221" w:rsidRDefault="005D1221" w:rsidP="00A175B8">
      <w:pPr>
        <w:pBdr>
          <w:bottom w:val="single" w:sz="4" w:space="1" w:color="auto"/>
        </w:pBd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Lisboa, </w:t>
      </w:r>
      <w:r w:rsidR="002765C1">
        <w:rPr>
          <w:b/>
          <w:sz w:val="28"/>
          <w:szCs w:val="28"/>
        </w:rPr>
        <w:t>2</w:t>
      </w:r>
      <w:r w:rsidR="001B73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de </w:t>
      </w:r>
      <w:r w:rsidR="009971C3">
        <w:rPr>
          <w:b/>
          <w:sz w:val="28"/>
          <w:szCs w:val="28"/>
        </w:rPr>
        <w:t>novembr</w:t>
      </w:r>
      <w:r w:rsidR="00B529C2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de 202</w:t>
      </w:r>
      <w:r w:rsidR="00B529C2">
        <w:rPr>
          <w:b/>
          <w:sz w:val="28"/>
          <w:szCs w:val="28"/>
        </w:rPr>
        <w:t>5</w:t>
      </w:r>
    </w:p>
    <w:p w14:paraId="1EA7F17D" w14:textId="77777777" w:rsidR="00B639B0" w:rsidRDefault="00B639B0" w:rsidP="00364771">
      <w:pPr>
        <w:jc w:val="both"/>
      </w:pPr>
    </w:p>
    <w:p w14:paraId="368BE57F" w14:textId="02F61498" w:rsidR="004D6156" w:rsidRDefault="004D6156" w:rsidP="004D6156">
      <w:pPr>
        <w:jc w:val="center"/>
        <w:rPr>
          <w:b/>
          <w:bCs/>
          <w:sz w:val="32"/>
          <w:szCs w:val="32"/>
        </w:rPr>
      </w:pPr>
      <w:r w:rsidRPr="00590B99">
        <w:rPr>
          <w:b/>
          <w:bCs/>
          <w:sz w:val="32"/>
          <w:szCs w:val="32"/>
        </w:rPr>
        <w:t xml:space="preserve">APEL </w:t>
      </w:r>
      <w:r>
        <w:rPr>
          <w:b/>
          <w:bCs/>
          <w:sz w:val="32"/>
          <w:szCs w:val="32"/>
        </w:rPr>
        <w:t>defende valor único para o Cheque-Livro</w:t>
      </w:r>
      <w:r w:rsidR="00FC4C25">
        <w:rPr>
          <w:b/>
          <w:bCs/>
          <w:sz w:val="32"/>
          <w:szCs w:val="32"/>
        </w:rPr>
        <w:t xml:space="preserve">, para compra de livros </w:t>
      </w:r>
      <w:r>
        <w:rPr>
          <w:b/>
          <w:bCs/>
          <w:sz w:val="32"/>
          <w:szCs w:val="32"/>
        </w:rPr>
        <w:t>em formato físico ou e-book</w:t>
      </w:r>
    </w:p>
    <w:p w14:paraId="0430FBFA" w14:textId="77777777" w:rsidR="001B73B8" w:rsidRDefault="001B73B8" w:rsidP="004D6156">
      <w:pPr>
        <w:jc w:val="center"/>
        <w:rPr>
          <w:b/>
          <w:bCs/>
          <w:sz w:val="32"/>
          <w:szCs w:val="32"/>
        </w:rPr>
      </w:pPr>
    </w:p>
    <w:p w14:paraId="1E03A0F3" w14:textId="77777777" w:rsidR="001B73B8" w:rsidRDefault="004D6156" w:rsidP="001B73B8">
      <w:pPr>
        <w:spacing w:after="0"/>
        <w:jc w:val="both"/>
        <w:rPr>
          <w:rFonts w:cstheme="minorHAnsi"/>
        </w:rPr>
      </w:pPr>
      <w:r w:rsidRPr="00FC4C25">
        <w:rPr>
          <w:rFonts w:cstheme="minorHAnsi"/>
        </w:rPr>
        <w:t>Na sequência da recente decisão d</w:t>
      </w:r>
      <w:r w:rsidR="00FC4C25" w:rsidRPr="00FC4C25">
        <w:rPr>
          <w:rFonts w:cstheme="minorHAnsi"/>
        </w:rPr>
        <w:t>a Assembleia da República de</w:t>
      </w:r>
      <w:r w:rsidRPr="00FC4C25">
        <w:rPr>
          <w:rFonts w:cstheme="minorHAnsi"/>
        </w:rPr>
        <w:t xml:space="preserve"> alargar o programa Cheque-Livro aos e-books, permitindo que os jovens que completam 18 anos em 2026 possam beneficiar de 60€ para a aquisição de livros digitais, além dos 30€ já </w:t>
      </w:r>
      <w:r w:rsidR="00FC4C25" w:rsidRPr="00FC4C25">
        <w:rPr>
          <w:rFonts w:cstheme="minorHAnsi"/>
        </w:rPr>
        <w:t>anunciados pelo Governo</w:t>
      </w:r>
      <w:r w:rsidRPr="00FC4C25">
        <w:rPr>
          <w:rFonts w:cstheme="minorHAnsi"/>
        </w:rPr>
        <w:t xml:space="preserve"> para a compra de livros físicos, a Associação Portuguesa de Editores e Livreiros (APEL) considera inoportuna a segregação do valor entre livros físicos e e-books.</w:t>
      </w:r>
    </w:p>
    <w:p w14:paraId="68F8F549" w14:textId="77777777" w:rsidR="001B73B8" w:rsidRDefault="001B73B8" w:rsidP="001B73B8">
      <w:pPr>
        <w:spacing w:after="0"/>
        <w:jc w:val="both"/>
        <w:rPr>
          <w:rFonts w:cstheme="minorHAnsi"/>
        </w:rPr>
      </w:pPr>
    </w:p>
    <w:p w14:paraId="641693F8" w14:textId="31E6F1A6" w:rsidR="004D6156" w:rsidRDefault="004D6156" w:rsidP="001B73B8">
      <w:pPr>
        <w:spacing w:after="0"/>
        <w:jc w:val="both"/>
        <w:rPr>
          <w:rFonts w:cstheme="minorHAnsi"/>
        </w:rPr>
      </w:pPr>
      <w:r w:rsidRPr="00FC4C25">
        <w:rPr>
          <w:rFonts w:cstheme="minorHAnsi"/>
        </w:rPr>
        <w:t xml:space="preserve">Apesar de desconhecer o modelo de implementação da proposta agora aprovada pelo Parlamento, </w:t>
      </w:r>
      <w:r w:rsidRPr="00FC4C25">
        <w:rPr>
          <w:rFonts w:cstheme="minorHAnsi"/>
          <w:u w:val="single"/>
        </w:rPr>
        <w:t>a APEL preconiza que o mais importante é garantir que os jovens tenham acesso a conteúdos de leitura, independentemente do formato</w:t>
      </w:r>
      <w:r w:rsidRPr="00FC4C25">
        <w:rPr>
          <w:rFonts w:cstheme="minorHAnsi"/>
        </w:rPr>
        <w:t>, e que o programa seja uma ferramenta robusta e flexível para promover o hábito da leitura, pelo que recomenda que o valor do Cheque-Livro passe a ser fixado em 90€, para utilização livre na compra de livros físicos ou e-books, conforme a preferência do beneficiário, sem discriminação de formato.</w:t>
      </w:r>
    </w:p>
    <w:p w14:paraId="0C5E823E" w14:textId="77777777" w:rsidR="001B73B8" w:rsidRPr="00FC4C25" w:rsidRDefault="001B73B8" w:rsidP="001B73B8">
      <w:pPr>
        <w:spacing w:after="0"/>
        <w:jc w:val="both"/>
        <w:rPr>
          <w:rFonts w:cstheme="minorHAnsi"/>
        </w:rPr>
      </w:pPr>
    </w:p>
    <w:p w14:paraId="587828B1" w14:textId="6C875652" w:rsidR="004D6156" w:rsidRDefault="004D6156" w:rsidP="001B73B8">
      <w:pPr>
        <w:spacing w:after="0"/>
        <w:jc w:val="both"/>
        <w:rPr>
          <w:rFonts w:cstheme="minorHAnsi"/>
        </w:rPr>
      </w:pPr>
      <w:r w:rsidRPr="00FC4C25">
        <w:rPr>
          <w:rFonts w:cstheme="minorHAnsi"/>
          <w:i/>
          <w:iCs/>
        </w:rPr>
        <w:t xml:space="preserve">"Enaltecemos o esforço do Governo, e agora também da Assembleia da República, em aumentar o valor do cheque-livro e, com isso, apoiar o acesso dos jovens à leitura. No entanto, defendemos </w:t>
      </w:r>
      <w:r w:rsidR="001B73B8">
        <w:rPr>
          <w:rFonts w:cstheme="minorHAnsi"/>
          <w:i/>
          <w:iCs/>
        </w:rPr>
        <w:t xml:space="preserve">que </w:t>
      </w:r>
      <w:r w:rsidRPr="00FC4C25">
        <w:rPr>
          <w:rFonts w:cstheme="minorHAnsi"/>
          <w:i/>
          <w:iCs/>
        </w:rPr>
        <w:t xml:space="preserve">não faz sentido separar os valores entre livros físicos e e-books. </w:t>
      </w:r>
      <w:r w:rsidR="006245F2" w:rsidRPr="00FC4C25">
        <w:rPr>
          <w:rFonts w:cstheme="minorHAnsi"/>
          <w:i/>
          <w:iCs/>
        </w:rPr>
        <w:t xml:space="preserve">O que deve ser valorizado é o conteúdo e o impacto que a leitura induz no desenvolvimento dos jovens. Criar hábitos de leitura e colocar o livro no centro da nossa vida coletiva </w:t>
      </w:r>
      <w:r w:rsidR="00FC4C25" w:rsidRPr="00FC4C25">
        <w:rPr>
          <w:rFonts w:cstheme="minorHAnsi"/>
          <w:i/>
          <w:iCs/>
        </w:rPr>
        <w:t>tem</w:t>
      </w:r>
      <w:r w:rsidR="006245F2" w:rsidRPr="00FC4C25">
        <w:rPr>
          <w:rFonts w:cstheme="minorHAnsi"/>
          <w:i/>
          <w:iCs/>
        </w:rPr>
        <w:t xml:space="preserve"> de ser assumido como um desígnio nacional, e nesse sentido é essencial garantir que os jovens</w:t>
      </w:r>
      <w:r w:rsidR="00FC4C25" w:rsidRPr="00FC4C25">
        <w:rPr>
          <w:rFonts w:cstheme="minorHAnsi"/>
          <w:i/>
          <w:iCs/>
        </w:rPr>
        <w:t xml:space="preserve"> leiam e que </w:t>
      </w:r>
      <w:r w:rsidR="006245F2" w:rsidRPr="00FC4C25">
        <w:rPr>
          <w:rFonts w:cstheme="minorHAnsi"/>
          <w:i/>
          <w:iCs/>
        </w:rPr>
        <w:t>possam escolher livremente o formato que mais se adequa ao seu perfil e às circunstâncias da sua vivência diária”</w:t>
      </w:r>
      <w:r w:rsidRPr="00FC4C25">
        <w:rPr>
          <w:rFonts w:cstheme="minorHAnsi"/>
        </w:rPr>
        <w:t xml:space="preserve"> afirma Miguel Pauseiro, presidente da APEL.</w:t>
      </w:r>
    </w:p>
    <w:p w14:paraId="2E203E5E" w14:textId="77777777" w:rsidR="001B73B8" w:rsidRPr="00FC4C25" w:rsidRDefault="001B73B8" w:rsidP="001B73B8">
      <w:pPr>
        <w:spacing w:after="0"/>
        <w:jc w:val="both"/>
        <w:rPr>
          <w:rFonts w:cstheme="minorHAnsi"/>
        </w:rPr>
      </w:pPr>
    </w:p>
    <w:p w14:paraId="2D126A7C" w14:textId="4D079279" w:rsidR="004D6156" w:rsidRDefault="004D6156" w:rsidP="001B73B8">
      <w:pPr>
        <w:spacing w:after="0"/>
        <w:jc w:val="both"/>
        <w:rPr>
          <w:rFonts w:cstheme="minorHAnsi"/>
        </w:rPr>
      </w:pPr>
      <w:r w:rsidRPr="00FC4C25">
        <w:rPr>
          <w:rFonts w:cstheme="minorHAnsi"/>
        </w:rPr>
        <w:t xml:space="preserve">A APEL já tinha </w:t>
      </w:r>
      <w:r w:rsidR="006245F2" w:rsidRPr="00FC4C25">
        <w:rPr>
          <w:rFonts w:cstheme="minorHAnsi"/>
        </w:rPr>
        <w:t>enaltecido</w:t>
      </w:r>
      <w:r w:rsidRPr="00FC4C25">
        <w:rPr>
          <w:rFonts w:cstheme="minorHAnsi"/>
        </w:rPr>
        <w:t xml:space="preserve"> o esforço do Governo em aumentar o valor do cheque de 20€ para 30€ a partir do próximo ano, e salienta que, com a</w:t>
      </w:r>
      <w:r w:rsidR="006245F2" w:rsidRPr="00FC4C25">
        <w:rPr>
          <w:rFonts w:cstheme="minorHAnsi"/>
        </w:rPr>
        <w:t xml:space="preserve"> adição</w:t>
      </w:r>
      <w:r w:rsidRPr="00FC4C25">
        <w:rPr>
          <w:rFonts w:cstheme="minorHAnsi"/>
        </w:rPr>
        <w:t xml:space="preserve"> dos 60€</w:t>
      </w:r>
      <w:r w:rsidR="007B5A54" w:rsidRPr="00FC4C25">
        <w:rPr>
          <w:rFonts w:cstheme="minorHAnsi"/>
        </w:rPr>
        <w:t xml:space="preserve"> agora anunciados</w:t>
      </w:r>
      <w:r w:rsidRPr="00FC4C25">
        <w:rPr>
          <w:rFonts w:cstheme="minorHAnsi"/>
        </w:rPr>
        <w:t>, o valor está a aproximar-se dos 100€ defendidos</w:t>
      </w:r>
      <w:r w:rsidR="006245F2" w:rsidRPr="00FC4C25">
        <w:rPr>
          <w:rFonts w:cstheme="minorHAnsi"/>
        </w:rPr>
        <w:t xml:space="preserve"> pela APEL desde que apresentou publicamente a proposta de se criar o Programa Cheque-Livro em Portugal, no início de 2022</w:t>
      </w:r>
      <w:r w:rsidRPr="00FC4C25">
        <w:rPr>
          <w:rFonts w:cstheme="minorHAnsi"/>
        </w:rPr>
        <w:t xml:space="preserve">. </w:t>
      </w:r>
      <w:r w:rsidR="006245F2" w:rsidRPr="00FC4C25">
        <w:rPr>
          <w:rFonts w:cstheme="minorHAnsi"/>
        </w:rPr>
        <w:t>A</w:t>
      </w:r>
      <w:r w:rsidRPr="00FC4C25">
        <w:rPr>
          <w:rFonts w:cstheme="minorHAnsi"/>
        </w:rPr>
        <w:t xml:space="preserve"> Associação</w:t>
      </w:r>
      <w:r w:rsidR="006245F2" w:rsidRPr="00FC4C25">
        <w:rPr>
          <w:rFonts w:cstheme="minorHAnsi"/>
        </w:rPr>
        <w:t xml:space="preserve"> </w:t>
      </w:r>
      <w:r w:rsidR="007B5A54" w:rsidRPr="00FC4C25">
        <w:rPr>
          <w:rFonts w:cstheme="minorHAnsi"/>
        </w:rPr>
        <w:t>insiste</w:t>
      </w:r>
      <w:r w:rsidR="006245F2" w:rsidRPr="00FC4C25">
        <w:rPr>
          <w:rFonts w:cstheme="minorHAnsi"/>
        </w:rPr>
        <w:t xml:space="preserve"> agora</w:t>
      </w:r>
      <w:r w:rsidRPr="00FC4C25">
        <w:rPr>
          <w:rFonts w:cstheme="minorHAnsi"/>
        </w:rPr>
        <w:t xml:space="preserve"> </w:t>
      </w:r>
      <w:r w:rsidR="007B5A54" w:rsidRPr="00FC4C25">
        <w:rPr>
          <w:rFonts w:cstheme="minorHAnsi"/>
        </w:rPr>
        <w:t>n</w:t>
      </w:r>
      <w:r w:rsidR="006245F2" w:rsidRPr="00FC4C25">
        <w:rPr>
          <w:rFonts w:cstheme="minorHAnsi"/>
        </w:rPr>
        <w:t xml:space="preserve">a necessidade de </w:t>
      </w:r>
      <w:r w:rsidRPr="00FC4C25">
        <w:rPr>
          <w:rFonts w:cstheme="minorHAnsi"/>
        </w:rPr>
        <w:t>esclarecimentos adicionais</w:t>
      </w:r>
      <w:r w:rsidR="007B5A54" w:rsidRPr="00FC4C25">
        <w:rPr>
          <w:rFonts w:cstheme="minorHAnsi"/>
        </w:rPr>
        <w:t>, urgentes,</w:t>
      </w:r>
      <w:r w:rsidRPr="00FC4C25">
        <w:rPr>
          <w:rFonts w:cstheme="minorHAnsi"/>
        </w:rPr>
        <w:t xml:space="preserve"> sobre como se </w:t>
      </w:r>
      <w:r w:rsidR="006245F2" w:rsidRPr="00FC4C25">
        <w:rPr>
          <w:rFonts w:cstheme="minorHAnsi"/>
        </w:rPr>
        <w:t>procederá à implementação das novas definições</w:t>
      </w:r>
      <w:r w:rsidRPr="00FC4C25">
        <w:rPr>
          <w:rFonts w:cstheme="minorHAnsi"/>
        </w:rPr>
        <w:t xml:space="preserve"> do programa e sobre como o montante será atribuído de forma prática aos </w:t>
      </w:r>
      <w:r w:rsidR="00FC4C25" w:rsidRPr="00FC4C25">
        <w:rPr>
          <w:rFonts w:cstheme="minorHAnsi"/>
        </w:rPr>
        <w:t>beneficiários, salientando</w:t>
      </w:r>
      <w:r w:rsidR="007B5A54" w:rsidRPr="00FC4C25">
        <w:rPr>
          <w:rFonts w:cstheme="minorHAnsi"/>
        </w:rPr>
        <w:t xml:space="preserve"> que é fundamental não adiar o arranque do Programa tal como já estava previsto na versão anteriormente anunciada pela Ministra Margarida Balseiro Lopes.</w:t>
      </w:r>
    </w:p>
    <w:p w14:paraId="35CF3329" w14:textId="77777777" w:rsidR="001B73B8" w:rsidRPr="00FC4C25" w:rsidRDefault="001B73B8" w:rsidP="001B73B8">
      <w:pPr>
        <w:spacing w:after="0"/>
        <w:jc w:val="both"/>
        <w:rPr>
          <w:rFonts w:cstheme="minorHAnsi"/>
        </w:rPr>
      </w:pPr>
    </w:p>
    <w:p w14:paraId="34B60B2F" w14:textId="77777777" w:rsidR="00906FA8" w:rsidRDefault="00906FA8" w:rsidP="001B73B8">
      <w:pPr>
        <w:spacing w:after="0"/>
        <w:jc w:val="both"/>
        <w:rPr>
          <w:rFonts w:eastAsiaTheme="minorEastAsia" w:cstheme="minorHAnsi"/>
          <w:noProof/>
          <w:color w:val="000000"/>
        </w:rPr>
      </w:pPr>
    </w:p>
    <w:p w14:paraId="2518B3BE" w14:textId="4E447E81" w:rsidR="007B5A54" w:rsidRDefault="007B5A54" w:rsidP="001B73B8">
      <w:pPr>
        <w:spacing w:after="0"/>
        <w:jc w:val="both"/>
        <w:rPr>
          <w:rFonts w:eastAsiaTheme="minorEastAsia" w:cstheme="minorHAnsi"/>
          <w:noProof/>
          <w:color w:val="000000"/>
        </w:rPr>
      </w:pPr>
      <w:r w:rsidRPr="00FC4C25">
        <w:rPr>
          <w:rFonts w:eastAsiaTheme="minorEastAsia" w:cstheme="minorHAnsi"/>
          <w:noProof/>
          <w:color w:val="000000"/>
        </w:rPr>
        <w:lastRenderedPageBreak/>
        <w:t xml:space="preserve">A APEL reafirma a sua disponibilidade para continuar a colaborar com o Governo, </w:t>
      </w:r>
      <w:r w:rsidR="00FC4C25" w:rsidRPr="00FC4C25">
        <w:rPr>
          <w:rFonts w:eastAsiaTheme="minorEastAsia" w:cstheme="minorHAnsi"/>
          <w:noProof/>
          <w:color w:val="000000"/>
        </w:rPr>
        <w:t xml:space="preserve">com os Grupos Parlamentares e </w:t>
      </w:r>
      <w:r w:rsidRPr="00FC4C25">
        <w:rPr>
          <w:rFonts w:eastAsiaTheme="minorEastAsia" w:cstheme="minorHAnsi"/>
          <w:noProof/>
          <w:color w:val="000000"/>
        </w:rPr>
        <w:t>com as entidades do setor do livro</w:t>
      </w:r>
      <w:r w:rsidR="00FC4C25" w:rsidRPr="00FC4C25">
        <w:rPr>
          <w:rFonts w:eastAsiaTheme="minorEastAsia" w:cstheme="minorHAnsi"/>
          <w:noProof/>
          <w:color w:val="000000"/>
        </w:rPr>
        <w:t xml:space="preserve">, </w:t>
      </w:r>
      <w:r w:rsidRPr="00FC4C25">
        <w:rPr>
          <w:rFonts w:eastAsiaTheme="minorEastAsia" w:cstheme="minorHAnsi"/>
          <w:noProof/>
          <w:color w:val="000000"/>
        </w:rPr>
        <w:t xml:space="preserve">no desenvolvimento de políticas públicas que consolidem </w:t>
      </w:r>
      <w:r w:rsidR="00FC4C25" w:rsidRPr="00FC4C25">
        <w:rPr>
          <w:rFonts w:eastAsiaTheme="minorEastAsia" w:cstheme="minorHAnsi"/>
          <w:noProof/>
          <w:color w:val="000000"/>
        </w:rPr>
        <w:t>esta missão coletiva de</w:t>
      </w:r>
      <w:r w:rsidRPr="00FC4C25">
        <w:rPr>
          <w:rFonts w:eastAsiaTheme="minorEastAsia" w:cstheme="minorHAnsi"/>
          <w:noProof/>
          <w:color w:val="000000"/>
        </w:rPr>
        <w:t xml:space="preserve"> aproximar Portugal dos países que mais valorizam o livro, a leitura e o conhecimento</w:t>
      </w:r>
      <w:r w:rsidR="00FC4C25" w:rsidRPr="00FC4C25">
        <w:rPr>
          <w:rFonts w:eastAsiaTheme="minorEastAsia" w:cstheme="minorHAnsi"/>
          <w:noProof/>
          <w:color w:val="000000"/>
        </w:rPr>
        <w:t>.</w:t>
      </w:r>
    </w:p>
    <w:p w14:paraId="4A3A4067" w14:textId="77777777" w:rsidR="001B73B8" w:rsidRDefault="001B73B8" w:rsidP="004D6156">
      <w:pPr>
        <w:jc w:val="both"/>
        <w:rPr>
          <w:rFonts w:eastAsiaTheme="minorEastAsia" w:cstheme="minorHAnsi"/>
          <w:noProof/>
          <w:color w:val="000000"/>
        </w:rPr>
      </w:pPr>
    </w:p>
    <w:p w14:paraId="1EA1400E" w14:textId="77777777" w:rsidR="001B73B8" w:rsidRDefault="001B73B8" w:rsidP="001B73B8">
      <w:pPr>
        <w:spacing w:after="0" w:line="240" w:lineRule="auto"/>
        <w:ind w:left="-567" w:right="-567" w:firstLine="567"/>
        <w:rPr>
          <w:u w:val="single"/>
        </w:rPr>
      </w:pPr>
      <w:r w:rsidRPr="00133E73">
        <w:rPr>
          <w:u w:val="single"/>
        </w:rPr>
        <w:t>Contactos para imp</w:t>
      </w:r>
      <w:r>
        <w:rPr>
          <w:u w:val="single"/>
        </w:rPr>
        <w:t>r</w:t>
      </w:r>
      <w:r w:rsidRPr="00133E73">
        <w:rPr>
          <w:u w:val="single"/>
        </w:rPr>
        <w:t>ensa:</w:t>
      </w:r>
    </w:p>
    <w:p w14:paraId="2B232CEF" w14:textId="77777777" w:rsidR="001B73B8" w:rsidRPr="004F5CFF" w:rsidRDefault="001B73B8" w:rsidP="001B73B8">
      <w:pPr>
        <w:spacing w:after="0" w:line="240" w:lineRule="auto"/>
        <w:ind w:left="-567" w:right="-567" w:firstLine="567"/>
        <w:rPr>
          <w:u w:val="single"/>
        </w:rPr>
      </w:pPr>
      <w:proofErr w:type="spellStart"/>
      <w:r w:rsidRPr="00734652">
        <w:rPr>
          <w:b/>
        </w:rPr>
        <w:t>Lift</w:t>
      </w:r>
      <w:proofErr w:type="spellEnd"/>
      <w:r w:rsidRPr="00734652">
        <w:rPr>
          <w:b/>
        </w:rPr>
        <w:t xml:space="preserve"> </w:t>
      </w:r>
      <w:proofErr w:type="spellStart"/>
      <w:r w:rsidRPr="00734652">
        <w:rPr>
          <w:b/>
        </w:rPr>
        <w:t>Consulting</w:t>
      </w:r>
      <w:proofErr w:type="spellEnd"/>
    </w:p>
    <w:p w14:paraId="7F7F8A1D" w14:textId="77777777" w:rsidR="001B73B8" w:rsidRPr="00734652" w:rsidRDefault="001B73B8" w:rsidP="001B73B8">
      <w:pPr>
        <w:spacing w:after="0" w:line="240" w:lineRule="auto"/>
        <w:rPr>
          <w:b/>
          <w:bCs/>
          <w:color w:val="000000"/>
        </w:rPr>
      </w:pPr>
      <w:r>
        <w:rPr>
          <w:bCs/>
          <w:color w:val="000000"/>
        </w:rPr>
        <w:t>Tânia Miguel</w:t>
      </w:r>
      <w:r w:rsidRPr="00734652">
        <w:rPr>
          <w:bCs/>
          <w:color w:val="000000"/>
        </w:rPr>
        <w:t xml:space="preserve"> | </w:t>
      </w:r>
      <w:hyperlink r:id="rId9" w:history="1">
        <w:r w:rsidRPr="00466AC4">
          <w:rPr>
            <w:rStyle w:val="Hyperlink"/>
            <w:bCs/>
          </w:rPr>
          <w:t>tania.miguel@lift.com.pt</w:t>
        </w:r>
      </w:hyperlink>
      <w:r w:rsidRPr="00734652">
        <w:rPr>
          <w:bCs/>
          <w:color w:val="000000"/>
        </w:rPr>
        <w:t xml:space="preserve"> | </w:t>
      </w:r>
      <w:r w:rsidRPr="00734652">
        <w:rPr>
          <w:color w:val="000000"/>
        </w:rPr>
        <w:t>9</w:t>
      </w:r>
      <w:r>
        <w:rPr>
          <w:color w:val="000000"/>
        </w:rPr>
        <w:t>1</w:t>
      </w:r>
      <w:r w:rsidRPr="00734652">
        <w:rPr>
          <w:color w:val="000000"/>
        </w:rPr>
        <w:t>8</w:t>
      </w:r>
      <w:r>
        <w:rPr>
          <w:color w:val="000000"/>
        </w:rPr>
        <w:t xml:space="preserve"> </w:t>
      </w:r>
      <w:r w:rsidRPr="00734652">
        <w:rPr>
          <w:color w:val="000000"/>
        </w:rPr>
        <w:t>27</w:t>
      </w:r>
      <w:r>
        <w:rPr>
          <w:color w:val="000000"/>
        </w:rPr>
        <w:t>0</w:t>
      </w:r>
      <w:r w:rsidRPr="00734652">
        <w:rPr>
          <w:color w:val="000000"/>
        </w:rPr>
        <w:t> </w:t>
      </w:r>
      <w:r>
        <w:rPr>
          <w:color w:val="000000"/>
        </w:rPr>
        <w:t>3</w:t>
      </w:r>
      <w:r w:rsidRPr="00734652">
        <w:rPr>
          <w:color w:val="000000"/>
        </w:rPr>
        <w:t>87</w:t>
      </w:r>
    </w:p>
    <w:p w14:paraId="5AE26AB4" w14:textId="30C6D8D8" w:rsidR="001B73B8" w:rsidRDefault="001B73B8" w:rsidP="001B73B8">
      <w:pPr>
        <w:spacing w:after="0" w:line="240" w:lineRule="auto"/>
        <w:rPr>
          <w:rFonts w:eastAsiaTheme="minorEastAsia"/>
          <w:noProof/>
          <w:color w:val="000000"/>
        </w:rPr>
      </w:pPr>
      <w:r>
        <w:rPr>
          <w:bCs/>
          <w:color w:val="000000"/>
        </w:rPr>
        <w:t>Raquel Campos</w:t>
      </w:r>
      <w:r w:rsidRPr="00734652">
        <w:rPr>
          <w:bCs/>
          <w:color w:val="000000"/>
        </w:rPr>
        <w:t xml:space="preserve"> | </w:t>
      </w:r>
      <w:hyperlink r:id="rId10" w:history="1">
        <w:r w:rsidRPr="00466AC4">
          <w:rPr>
            <w:rStyle w:val="Hyperlink"/>
            <w:bCs/>
          </w:rPr>
          <w:t>raquel.campos@lift.com.pt</w:t>
        </w:r>
      </w:hyperlink>
      <w:r w:rsidRPr="00734652">
        <w:rPr>
          <w:bCs/>
          <w:color w:val="000000"/>
        </w:rPr>
        <w:t xml:space="preserve"> |</w:t>
      </w:r>
      <w:r w:rsidRPr="00734652">
        <w:rPr>
          <w:color w:val="000000"/>
        </w:rPr>
        <w:t xml:space="preserve"> </w:t>
      </w:r>
      <w:r w:rsidRPr="00734652">
        <w:rPr>
          <w:rFonts w:eastAsiaTheme="minorEastAsia"/>
          <w:noProof/>
          <w:color w:val="000000"/>
        </w:rPr>
        <w:t>91</w:t>
      </w:r>
      <w:r>
        <w:rPr>
          <w:rFonts w:eastAsiaTheme="minorEastAsia"/>
          <w:noProof/>
          <w:color w:val="000000"/>
        </w:rPr>
        <w:t>8</w:t>
      </w:r>
      <w:r w:rsidRPr="00734652">
        <w:rPr>
          <w:rFonts w:eastAsiaTheme="minorEastAsia"/>
          <w:noProof/>
          <w:color w:val="000000"/>
        </w:rPr>
        <w:t> </w:t>
      </w:r>
      <w:r>
        <w:rPr>
          <w:rFonts w:eastAsiaTheme="minorEastAsia"/>
          <w:noProof/>
          <w:color w:val="000000"/>
        </w:rPr>
        <w:t>654</w:t>
      </w:r>
      <w:r>
        <w:rPr>
          <w:rFonts w:eastAsiaTheme="minorEastAsia"/>
          <w:noProof/>
          <w:color w:val="000000"/>
        </w:rPr>
        <w:t> </w:t>
      </w:r>
      <w:r>
        <w:rPr>
          <w:rFonts w:eastAsiaTheme="minorEastAsia"/>
          <w:noProof/>
          <w:color w:val="000000"/>
        </w:rPr>
        <w:t>931</w:t>
      </w:r>
    </w:p>
    <w:p w14:paraId="305A98B6" w14:textId="77777777" w:rsidR="001B73B8" w:rsidRPr="00FC4C25" w:rsidRDefault="001B73B8" w:rsidP="004D6156">
      <w:pPr>
        <w:jc w:val="both"/>
        <w:rPr>
          <w:rFonts w:eastAsiaTheme="minorEastAsia" w:cstheme="minorHAnsi"/>
          <w:noProof/>
          <w:color w:val="000000"/>
        </w:rPr>
      </w:pPr>
    </w:p>
    <w:sectPr w:rsidR="001B73B8" w:rsidRPr="00FC4C25" w:rsidSect="00F41233">
      <w:headerReference w:type="default" r:id="rId11"/>
      <w:footerReference w:type="default" r:id="rId12"/>
      <w:pgSz w:w="11906" w:h="16838"/>
      <w:pgMar w:top="2410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1819" w14:textId="77777777" w:rsidR="0038551E" w:rsidRDefault="0038551E" w:rsidP="00B639B0">
      <w:pPr>
        <w:spacing w:after="0" w:line="240" w:lineRule="auto"/>
      </w:pPr>
      <w:r>
        <w:separator/>
      </w:r>
    </w:p>
  </w:endnote>
  <w:endnote w:type="continuationSeparator" w:id="0">
    <w:p w14:paraId="4F4186DA" w14:textId="77777777" w:rsidR="0038551E" w:rsidRDefault="0038551E" w:rsidP="00B6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0E5E" w14:textId="54290BC3" w:rsidR="005D1221" w:rsidRPr="002042CE" w:rsidRDefault="005D1221" w:rsidP="005D1221">
    <w:pPr>
      <w:pStyle w:val="Footer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Av. Estados Unidos da América, 97</w:t>
    </w:r>
    <w:r>
      <w:rPr>
        <w:color w:val="808080" w:themeColor="background1" w:themeShade="80"/>
        <w:sz w:val="18"/>
        <w:szCs w:val="18"/>
      </w:rPr>
      <w:t xml:space="preserve"> - </w:t>
    </w:r>
    <w:r w:rsidRPr="002042CE">
      <w:rPr>
        <w:color w:val="808080" w:themeColor="background1" w:themeShade="80"/>
        <w:sz w:val="18"/>
        <w:szCs w:val="18"/>
      </w:rPr>
      <w:t>6.ºEsq. | 1700-167 LISBOA | PORTUGAL</w:t>
    </w:r>
  </w:p>
  <w:p w14:paraId="47B21473" w14:textId="500C3F85" w:rsidR="005D1221" w:rsidRPr="002042CE" w:rsidRDefault="005D1221" w:rsidP="005D1221">
    <w:pPr>
      <w:pStyle w:val="Footer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r w:rsidRPr="002042CE">
      <w:rPr>
        <w:color w:val="808080" w:themeColor="background1" w:themeShade="80"/>
        <w:sz w:val="18"/>
        <w:szCs w:val="18"/>
      </w:rPr>
      <w:t>T: (+351) 21</w:t>
    </w:r>
    <w:r>
      <w:rPr>
        <w:color w:val="808080" w:themeColor="background1" w:themeShade="80"/>
        <w:sz w:val="18"/>
        <w:szCs w:val="18"/>
      </w:rPr>
      <w:t> </w:t>
    </w:r>
    <w:r w:rsidRPr="002042CE">
      <w:rPr>
        <w:color w:val="808080" w:themeColor="background1" w:themeShade="80"/>
        <w:sz w:val="18"/>
        <w:szCs w:val="18"/>
      </w:rPr>
      <w:t>84</w:t>
    </w:r>
    <w:r>
      <w:rPr>
        <w:color w:val="808080" w:themeColor="background1" w:themeShade="80"/>
        <w:sz w:val="18"/>
        <w:szCs w:val="18"/>
      </w:rPr>
      <w:t>3 51 80</w:t>
    </w:r>
  </w:p>
  <w:p w14:paraId="15C753A0" w14:textId="1103AE4A" w:rsidR="005D1221" w:rsidRPr="002042CE" w:rsidRDefault="005D1221" w:rsidP="005D1221">
    <w:pPr>
      <w:pStyle w:val="Footer"/>
      <w:pBdr>
        <w:top w:val="single" w:sz="4" w:space="1" w:color="808080" w:themeColor="background1" w:themeShade="80"/>
      </w:pBdr>
      <w:ind w:left="-567" w:right="-568"/>
      <w:jc w:val="center"/>
      <w:rPr>
        <w:color w:val="808080" w:themeColor="background1" w:themeShade="80"/>
        <w:sz w:val="18"/>
        <w:szCs w:val="18"/>
      </w:rPr>
    </w:pPr>
    <w:hyperlink r:id="rId1" w:history="1">
      <w:r w:rsidRPr="008566E0">
        <w:rPr>
          <w:rStyle w:val="Hyperlink"/>
          <w:sz w:val="18"/>
          <w:szCs w:val="18"/>
        </w:rPr>
        <w:t>geral@apel.pt</w:t>
      </w:r>
    </w:hyperlink>
    <w:r w:rsidRPr="002042CE">
      <w:rPr>
        <w:sz w:val="18"/>
        <w:szCs w:val="18"/>
      </w:rPr>
      <w:t xml:space="preserve"> </w:t>
    </w:r>
    <w:r w:rsidRPr="002042CE">
      <w:rPr>
        <w:color w:val="808080" w:themeColor="background1" w:themeShade="80"/>
        <w:sz w:val="18"/>
        <w:szCs w:val="18"/>
      </w:rPr>
      <w:t xml:space="preserve">| </w:t>
    </w:r>
    <w:r>
      <w:rPr>
        <w:color w:val="808080" w:themeColor="background1" w:themeShade="80"/>
        <w:sz w:val="18"/>
        <w:szCs w:val="18"/>
      </w:rPr>
      <w:t>www.</w:t>
    </w:r>
    <w:r w:rsidRPr="002042CE">
      <w:rPr>
        <w:color w:val="808080" w:themeColor="background1" w:themeShade="80"/>
        <w:sz w:val="18"/>
        <w:szCs w:val="18"/>
      </w:rPr>
      <w:t>apel.pt</w:t>
    </w:r>
  </w:p>
  <w:p w14:paraId="60481FDD" w14:textId="77777777" w:rsidR="005D1221" w:rsidRDefault="005D1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0B7F" w14:textId="77777777" w:rsidR="0038551E" w:rsidRDefault="0038551E" w:rsidP="00B639B0">
      <w:pPr>
        <w:spacing w:after="0" w:line="240" w:lineRule="auto"/>
      </w:pPr>
      <w:r>
        <w:separator/>
      </w:r>
    </w:p>
  </w:footnote>
  <w:footnote w:type="continuationSeparator" w:id="0">
    <w:p w14:paraId="6EBE76A9" w14:textId="77777777" w:rsidR="0038551E" w:rsidRDefault="0038551E" w:rsidP="00B6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75FC" w14:textId="6D68EAF4" w:rsidR="00B639B0" w:rsidRDefault="00B639B0" w:rsidP="005D1221">
    <w:pPr>
      <w:pStyle w:val="Header"/>
      <w:jc w:val="center"/>
    </w:pPr>
    <w:r>
      <w:rPr>
        <w:noProof/>
      </w:rPr>
      <w:drawing>
        <wp:inline distT="0" distB="0" distL="0" distR="0" wp14:anchorId="6D0A7698" wp14:editId="579740D0">
          <wp:extent cx="2238837" cy="847725"/>
          <wp:effectExtent l="0" t="0" r="9525" b="0"/>
          <wp:docPr id="17477223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175" cy="850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7"/>
    <w:rsid w:val="00010246"/>
    <w:rsid w:val="00016E48"/>
    <w:rsid w:val="00021732"/>
    <w:rsid w:val="00031CDE"/>
    <w:rsid w:val="00060808"/>
    <w:rsid w:val="00071DAC"/>
    <w:rsid w:val="000A15DD"/>
    <w:rsid w:val="0012379B"/>
    <w:rsid w:val="00135B0D"/>
    <w:rsid w:val="0014396D"/>
    <w:rsid w:val="00145F43"/>
    <w:rsid w:val="0015661C"/>
    <w:rsid w:val="001B73B8"/>
    <w:rsid w:val="001C01D7"/>
    <w:rsid w:val="001F7F2F"/>
    <w:rsid w:val="002248B0"/>
    <w:rsid w:val="002248B8"/>
    <w:rsid w:val="002372B7"/>
    <w:rsid w:val="00261186"/>
    <w:rsid w:val="002765C1"/>
    <w:rsid w:val="00277D52"/>
    <w:rsid w:val="002B0AF1"/>
    <w:rsid w:val="002B7447"/>
    <w:rsid w:val="002E2C41"/>
    <w:rsid w:val="002E590A"/>
    <w:rsid w:val="00314F65"/>
    <w:rsid w:val="0031584A"/>
    <w:rsid w:val="00364771"/>
    <w:rsid w:val="0037100D"/>
    <w:rsid w:val="0038551E"/>
    <w:rsid w:val="00392C04"/>
    <w:rsid w:val="003C2ED0"/>
    <w:rsid w:val="003E2D11"/>
    <w:rsid w:val="004016CA"/>
    <w:rsid w:val="00422DB0"/>
    <w:rsid w:val="00424E99"/>
    <w:rsid w:val="00435540"/>
    <w:rsid w:val="00456A54"/>
    <w:rsid w:val="004D6156"/>
    <w:rsid w:val="004E0DFB"/>
    <w:rsid w:val="004E5366"/>
    <w:rsid w:val="004F5005"/>
    <w:rsid w:val="004F547D"/>
    <w:rsid w:val="004F5CFF"/>
    <w:rsid w:val="005042B6"/>
    <w:rsid w:val="00531B99"/>
    <w:rsid w:val="00544F84"/>
    <w:rsid w:val="00552E8A"/>
    <w:rsid w:val="00590B99"/>
    <w:rsid w:val="005D1221"/>
    <w:rsid w:val="005D1D82"/>
    <w:rsid w:val="005F2C9A"/>
    <w:rsid w:val="006245F2"/>
    <w:rsid w:val="006300D9"/>
    <w:rsid w:val="006A5D0A"/>
    <w:rsid w:val="006B7A68"/>
    <w:rsid w:val="006E0675"/>
    <w:rsid w:val="00700E98"/>
    <w:rsid w:val="0071222F"/>
    <w:rsid w:val="00727234"/>
    <w:rsid w:val="00734652"/>
    <w:rsid w:val="00736672"/>
    <w:rsid w:val="00780009"/>
    <w:rsid w:val="00795039"/>
    <w:rsid w:val="007B5A54"/>
    <w:rsid w:val="007C177E"/>
    <w:rsid w:val="007D7B97"/>
    <w:rsid w:val="007E77C0"/>
    <w:rsid w:val="0082270C"/>
    <w:rsid w:val="0082316B"/>
    <w:rsid w:val="008462C1"/>
    <w:rsid w:val="00874551"/>
    <w:rsid w:val="008A3AAC"/>
    <w:rsid w:val="008C28EB"/>
    <w:rsid w:val="008E49F6"/>
    <w:rsid w:val="00906FA8"/>
    <w:rsid w:val="00922484"/>
    <w:rsid w:val="0093675C"/>
    <w:rsid w:val="00940E97"/>
    <w:rsid w:val="009574BF"/>
    <w:rsid w:val="009613BA"/>
    <w:rsid w:val="00996B82"/>
    <w:rsid w:val="009971C3"/>
    <w:rsid w:val="009C5138"/>
    <w:rsid w:val="009F3C57"/>
    <w:rsid w:val="00A175B8"/>
    <w:rsid w:val="00A213B0"/>
    <w:rsid w:val="00A22B44"/>
    <w:rsid w:val="00A273EF"/>
    <w:rsid w:val="00A56FA9"/>
    <w:rsid w:val="00A97E64"/>
    <w:rsid w:val="00AA378A"/>
    <w:rsid w:val="00AB0550"/>
    <w:rsid w:val="00AC5948"/>
    <w:rsid w:val="00B37B76"/>
    <w:rsid w:val="00B44F8F"/>
    <w:rsid w:val="00B529C2"/>
    <w:rsid w:val="00B639B0"/>
    <w:rsid w:val="00B81DD0"/>
    <w:rsid w:val="00B9346D"/>
    <w:rsid w:val="00BB1BA5"/>
    <w:rsid w:val="00BB4660"/>
    <w:rsid w:val="00BE3FE7"/>
    <w:rsid w:val="00C148F1"/>
    <w:rsid w:val="00C40A99"/>
    <w:rsid w:val="00C44934"/>
    <w:rsid w:val="00C5448D"/>
    <w:rsid w:val="00C97229"/>
    <w:rsid w:val="00CA754B"/>
    <w:rsid w:val="00CF5DAD"/>
    <w:rsid w:val="00D14CDE"/>
    <w:rsid w:val="00D20D85"/>
    <w:rsid w:val="00D57204"/>
    <w:rsid w:val="00D613D5"/>
    <w:rsid w:val="00DB4BA8"/>
    <w:rsid w:val="00DE4F34"/>
    <w:rsid w:val="00E35F6D"/>
    <w:rsid w:val="00E44B44"/>
    <w:rsid w:val="00E5424C"/>
    <w:rsid w:val="00E8445D"/>
    <w:rsid w:val="00E86374"/>
    <w:rsid w:val="00EB6AC6"/>
    <w:rsid w:val="00EB6B0B"/>
    <w:rsid w:val="00ED3F23"/>
    <w:rsid w:val="00ED5B23"/>
    <w:rsid w:val="00F41233"/>
    <w:rsid w:val="00F61937"/>
    <w:rsid w:val="00F87711"/>
    <w:rsid w:val="00FC4C25"/>
    <w:rsid w:val="00FF42C1"/>
    <w:rsid w:val="0910AB8C"/>
    <w:rsid w:val="09B19199"/>
    <w:rsid w:val="0B61EF70"/>
    <w:rsid w:val="1C5619C7"/>
    <w:rsid w:val="3A8DC5A7"/>
    <w:rsid w:val="3C25815A"/>
    <w:rsid w:val="3EDFA3F5"/>
    <w:rsid w:val="4BB7F0A9"/>
    <w:rsid w:val="513AF66E"/>
    <w:rsid w:val="71C591F4"/>
    <w:rsid w:val="752F195C"/>
    <w:rsid w:val="79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E597"/>
  <w15:chartTrackingRefBased/>
  <w15:docId w15:val="{C0A181F4-CD74-4160-847C-08D01CCE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B0"/>
  </w:style>
  <w:style w:type="paragraph" w:styleId="Footer">
    <w:name w:val="footer"/>
    <w:basedOn w:val="Normal"/>
    <w:link w:val="FooterChar"/>
    <w:uiPriority w:val="99"/>
    <w:unhideWhenUsed/>
    <w:rsid w:val="00B6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B0"/>
  </w:style>
  <w:style w:type="character" w:styleId="Hyperlink">
    <w:name w:val="Hyperlink"/>
    <w:basedOn w:val="DefaultParagraphFont"/>
    <w:uiPriority w:val="99"/>
    <w:unhideWhenUsed/>
    <w:rsid w:val="005D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2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evision">
    <w:name w:val="Revision"/>
    <w:hidden/>
    <w:uiPriority w:val="99"/>
    <w:semiHidden/>
    <w:rsid w:val="007E7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quel.campos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mailto:tania.miguel@lift.com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pe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activity xmlns="fcd83b88-548d-4095-8730-cc0fe0739bc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64D06E5699BA4FB55824FE700E0E71" ma:contentTypeVersion="19" ma:contentTypeDescription="Criar um novo documento." ma:contentTypeScope="" ma:versionID="ab87d699d478bb32c8d256163c3b5a05">
  <xsd:schema xmlns:xsd="http://www.w3.org/2001/XMLSchema" xmlns:xs="http://www.w3.org/2001/XMLSchema" xmlns:p="http://schemas.microsoft.com/office/2006/metadata/properties" xmlns:ns1="http://schemas.microsoft.com/sharepoint/v3" xmlns:ns3="6cfe00d4-3607-4ba8-8ddf-0b153c05d71f" xmlns:ns4="fcd83b88-548d-4095-8730-cc0fe0739bce" targetNamespace="http://schemas.microsoft.com/office/2006/metadata/properties" ma:root="true" ma:fieldsID="07623cb7551d254ae1f4964389e298d5" ns1:_="" ns3:_="" ns4:_="">
    <xsd:import namespace="http://schemas.microsoft.com/sharepoint/v3"/>
    <xsd:import namespace="6cfe00d4-3607-4ba8-8ddf-0b153c05d71f"/>
    <xsd:import namespace="fcd83b88-548d-4095-8730-cc0fe0739b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e00d4-3607-4ba8-8ddf-0b153c05d7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3b88-548d-4095-8730-cc0fe073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307FB-02CB-4D5B-AADE-9FDE39312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DD39E-16B6-4090-96F6-AFC3B26E148C}">
  <ds:schemaRefs>
    <ds:schemaRef ds:uri="http://schemas.microsoft.com/office/2006/metadata/properties"/>
    <ds:schemaRef ds:uri="http://schemas.microsoft.com/sharepoint/v3"/>
    <ds:schemaRef ds:uri="fcd83b88-548d-4095-8730-cc0fe0739bce"/>
  </ds:schemaRefs>
</ds:datastoreItem>
</file>

<file path=customXml/itemProps3.xml><?xml version="1.0" encoding="utf-8"?>
<ds:datastoreItem xmlns:ds="http://schemas.openxmlformats.org/officeDocument/2006/customXml" ds:itemID="{76F15442-3C8A-455F-9890-E8B98514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fe00d4-3607-4ba8-8ddf-0b153c05d71f"/>
    <ds:schemaRef ds:uri="fcd83b88-548d-4095-8730-cc0fe073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Tristão | APEL</dc:creator>
  <cp:keywords/>
  <dc:description/>
  <cp:lastModifiedBy>Bruno Pires Pacheco | APEL</cp:lastModifiedBy>
  <cp:revision>2</cp:revision>
  <dcterms:created xsi:type="dcterms:W3CDTF">2025-11-28T12:03:00Z</dcterms:created>
  <dcterms:modified xsi:type="dcterms:W3CDTF">2025-11-28T12:03:00Z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0x0101002D64D06E5699BA4FB55824FE700E0E71</vt:lpwstr>
  </property>
</Properties>
</file>