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8090" w14:textId="093AB215" w:rsidR="00F21015" w:rsidRDefault="00F21015" w:rsidP="00F21015">
      <w:pPr>
        <w:jc w:val="center"/>
      </w:pPr>
      <w:r w:rsidRPr="00574EF4">
        <w:rPr>
          <w:rFonts w:cstheme="minorHAnsi"/>
          <w:noProof/>
        </w:rPr>
        <w:drawing>
          <wp:inline distT="114300" distB="114300" distL="114300" distR="114300" wp14:anchorId="2BCE8F52" wp14:editId="2BF655E3">
            <wp:extent cx="3304511" cy="857041"/>
            <wp:effectExtent l="0" t="0" r="0" b="635"/>
            <wp:docPr id="1" name="Imagem 1" descr="Uma imagem com Tipo de letra, Azul elétrico, Gráficos, logótipo&#10;&#10;Os conteúdos gerados por IA podem estar incorreto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ipo de letra, Azul elétrico, Gráficos, logótipo&#10;&#10;Os conteúdos gerados por IA podem estar incorretos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511" cy="8570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DDA023" w14:textId="5D3894E7" w:rsidR="0033281C" w:rsidRPr="0033281C" w:rsidRDefault="0033281C" w:rsidP="0033281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kern w:val="0"/>
          <w:sz w:val="36"/>
          <w:szCs w:val="36"/>
          <w:lang w:eastAsia="pt-PT"/>
          <w14:ligatures w14:val="none"/>
        </w:rPr>
      </w:pPr>
      <w:r w:rsidRPr="0033281C">
        <w:rPr>
          <w:rFonts w:ascii="Calibri" w:eastAsia="Times New Roman" w:hAnsi="Calibri" w:cs="Calibri"/>
          <w:b/>
          <w:bCs/>
          <w:kern w:val="0"/>
          <w:sz w:val="36"/>
          <w:szCs w:val="36"/>
          <w:lang w:eastAsia="pt-PT"/>
          <w14:ligatures w14:val="none"/>
        </w:rPr>
        <w:t>Habic lidera a intermediação de crédito com integração bancária em tempo real</w:t>
      </w:r>
    </w:p>
    <w:p w14:paraId="1029332B" w14:textId="74943D86" w:rsidR="0033281C" w:rsidRDefault="0033281C" w:rsidP="0033281C">
      <w:pPr>
        <w:pStyle w:val="NormalWeb"/>
        <w:spacing w:line="276" w:lineRule="auto"/>
        <w:jc w:val="center"/>
        <w:rPr>
          <w:rFonts w:ascii="Calibri" w:hAnsi="Calibri" w:cs="Calibri"/>
          <w:i/>
          <w:iCs/>
        </w:rPr>
      </w:pPr>
      <w:r w:rsidRPr="0033281C">
        <w:rPr>
          <w:rFonts w:ascii="Calibri" w:hAnsi="Calibri" w:cs="Calibri"/>
          <w:i/>
          <w:iCs/>
        </w:rPr>
        <w:t xml:space="preserve">Habic consolida a sua liderança tecnológica ao disponibilizar a única ligação direta, em tempo real e via API, entre intermediários </w:t>
      </w:r>
      <w:r>
        <w:rPr>
          <w:rFonts w:ascii="Calibri" w:hAnsi="Calibri" w:cs="Calibri"/>
          <w:i/>
          <w:iCs/>
        </w:rPr>
        <w:t xml:space="preserve">de crédito </w:t>
      </w:r>
      <w:r w:rsidRPr="0033281C">
        <w:rPr>
          <w:rFonts w:ascii="Calibri" w:hAnsi="Calibri" w:cs="Calibri"/>
          <w:i/>
          <w:iCs/>
        </w:rPr>
        <w:t>e instituições bancárias. Esta capacidade exclusiva posiciona a plataforma como a infraestrutura central da intermediação de crédito em Portugal, reforçada pelas certificações ISO 27001, 27701 e 22301 e pela ampla adoção por profissionais e entidades do setor</w:t>
      </w:r>
      <w:r>
        <w:rPr>
          <w:rFonts w:ascii="Calibri" w:hAnsi="Calibri" w:cs="Calibri"/>
          <w:i/>
          <w:iCs/>
        </w:rPr>
        <w:t>.</w:t>
      </w:r>
    </w:p>
    <w:p w14:paraId="2EA88888" w14:textId="5AB805ED" w:rsidR="00B01FD1" w:rsidRPr="00C22D9C" w:rsidRDefault="00F21015" w:rsidP="00F6068E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B5F64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2B736B">
        <w:rPr>
          <w:rFonts w:ascii="Calibri" w:hAnsi="Calibri" w:cs="Calibri"/>
          <w:b/>
          <w:bCs/>
          <w:sz w:val="22"/>
          <w:szCs w:val="22"/>
        </w:rPr>
        <w:t xml:space="preserve">27 </w:t>
      </w:r>
      <w:r w:rsidRPr="009B5F64">
        <w:rPr>
          <w:rFonts w:ascii="Calibri" w:hAnsi="Calibri" w:cs="Calibri"/>
          <w:b/>
          <w:bCs/>
          <w:sz w:val="22"/>
          <w:szCs w:val="22"/>
        </w:rPr>
        <w:t>de novembro de 2025</w:t>
      </w:r>
      <w:r w:rsidRPr="009B5F64">
        <w:rPr>
          <w:rFonts w:ascii="Calibri" w:hAnsi="Calibri" w:cs="Calibri"/>
          <w:sz w:val="22"/>
          <w:szCs w:val="22"/>
        </w:rPr>
        <w:t xml:space="preserve"> – </w:t>
      </w:r>
      <w:r w:rsidR="00B37567">
        <w:rPr>
          <w:rFonts w:ascii="Calibri" w:hAnsi="Calibri" w:cs="Calibri"/>
          <w:sz w:val="22"/>
          <w:szCs w:val="22"/>
        </w:rPr>
        <w:t>O Habic, a</w:t>
      </w:r>
      <w:r w:rsidR="00B01FD1" w:rsidRPr="00C22D9C">
        <w:rPr>
          <w:rFonts w:ascii="Calibri" w:hAnsi="Calibri" w:cs="Calibri"/>
          <w:sz w:val="22"/>
          <w:szCs w:val="22"/>
        </w:rPr>
        <w:t xml:space="preserve"> nova plataforma </w:t>
      </w:r>
      <w:r w:rsidR="00E963A6">
        <w:rPr>
          <w:rFonts w:ascii="Calibri" w:hAnsi="Calibri" w:cs="Calibri"/>
          <w:sz w:val="22"/>
          <w:szCs w:val="22"/>
        </w:rPr>
        <w:t xml:space="preserve">tecnológica </w:t>
      </w:r>
      <w:r w:rsidR="00B37567">
        <w:rPr>
          <w:rFonts w:ascii="Calibri" w:hAnsi="Calibri" w:cs="Calibri"/>
          <w:sz w:val="22"/>
          <w:szCs w:val="22"/>
        </w:rPr>
        <w:t xml:space="preserve">para </w:t>
      </w:r>
      <w:r w:rsidR="00EC4C10">
        <w:rPr>
          <w:rFonts w:ascii="Calibri" w:hAnsi="Calibri" w:cs="Calibri"/>
          <w:sz w:val="22"/>
          <w:szCs w:val="22"/>
        </w:rPr>
        <w:t>i</w:t>
      </w:r>
      <w:r w:rsidR="00B37567">
        <w:rPr>
          <w:rFonts w:ascii="Calibri" w:hAnsi="Calibri" w:cs="Calibri"/>
          <w:sz w:val="22"/>
          <w:szCs w:val="22"/>
        </w:rPr>
        <w:t xml:space="preserve">ntermediários de </w:t>
      </w:r>
      <w:r w:rsidR="00EC4C10">
        <w:rPr>
          <w:rFonts w:ascii="Calibri" w:hAnsi="Calibri" w:cs="Calibri"/>
          <w:sz w:val="22"/>
          <w:szCs w:val="22"/>
        </w:rPr>
        <w:t>c</w:t>
      </w:r>
      <w:r w:rsidR="00B37567">
        <w:rPr>
          <w:rFonts w:ascii="Calibri" w:hAnsi="Calibri" w:cs="Calibri"/>
          <w:sz w:val="22"/>
          <w:szCs w:val="22"/>
        </w:rPr>
        <w:t xml:space="preserve">rédito </w:t>
      </w:r>
      <w:r w:rsidR="00B01FD1" w:rsidRPr="00C22D9C">
        <w:rPr>
          <w:rFonts w:ascii="Calibri" w:hAnsi="Calibri" w:cs="Calibri"/>
          <w:sz w:val="22"/>
          <w:szCs w:val="22"/>
        </w:rPr>
        <w:t xml:space="preserve">da Finsolutia, consolida a sua posição de liderança </w:t>
      </w:r>
      <w:r w:rsidR="00B01FD1" w:rsidRPr="0046159C">
        <w:rPr>
          <w:rFonts w:ascii="Calibri" w:hAnsi="Calibri" w:cs="Calibri"/>
          <w:sz w:val="22"/>
          <w:szCs w:val="22"/>
        </w:rPr>
        <w:t xml:space="preserve">tecnológica </w:t>
      </w:r>
      <w:r w:rsidR="00E963A6">
        <w:rPr>
          <w:rFonts w:ascii="Calibri" w:hAnsi="Calibri" w:cs="Calibri"/>
          <w:sz w:val="22"/>
          <w:szCs w:val="22"/>
        </w:rPr>
        <w:t xml:space="preserve">no setor </w:t>
      </w:r>
      <w:r w:rsidR="00EC4C10" w:rsidRPr="00EC4C10">
        <w:rPr>
          <w:rFonts w:ascii="Calibri" w:hAnsi="Calibri" w:cs="Calibri"/>
          <w:sz w:val="22"/>
          <w:szCs w:val="22"/>
        </w:rPr>
        <w:t>do crédito habitação em Portugal</w:t>
      </w:r>
      <w:r w:rsidR="00B01FD1" w:rsidRPr="00C22D9C">
        <w:rPr>
          <w:rFonts w:ascii="Calibri" w:hAnsi="Calibri" w:cs="Calibri"/>
          <w:sz w:val="22"/>
          <w:szCs w:val="22"/>
        </w:rPr>
        <w:t xml:space="preserve">, </w:t>
      </w:r>
      <w:r w:rsidR="000341B0" w:rsidRPr="0046159C">
        <w:rPr>
          <w:rFonts w:ascii="Calibri" w:hAnsi="Calibri" w:cs="Calibri"/>
          <w:sz w:val="22"/>
          <w:szCs w:val="22"/>
        </w:rPr>
        <w:t>c</w:t>
      </w:r>
      <w:r w:rsidR="000341B0" w:rsidRPr="00C22D9C">
        <w:rPr>
          <w:rFonts w:ascii="Calibri" w:hAnsi="Calibri" w:cs="Calibri"/>
          <w:sz w:val="22"/>
          <w:szCs w:val="22"/>
        </w:rPr>
        <w:t>ontando</w:t>
      </w:r>
      <w:r w:rsidR="00C22D9C">
        <w:rPr>
          <w:rFonts w:ascii="Calibri" w:hAnsi="Calibri" w:cs="Calibri"/>
          <w:sz w:val="22"/>
          <w:szCs w:val="22"/>
        </w:rPr>
        <w:t xml:space="preserve"> já</w:t>
      </w:r>
      <w:r w:rsidR="000341B0" w:rsidRPr="00C22D9C">
        <w:rPr>
          <w:rFonts w:ascii="Calibri" w:hAnsi="Calibri" w:cs="Calibri"/>
          <w:sz w:val="22"/>
          <w:szCs w:val="22"/>
        </w:rPr>
        <w:t xml:space="preserve"> com</w:t>
      </w:r>
      <w:r w:rsidR="000341B0" w:rsidRPr="0046159C">
        <w:rPr>
          <w:rFonts w:ascii="Calibri" w:hAnsi="Calibri" w:cs="Calibri"/>
          <w:sz w:val="22"/>
          <w:szCs w:val="22"/>
        </w:rPr>
        <w:t xml:space="preserve"> </w:t>
      </w:r>
      <w:r w:rsidR="0049037C">
        <w:rPr>
          <w:rFonts w:ascii="Calibri" w:hAnsi="Calibri" w:cs="Calibri"/>
          <w:sz w:val="22"/>
          <w:szCs w:val="22"/>
        </w:rPr>
        <w:t>milhares de</w:t>
      </w:r>
      <w:r w:rsidR="000341B0" w:rsidRPr="0046159C">
        <w:rPr>
          <w:rFonts w:ascii="Calibri" w:hAnsi="Calibri" w:cs="Calibri"/>
          <w:sz w:val="22"/>
          <w:szCs w:val="22"/>
        </w:rPr>
        <w:t xml:space="preserve"> utilizadores e </w:t>
      </w:r>
      <w:r w:rsidR="0049037C">
        <w:rPr>
          <w:rFonts w:ascii="Calibri" w:hAnsi="Calibri" w:cs="Calibri"/>
          <w:sz w:val="22"/>
          <w:szCs w:val="22"/>
        </w:rPr>
        <w:t>centenas de</w:t>
      </w:r>
      <w:r w:rsidR="000341B0" w:rsidRPr="0046159C">
        <w:rPr>
          <w:rFonts w:ascii="Calibri" w:hAnsi="Calibri" w:cs="Calibri"/>
          <w:sz w:val="22"/>
          <w:szCs w:val="22"/>
        </w:rPr>
        <w:t xml:space="preserve"> intermediários de crédito</w:t>
      </w:r>
      <w:r w:rsidR="00FC3600" w:rsidRPr="00C22D9C">
        <w:rPr>
          <w:rFonts w:ascii="Calibri" w:hAnsi="Calibri" w:cs="Calibri"/>
          <w:sz w:val="22"/>
          <w:szCs w:val="22"/>
        </w:rPr>
        <w:t xml:space="preserve"> em todo o país.</w:t>
      </w:r>
    </w:p>
    <w:p w14:paraId="511D89E7" w14:textId="1BDB43F7" w:rsidR="00C56773" w:rsidRDefault="00F21015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1015">
        <w:rPr>
          <w:rFonts w:ascii="Calibri" w:hAnsi="Calibri" w:cs="Calibri"/>
          <w:sz w:val="22"/>
          <w:szCs w:val="22"/>
        </w:rPr>
        <w:t>Através de uma infraestrutura tecnológica única no mercado, o Habic é atualmente a única plataforma SaaS do setor com ligação bancária direta, bidirecional e em tempo real</w:t>
      </w:r>
      <w:r w:rsidR="00610B0E" w:rsidRPr="00E33CD2">
        <w:rPr>
          <w:rFonts w:ascii="Calibri" w:hAnsi="Calibri" w:cs="Calibri"/>
          <w:sz w:val="22"/>
          <w:szCs w:val="22"/>
        </w:rPr>
        <w:t>,</w:t>
      </w:r>
      <w:r w:rsidRPr="00F21015">
        <w:rPr>
          <w:rFonts w:ascii="Calibri" w:hAnsi="Calibri" w:cs="Calibri"/>
          <w:sz w:val="22"/>
          <w:szCs w:val="22"/>
        </w:rPr>
        <w:t xml:space="preserve"> via API</w:t>
      </w:r>
      <w:r w:rsidR="00610B0E" w:rsidRPr="00E33CD2">
        <w:rPr>
          <w:rFonts w:ascii="Calibri" w:hAnsi="Calibri" w:cs="Calibri"/>
          <w:sz w:val="22"/>
          <w:szCs w:val="22"/>
        </w:rPr>
        <w:t>,</w:t>
      </w:r>
      <w:r w:rsidRPr="00F21015">
        <w:rPr>
          <w:rFonts w:ascii="Calibri" w:hAnsi="Calibri" w:cs="Calibri"/>
          <w:sz w:val="22"/>
          <w:szCs w:val="22"/>
        </w:rPr>
        <w:t xml:space="preserve"> </w:t>
      </w:r>
      <w:r w:rsidR="00321BCE">
        <w:rPr>
          <w:rFonts w:ascii="Calibri" w:hAnsi="Calibri" w:cs="Calibri"/>
          <w:sz w:val="22"/>
          <w:szCs w:val="22"/>
        </w:rPr>
        <w:t>aos</w:t>
      </w:r>
      <w:r w:rsidRPr="00F21015">
        <w:rPr>
          <w:rFonts w:ascii="Calibri" w:hAnsi="Calibri" w:cs="Calibri"/>
          <w:sz w:val="22"/>
          <w:szCs w:val="22"/>
        </w:rPr>
        <w:t xml:space="preserve"> principais bancos nacionais. Esta integração permite </w:t>
      </w:r>
      <w:r w:rsidR="00852E8F" w:rsidRPr="00E33CD2">
        <w:rPr>
          <w:rFonts w:ascii="Calibri" w:hAnsi="Calibri" w:cs="Calibri"/>
          <w:sz w:val="22"/>
          <w:szCs w:val="22"/>
        </w:rPr>
        <w:t xml:space="preserve">gerir, automatizar e acelerar </w:t>
      </w:r>
      <w:r w:rsidR="00370120" w:rsidRPr="00370120">
        <w:rPr>
          <w:rFonts w:ascii="Calibri" w:hAnsi="Calibri" w:cs="Calibri"/>
          <w:sz w:val="22"/>
          <w:szCs w:val="22"/>
        </w:rPr>
        <w:t xml:space="preserve">todas as etapas do processo de crédito, </w:t>
      </w:r>
      <w:r w:rsidR="00852E8F" w:rsidRPr="00E33CD2">
        <w:rPr>
          <w:rFonts w:ascii="Calibri" w:hAnsi="Calibri" w:cs="Calibri"/>
          <w:sz w:val="22"/>
          <w:szCs w:val="22"/>
        </w:rPr>
        <w:t>oferecendo</w:t>
      </w:r>
      <w:r w:rsidRPr="00F21015">
        <w:rPr>
          <w:rFonts w:ascii="Calibri" w:hAnsi="Calibri" w:cs="Calibri"/>
          <w:sz w:val="22"/>
          <w:szCs w:val="22"/>
        </w:rPr>
        <w:t xml:space="preserve"> aos profissionais uma maior eficiência operacional</w:t>
      </w:r>
      <w:r w:rsidR="00C56773">
        <w:rPr>
          <w:rFonts w:ascii="Calibri" w:hAnsi="Calibri" w:cs="Calibri"/>
          <w:sz w:val="22"/>
          <w:szCs w:val="22"/>
        </w:rPr>
        <w:t xml:space="preserve">, </w:t>
      </w:r>
      <w:r w:rsidR="00C56773" w:rsidRPr="00C56773">
        <w:rPr>
          <w:rFonts w:ascii="Calibri" w:hAnsi="Calibri" w:cs="Calibri"/>
          <w:sz w:val="22"/>
          <w:szCs w:val="22"/>
        </w:rPr>
        <w:t>com total visibilidade e controlo sobre as propostas</w:t>
      </w:r>
      <w:r w:rsidR="00C56773">
        <w:rPr>
          <w:rFonts w:ascii="Calibri" w:hAnsi="Calibri" w:cs="Calibri"/>
          <w:sz w:val="22"/>
          <w:szCs w:val="22"/>
        </w:rPr>
        <w:t>.</w:t>
      </w:r>
    </w:p>
    <w:p w14:paraId="2C715EC7" w14:textId="0294BA0D" w:rsidR="00F21015" w:rsidRDefault="00321BCE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Para a</w:t>
      </w:r>
      <w:r w:rsidR="00F21015" w:rsidRPr="00F21015">
        <w:rPr>
          <w:rFonts w:ascii="Calibri" w:hAnsi="Calibri" w:cs="Calibri"/>
          <w:sz w:val="22"/>
          <w:szCs w:val="22"/>
        </w:rPr>
        <w:t xml:space="preserve">lém da </w:t>
      </w:r>
      <w:r w:rsidR="00852E8F" w:rsidRPr="00E33CD2">
        <w:rPr>
          <w:rFonts w:ascii="Calibri" w:hAnsi="Calibri" w:cs="Calibri"/>
          <w:sz w:val="22"/>
          <w:szCs w:val="22"/>
        </w:rPr>
        <w:t xml:space="preserve">crescente </w:t>
      </w:r>
      <w:r w:rsidR="00F21015" w:rsidRPr="00F21015">
        <w:rPr>
          <w:rFonts w:ascii="Calibri" w:hAnsi="Calibri" w:cs="Calibri"/>
          <w:sz w:val="22"/>
          <w:szCs w:val="22"/>
        </w:rPr>
        <w:t xml:space="preserve">adoção </w:t>
      </w:r>
      <w:r>
        <w:rPr>
          <w:rFonts w:ascii="Calibri" w:hAnsi="Calibri" w:cs="Calibri"/>
          <w:sz w:val="22"/>
          <w:szCs w:val="22"/>
        </w:rPr>
        <w:t>no</w:t>
      </w:r>
      <w:r w:rsidRPr="00F21015">
        <w:rPr>
          <w:rFonts w:ascii="Calibri" w:hAnsi="Calibri" w:cs="Calibri"/>
          <w:sz w:val="22"/>
          <w:szCs w:val="22"/>
        </w:rPr>
        <w:t xml:space="preserve"> </w:t>
      </w:r>
      <w:r w:rsidR="00F21015" w:rsidRPr="00F21015">
        <w:rPr>
          <w:rFonts w:ascii="Calibri" w:hAnsi="Calibri" w:cs="Calibri"/>
          <w:sz w:val="22"/>
          <w:szCs w:val="22"/>
        </w:rPr>
        <w:t>mercado, a liderança do Habic é sustentada</w:t>
      </w:r>
      <w:r w:rsidR="00610B0E" w:rsidRPr="00E33CD2">
        <w:rPr>
          <w:rFonts w:ascii="Calibri" w:hAnsi="Calibri" w:cs="Calibri"/>
          <w:sz w:val="22"/>
          <w:szCs w:val="22"/>
        </w:rPr>
        <w:t xml:space="preserve"> </w:t>
      </w:r>
      <w:r w:rsidR="00852E8F" w:rsidRPr="00E33CD2">
        <w:rPr>
          <w:rFonts w:ascii="Calibri" w:hAnsi="Calibri" w:cs="Calibri"/>
          <w:sz w:val="22"/>
          <w:szCs w:val="22"/>
        </w:rPr>
        <w:t>pelas certificações de gestão da segurança da informação</w:t>
      </w:r>
      <w:r w:rsidR="00852E8F" w:rsidRPr="00E33CD2">
        <w:rPr>
          <w:rFonts w:ascii="Calibri" w:eastAsiaTheme="minorHAnsi" w:hAnsi="Calibri" w:cs="Calibri"/>
          <w:kern w:val="2"/>
          <w:sz w:val="22"/>
          <w:szCs w:val="22"/>
          <w:lang w:eastAsia="en-US"/>
          <w14:ligatures w14:val="standardContextual"/>
        </w:rPr>
        <w:t xml:space="preserve"> e </w:t>
      </w:r>
      <w:r w:rsidR="00852E8F" w:rsidRPr="00E33CD2">
        <w:rPr>
          <w:rFonts w:ascii="Calibri" w:hAnsi="Calibri" w:cs="Calibri"/>
          <w:sz w:val="22"/>
          <w:szCs w:val="22"/>
        </w:rPr>
        <w:t>da informação privada</w:t>
      </w:r>
      <w:r w:rsidR="00F21015" w:rsidRPr="00F21015">
        <w:rPr>
          <w:rFonts w:ascii="Calibri" w:hAnsi="Calibri" w:cs="Calibri"/>
          <w:sz w:val="22"/>
          <w:szCs w:val="22"/>
        </w:rPr>
        <w:t xml:space="preserve"> </w:t>
      </w:r>
      <w:r w:rsidR="00852E8F" w:rsidRPr="00E33CD2">
        <w:rPr>
          <w:rFonts w:ascii="Calibri" w:hAnsi="Calibri" w:cs="Calibri"/>
          <w:sz w:val="22"/>
          <w:szCs w:val="22"/>
        </w:rPr>
        <w:t>que possui</w:t>
      </w:r>
      <w:r w:rsidR="00F21015" w:rsidRPr="00F21015">
        <w:rPr>
          <w:rFonts w:ascii="Calibri" w:hAnsi="Calibri" w:cs="Calibri"/>
          <w:sz w:val="22"/>
          <w:szCs w:val="22"/>
        </w:rPr>
        <w:t xml:space="preserve">. A plataforma é a única em Portugal com certificação ISO 27001, 27701 e 22301, assegurando os mais elevados padrões internacionais de segurança da informação, proteção de dados e continuidade de negócio. Estas certificações reforçam </w:t>
      </w:r>
      <w:r w:rsidR="00610B0E" w:rsidRPr="00E33CD2"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 xml:space="preserve">seu </w:t>
      </w:r>
      <w:r w:rsidR="00610B0E" w:rsidRPr="00E33CD2">
        <w:rPr>
          <w:rFonts w:ascii="Calibri" w:hAnsi="Calibri" w:cs="Calibri"/>
          <w:sz w:val="22"/>
          <w:szCs w:val="22"/>
        </w:rPr>
        <w:t>papel enquanto plataforma de referência para profissionais do setor, garantindo segurança e conformidade com as</w:t>
      </w:r>
      <w:r w:rsidR="00F21015" w:rsidRPr="00F21015">
        <w:rPr>
          <w:rFonts w:ascii="Calibri" w:hAnsi="Calibri" w:cs="Calibri"/>
          <w:sz w:val="22"/>
          <w:szCs w:val="22"/>
        </w:rPr>
        <w:t xml:space="preserve"> exigências regulatórias</w:t>
      </w:r>
      <w:r w:rsidR="00610B0E" w:rsidRPr="00E33CD2">
        <w:rPr>
          <w:rFonts w:ascii="Calibri" w:hAnsi="Calibri" w:cs="Calibri"/>
          <w:sz w:val="22"/>
          <w:szCs w:val="22"/>
        </w:rPr>
        <w:t>.</w:t>
      </w:r>
    </w:p>
    <w:p w14:paraId="0CE5B997" w14:textId="77777777" w:rsidR="00D60B8E" w:rsidRDefault="00F21015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1015">
        <w:rPr>
          <w:rFonts w:ascii="Calibri" w:hAnsi="Calibri" w:cs="Calibri"/>
          <w:sz w:val="22"/>
          <w:szCs w:val="22"/>
        </w:rPr>
        <w:t xml:space="preserve">A </w:t>
      </w:r>
      <w:r w:rsidR="008D69C4">
        <w:rPr>
          <w:rFonts w:ascii="Calibri" w:hAnsi="Calibri" w:cs="Calibri"/>
          <w:sz w:val="22"/>
          <w:szCs w:val="22"/>
        </w:rPr>
        <w:t xml:space="preserve">sua </w:t>
      </w:r>
      <w:r w:rsidRPr="00F21015">
        <w:rPr>
          <w:rFonts w:ascii="Calibri" w:hAnsi="Calibri" w:cs="Calibri"/>
          <w:sz w:val="22"/>
          <w:szCs w:val="22"/>
        </w:rPr>
        <w:t>tecnologia</w:t>
      </w:r>
      <w:r w:rsidR="008D69C4">
        <w:rPr>
          <w:rFonts w:ascii="Calibri" w:hAnsi="Calibri" w:cs="Calibri"/>
          <w:sz w:val="22"/>
          <w:szCs w:val="22"/>
        </w:rPr>
        <w:t>,</w:t>
      </w:r>
      <w:r w:rsidRPr="00F21015">
        <w:rPr>
          <w:rFonts w:ascii="Calibri" w:hAnsi="Calibri" w:cs="Calibri"/>
          <w:sz w:val="22"/>
          <w:szCs w:val="22"/>
        </w:rPr>
        <w:t xml:space="preserve"> </w:t>
      </w:r>
      <w:r w:rsidR="00321BCE">
        <w:rPr>
          <w:rFonts w:ascii="Calibri" w:hAnsi="Calibri" w:cs="Calibri"/>
          <w:sz w:val="22"/>
          <w:szCs w:val="22"/>
        </w:rPr>
        <w:t>que</w:t>
      </w:r>
      <w:r w:rsidRPr="00F21015">
        <w:rPr>
          <w:rFonts w:ascii="Calibri" w:hAnsi="Calibri" w:cs="Calibri"/>
          <w:sz w:val="22"/>
          <w:szCs w:val="22"/>
        </w:rPr>
        <w:t xml:space="preserve"> integra capacidades avançadas de Inteligência Artificial aplicada</w:t>
      </w:r>
      <w:r w:rsidR="000B64F3" w:rsidRPr="00E33CD2">
        <w:rPr>
          <w:rFonts w:ascii="Calibri" w:hAnsi="Calibri" w:cs="Calibri"/>
          <w:sz w:val="22"/>
          <w:szCs w:val="22"/>
        </w:rPr>
        <w:t xml:space="preserve"> </w:t>
      </w:r>
      <w:r w:rsidRPr="00F21015">
        <w:rPr>
          <w:rFonts w:ascii="Calibri" w:hAnsi="Calibri" w:cs="Calibri"/>
          <w:sz w:val="22"/>
          <w:szCs w:val="22"/>
        </w:rPr>
        <w:t xml:space="preserve">à análise </w:t>
      </w:r>
      <w:r w:rsidR="001E39EF">
        <w:rPr>
          <w:rFonts w:ascii="Calibri" w:hAnsi="Calibri" w:cs="Calibri"/>
          <w:sz w:val="22"/>
          <w:szCs w:val="22"/>
        </w:rPr>
        <w:t xml:space="preserve">e gestão </w:t>
      </w:r>
      <w:r w:rsidR="00D60B8E" w:rsidRPr="00D60B8E">
        <w:rPr>
          <w:rFonts w:ascii="Calibri" w:hAnsi="Calibri" w:cs="Calibri"/>
          <w:sz w:val="22"/>
          <w:szCs w:val="22"/>
        </w:rPr>
        <w:t>documental</w:t>
      </w:r>
      <w:r w:rsidR="00D60B8E">
        <w:rPr>
          <w:rFonts w:ascii="Calibri" w:hAnsi="Calibri" w:cs="Calibri"/>
          <w:sz w:val="22"/>
          <w:szCs w:val="22"/>
        </w:rPr>
        <w:t xml:space="preserve">, </w:t>
      </w:r>
      <w:r w:rsidR="00D60B8E" w:rsidRPr="00D60B8E">
        <w:rPr>
          <w:rFonts w:ascii="Calibri" w:hAnsi="Calibri" w:cs="Calibri"/>
          <w:sz w:val="22"/>
          <w:szCs w:val="22"/>
        </w:rPr>
        <w:t>com preenchimento automático inteligente</w:t>
      </w:r>
      <w:r w:rsidR="00D60B8E">
        <w:rPr>
          <w:rFonts w:ascii="Calibri" w:hAnsi="Calibri" w:cs="Calibri"/>
          <w:sz w:val="22"/>
          <w:szCs w:val="22"/>
        </w:rPr>
        <w:t>,</w:t>
      </w:r>
      <w:r w:rsidR="00D60B8E" w:rsidRPr="00D60B8E">
        <w:rPr>
          <w:rFonts w:ascii="Calibri" w:hAnsi="Calibri" w:cs="Calibri"/>
          <w:sz w:val="22"/>
          <w:szCs w:val="22"/>
        </w:rPr>
        <w:t xml:space="preserve"> e apoio avançado à análise de FINE's</w:t>
      </w:r>
      <w:r w:rsidR="002A4946">
        <w:rPr>
          <w:rFonts w:ascii="Calibri" w:hAnsi="Calibri" w:cs="Calibri"/>
          <w:sz w:val="22"/>
          <w:szCs w:val="22"/>
        </w:rPr>
        <w:t xml:space="preserve">, </w:t>
      </w:r>
      <w:r w:rsidR="00321BCE">
        <w:rPr>
          <w:rFonts w:ascii="Calibri" w:hAnsi="Calibri" w:cs="Calibri"/>
          <w:sz w:val="22"/>
          <w:szCs w:val="22"/>
        </w:rPr>
        <w:t>permit</w:t>
      </w:r>
      <w:r w:rsidR="00D60B8E">
        <w:rPr>
          <w:rFonts w:ascii="Calibri" w:hAnsi="Calibri" w:cs="Calibri"/>
          <w:sz w:val="22"/>
          <w:szCs w:val="22"/>
        </w:rPr>
        <w:t>e</w:t>
      </w:r>
      <w:r w:rsidR="00321BCE">
        <w:rPr>
          <w:rFonts w:ascii="Calibri" w:hAnsi="Calibri" w:cs="Calibri"/>
          <w:sz w:val="22"/>
          <w:szCs w:val="22"/>
        </w:rPr>
        <w:t xml:space="preserve"> aumentar </w:t>
      </w:r>
      <w:r w:rsidR="000B64F3" w:rsidRPr="00E33CD2">
        <w:rPr>
          <w:rFonts w:ascii="Calibri" w:hAnsi="Calibri" w:cs="Calibri"/>
          <w:sz w:val="22"/>
          <w:szCs w:val="22"/>
        </w:rPr>
        <w:t xml:space="preserve">a eficiência e a conformidade dos processos do crédito. </w:t>
      </w:r>
      <w:r w:rsidRPr="00F21015">
        <w:rPr>
          <w:rFonts w:ascii="Calibri" w:hAnsi="Calibri" w:cs="Calibri"/>
          <w:sz w:val="22"/>
          <w:szCs w:val="22"/>
        </w:rPr>
        <w:t>A plataforma continua, assim, a evoluir para responder às exigências crescentes do mercado, apoiando os profissionais com ferramentas que aumentam a produtividade</w:t>
      </w:r>
      <w:r w:rsidR="000B64F3" w:rsidRPr="00E33CD2">
        <w:rPr>
          <w:rFonts w:ascii="Calibri" w:hAnsi="Calibri" w:cs="Calibri"/>
          <w:sz w:val="22"/>
          <w:szCs w:val="22"/>
        </w:rPr>
        <w:t xml:space="preserve"> </w:t>
      </w:r>
      <w:r w:rsidRPr="00F21015">
        <w:rPr>
          <w:rFonts w:ascii="Calibri" w:hAnsi="Calibri" w:cs="Calibri"/>
          <w:sz w:val="22"/>
          <w:szCs w:val="22"/>
        </w:rPr>
        <w:t>e simplificam a gestão diária de processos.</w:t>
      </w:r>
    </w:p>
    <w:p w14:paraId="2A679EEF" w14:textId="18D05F53" w:rsidR="00305AA3" w:rsidRPr="00D60B8E" w:rsidRDefault="000B64F3" w:rsidP="009B5F64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3CD2">
        <w:rPr>
          <w:rFonts w:ascii="Calibri" w:hAnsi="Calibri" w:cs="Calibri"/>
          <w:i/>
          <w:iCs/>
          <w:sz w:val="22"/>
          <w:szCs w:val="22"/>
        </w:rPr>
        <w:t>“</w:t>
      </w:r>
      <w:r w:rsidR="00E33CD2" w:rsidRPr="00E33CD2">
        <w:rPr>
          <w:rFonts w:ascii="Calibri" w:hAnsi="Calibri" w:cs="Calibri"/>
          <w:i/>
          <w:iCs/>
          <w:sz w:val="22"/>
          <w:szCs w:val="22"/>
        </w:rPr>
        <w:t>A crescente adoção do Habic demonstra que os profissionais procuram soluções que simplifiquem processos, reduzam riscos e aumentem a produtividade</w:t>
      </w:r>
      <w:r w:rsidRPr="00E33CD2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8D69C4">
        <w:rPr>
          <w:rFonts w:ascii="Calibri" w:hAnsi="Calibri" w:cs="Calibri"/>
          <w:i/>
          <w:iCs/>
          <w:sz w:val="22"/>
          <w:szCs w:val="22"/>
        </w:rPr>
        <w:t xml:space="preserve">A nossa plataforma </w:t>
      </w:r>
      <w:r w:rsidRPr="00E33CD2">
        <w:rPr>
          <w:rFonts w:ascii="Calibri" w:hAnsi="Calibri" w:cs="Calibri"/>
          <w:i/>
          <w:iCs/>
          <w:sz w:val="22"/>
          <w:szCs w:val="22"/>
        </w:rPr>
        <w:t>responde a essas expectativas e consolida-se, por isso, como a infraestrutura que une o setor e que lhe devolve controlo, segurança e tempo</w:t>
      </w:r>
      <w:r w:rsidR="00C940BB"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A46969" w:rsidRPr="00A46969">
        <w:rPr>
          <w:rFonts w:ascii="Calibri" w:hAnsi="Calibri" w:cs="Calibri"/>
          <w:i/>
          <w:iCs/>
          <w:sz w:val="22"/>
          <w:szCs w:val="22"/>
        </w:rPr>
        <w:t xml:space="preserve">A liderança é conquistada através do impacto </w:t>
      </w:r>
      <w:r w:rsidR="00A46969">
        <w:rPr>
          <w:rFonts w:ascii="Calibri" w:hAnsi="Calibri" w:cs="Calibri"/>
          <w:i/>
          <w:iCs/>
          <w:sz w:val="22"/>
          <w:szCs w:val="22"/>
        </w:rPr>
        <w:t xml:space="preserve">e </w:t>
      </w:r>
      <w:r w:rsidR="00A46969">
        <w:rPr>
          <w:rFonts w:ascii="Calibri" w:hAnsi="Calibri" w:cs="Calibri"/>
          <w:i/>
          <w:iCs/>
          <w:sz w:val="22"/>
          <w:szCs w:val="22"/>
        </w:rPr>
        <w:lastRenderedPageBreak/>
        <w:t>t</w:t>
      </w:r>
      <w:r w:rsidR="00C940BB" w:rsidRPr="00C940BB">
        <w:rPr>
          <w:rFonts w:ascii="Calibri" w:hAnsi="Calibri" w:cs="Calibri"/>
          <w:i/>
          <w:iCs/>
          <w:sz w:val="22"/>
          <w:szCs w:val="22"/>
        </w:rPr>
        <w:t xml:space="preserve">emos orgulho </w:t>
      </w:r>
      <w:r w:rsidR="00A46969">
        <w:rPr>
          <w:rFonts w:ascii="Calibri" w:hAnsi="Calibri" w:cs="Calibri"/>
          <w:i/>
          <w:iCs/>
          <w:sz w:val="22"/>
          <w:szCs w:val="22"/>
        </w:rPr>
        <w:t>em</w:t>
      </w:r>
      <w:r w:rsidR="00C940BB" w:rsidRPr="00C940BB">
        <w:rPr>
          <w:rFonts w:ascii="Calibri" w:hAnsi="Calibri" w:cs="Calibri"/>
          <w:i/>
          <w:iCs/>
          <w:sz w:val="22"/>
          <w:szCs w:val="22"/>
        </w:rPr>
        <w:t xml:space="preserve"> estabelecer o novo padrão digital para a intermediação de crédito em Portugal</w:t>
      </w:r>
      <w:r w:rsidRPr="00E33CD2">
        <w:rPr>
          <w:rFonts w:ascii="Calibri" w:hAnsi="Calibri" w:cs="Calibri"/>
          <w:i/>
          <w:iCs/>
          <w:sz w:val="22"/>
          <w:szCs w:val="22"/>
        </w:rPr>
        <w:t xml:space="preserve">”, </w:t>
      </w:r>
      <w:r w:rsidRPr="00F21015">
        <w:rPr>
          <w:rFonts w:ascii="Calibri" w:hAnsi="Calibri" w:cs="Calibri"/>
          <w:sz w:val="22"/>
          <w:szCs w:val="22"/>
        </w:rPr>
        <w:t xml:space="preserve">afirma </w:t>
      </w:r>
      <w:r w:rsidR="00321BCE">
        <w:rPr>
          <w:rFonts w:ascii="Calibri" w:hAnsi="Calibri" w:cs="Calibri"/>
          <w:sz w:val="22"/>
          <w:szCs w:val="22"/>
        </w:rPr>
        <w:t>o Director-Geral do Habic</w:t>
      </w:r>
      <w:r w:rsidR="008D69C4">
        <w:rPr>
          <w:rFonts w:ascii="Calibri" w:hAnsi="Calibri" w:cs="Calibri"/>
          <w:sz w:val="22"/>
          <w:szCs w:val="22"/>
        </w:rPr>
        <w:t>,</w:t>
      </w:r>
      <w:r w:rsidR="00321BCE">
        <w:rPr>
          <w:rFonts w:ascii="Calibri" w:hAnsi="Calibri" w:cs="Calibri"/>
          <w:sz w:val="22"/>
          <w:szCs w:val="22"/>
        </w:rPr>
        <w:t xml:space="preserve"> </w:t>
      </w:r>
      <w:r w:rsidRPr="00F21015">
        <w:rPr>
          <w:rFonts w:ascii="Calibri" w:hAnsi="Calibri" w:cs="Calibri"/>
          <w:sz w:val="22"/>
          <w:szCs w:val="22"/>
        </w:rPr>
        <w:t>João Capucho.</w:t>
      </w:r>
    </w:p>
    <w:p w14:paraId="7C237374" w14:textId="08AB88C9" w:rsidR="00F21015" w:rsidRPr="00E33CD2" w:rsidRDefault="00F21015" w:rsidP="001E39EF">
      <w:pPr>
        <w:pStyle w:val="NormalWeb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F21015">
        <w:rPr>
          <w:rFonts w:ascii="Calibri" w:hAnsi="Calibri" w:cs="Calibri"/>
          <w:sz w:val="22"/>
          <w:szCs w:val="22"/>
        </w:rPr>
        <w:t xml:space="preserve">Com elevados </w:t>
      </w:r>
      <w:r w:rsidR="00E33CD2" w:rsidRPr="00F21015">
        <w:rPr>
          <w:rFonts w:ascii="Calibri" w:hAnsi="Calibri" w:cs="Calibri"/>
          <w:sz w:val="22"/>
          <w:szCs w:val="22"/>
        </w:rPr>
        <w:t>padrões</w:t>
      </w:r>
      <w:r w:rsidR="00E33CD2" w:rsidRPr="00E33CD2">
        <w:rPr>
          <w:rFonts w:ascii="Calibri" w:hAnsi="Calibri" w:cs="Calibri"/>
          <w:sz w:val="22"/>
          <w:szCs w:val="22"/>
        </w:rPr>
        <w:t xml:space="preserve"> </w:t>
      </w:r>
      <w:r w:rsidRPr="00F21015">
        <w:rPr>
          <w:rFonts w:ascii="Calibri" w:hAnsi="Calibri" w:cs="Calibri"/>
          <w:sz w:val="22"/>
          <w:szCs w:val="22"/>
        </w:rPr>
        <w:t xml:space="preserve">de segurança, </w:t>
      </w:r>
      <w:r w:rsidR="00E33CD2" w:rsidRPr="00E33CD2">
        <w:rPr>
          <w:rFonts w:ascii="Calibri" w:hAnsi="Calibri" w:cs="Calibri"/>
          <w:sz w:val="22"/>
          <w:szCs w:val="22"/>
        </w:rPr>
        <w:t xml:space="preserve">conformidade e </w:t>
      </w:r>
      <w:r w:rsidRPr="00F21015">
        <w:rPr>
          <w:rFonts w:ascii="Calibri" w:hAnsi="Calibri" w:cs="Calibri"/>
          <w:sz w:val="22"/>
          <w:szCs w:val="22"/>
        </w:rPr>
        <w:t xml:space="preserve">inovação, o Habic reforça a sua missão de digitalizar e profissionalizar o setor da intermediação de crédito em Portugal, assumindo-se como o principal aliado tecnológico </w:t>
      </w:r>
      <w:r w:rsidR="00E33CD2" w:rsidRPr="00E33CD2">
        <w:rPr>
          <w:rFonts w:ascii="Calibri" w:hAnsi="Calibri" w:cs="Calibri"/>
          <w:sz w:val="22"/>
          <w:szCs w:val="22"/>
        </w:rPr>
        <w:t>do mercado</w:t>
      </w:r>
      <w:r w:rsidRPr="00F21015">
        <w:rPr>
          <w:rFonts w:ascii="Calibri" w:hAnsi="Calibri" w:cs="Calibri"/>
          <w:sz w:val="22"/>
          <w:szCs w:val="22"/>
        </w:rPr>
        <w:t>. A plataforma</w:t>
      </w:r>
      <w:r w:rsidR="00E33CD2" w:rsidRPr="00E33CD2">
        <w:rPr>
          <w:rFonts w:ascii="Calibri" w:hAnsi="Calibri" w:cs="Calibri"/>
          <w:sz w:val="22"/>
          <w:szCs w:val="22"/>
        </w:rPr>
        <w:t>, atualmente disponível para intermediários de crédito em Portugal, prevê a sua expansão para outros mercados europeus nos próximos meses.</w:t>
      </w:r>
    </w:p>
    <w:p w14:paraId="1293656A" w14:textId="77777777" w:rsidR="00E33CD2" w:rsidRDefault="00E33CD2" w:rsidP="00F21015"/>
    <w:p w14:paraId="3A0CD741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19AAB66D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Sobre o Habic</w:t>
      </w:r>
    </w:p>
    <w:p w14:paraId="4525426C" w14:textId="253BB491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Mais do que um CRM, o H</w:t>
      </w:r>
      <w:r w:rsidRPr="009B5F64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abic</w:t>
      </w: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é um ecossistema completo de gestão e intermediação de crédito, que oferece funcionalidades avançadas de captação de leads, simulação, gestão documental e comunicação Omni canal. Através da integração em tempo real com os principais bancos nacionais, o Habic permite decisões mais rápidas, operações mais eficientes e uma experiência mais fluida para intermediários, parceiros e clientes.</w:t>
      </w:r>
    </w:p>
    <w:p w14:paraId="4172065F" w14:textId="163E8305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Com padrões elevados de segurança, conformidade e inovação, o H</w:t>
      </w:r>
      <w:r w:rsidRPr="009B5F64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>abic</w:t>
      </w:r>
      <w:r w:rsidRPr="00F21015">
        <w:rPr>
          <w:rFonts w:ascii="Calibri" w:eastAsia="Arial" w:hAnsi="Calibri" w:cs="Calibri"/>
          <w:color w:val="000000"/>
          <w:kern w:val="0"/>
          <w:sz w:val="20"/>
          <w:szCs w:val="20"/>
          <w:lang w:eastAsia="en-GB"/>
          <w14:ligatures w14:val="none"/>
        </w:rPr>
        <w:t xml:space="preserve"> posiciona-se como a nova referência tecnológica para o setor da intermediação de crédito em Portugal.</w:t>
      </w:r>
    </w:p>
    <w:p w14:paraId="4E6B3BE2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hyperlink r:id="rId8" w:history="1">
        <w:r w:rsidRPr="00F21015">
          <w:rPr>
            <w:rFonts w:ascii="Calibri" w:eastAsia="Arial" w:hAnsi="Calibri" w:cs="Calibri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www.habic.com</w:t>
        </w:r>
      </w:hyperlink>
    </w:p>
    <w:p w14:paraId="02E530FC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2D94EBE5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b/>
          <w:bCs/>
          <w:color w:val="000000"/>
          <w:kern w:val="0"/>
          <w:sz w:val="20"/>
          <w:szCs w:val="20"/>
          <w:lang w:eastAsia="en-GB"/>
          <w14:ligatures w14:val="none"/>
        </w:rPr>
        <w:t>Sobre a Finsolutia</w:t>
      </w:r>
    </w:p>
    <w:p w14:paraId="452A7A73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 xml:space="preserve">A Finsolutia é uma </w:t>
      </w:r>
      <w:r w:rsidRPr="00F21015">
        <w:rPr>
          <w:rFonts w:ascii="Calibri" w:eastAsia="Times New Roman" w:hAnsi="Calibri" w:cs="Calibri"/>
          <w:i/>
          <w:iCs/>
          <w:kern w:val="0"/>
          <w:sz w:val="20"/>
          <w:szCs w:val="20"/>
          <w:lang w:eastAsia="pt-PT"/>
          <w14:ligatures w14:val="none"/>
        </w:rPr>
        <w:t>tech-enabled business</w:t>
      </w:r>
      <w:r w:rsidRPr="00F21015">
        <w:rPr>
          <w:rFonts w:ascii="Calibri" w:eastAsia="Times New Roman" w:hAnsi="Calibri" w:cs="Calibri"/>
          <w:kern w:val="0"/>
          <w:sz w:val="20"/>
          <w:szCs w:val="20"/>
          <w:lang w:eastAsia="pt-PT"/>
          <w14:ligatures w14:val="none"/>
        </w:rPr>
        <w:t xml:space="preserve"> </w:t>
      </w: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 xml:space="preserve">de referência especializada no desenvolvimento de soluções tecnológicas inovadoras para a gestão de créditos e ativos imobiliários, que conta com mais de 15 anos de experiência no setor financeiro. Fundada em 2007 e com escritórios em Lisboa e Madrid, a empresa posiciona-se como uma parceira para bancos, brokers e instituições financeiras cuja missão é contribuir para a definição e criação de processos inovadores que visam a transformação digital da jornada do crédito habitação. </w:t>
      </w:r>
    </w:p>
    <w:p w14:paraId="09A8587C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</w:pPr>
      <w:r w:rsidRPr="00F21015">
        <w:rPr>
          <w:rFonts w:ascii="Calibri" w:eastAsia="Arial" w:hAnsi="Calibri" w:cs="Calibri"/>
          <w:kern w:val="0"/>
          <w:sz w:val="20"/>
          <w:szCs w:val="20"/>
          <w:lang w:eastAsia="en-GB"/>
          <w14:ligatures w14:val="none"/>
        </w:rPr>
        <w:t>Através de plataformas tecnológicas próprias e com o apoio de equipas multidisciplinares, moldando, assim, o futuro do setor.</w:t>
      </w:r>
    </w:p>
    <w:p w14:paraId="1A574432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</w:pPr>
      <w:hyperlink r:id="rId9" w:history="1">
        <w:r w:rsidRPr="00F21015">
          <w:rPr>
            <w:rFonts w:ascii="Calibri" w:eastAsia="Arial" w:hAnsi="Calibri" w:cs="Calibri"/>
            <w:bCs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https://www.finsolutia.com/</w:t>
        </w:r>
      </w:hyperlink>
      <w:r w:rsidRPr="00F21015">
        <w:rPr>
          <w:rFonts w:ascii="Calibri" w:eastAsia="Arial" w:hAnsi="Calibri" w:cs="Calibri"/>
          <w:bCs/>
          <w:kern w:val="0"/>
          <w:sz w:val="20"/>
          <w:szCs w:val="20"/>
          <w:u w:val="single"/>
          <w:lang w:eastAsia="en-GB"/>
          <w14:ligatures w14:val="none"/>
        </w:rPr>
        <w:t xml:space="preserve"> </w:t>
      </w:r>
    </w:p>
    <w:p w14:paraId="20E00004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u w:val="single"/>
          <w:lang w:eastAsia="en-GB"/>
          <w14:ligatures w14:val="none"/>
        </w:rPr>
      </w:pPr>
    </w:p>
    <w:p w14:paraId="1C578828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u w:val="single"/>
          <w:lang w:eastAsia="en-GB"/>
          <w14:ligatures w14:val="none"/>
        </w:rPr>
      </w:pPr>
    </w:p>
    <w:p w14:paraId="102BE77A" w14:textId="37AB29F0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</w:pPr>
      <w:r w:rsidRPr="00F21015">
        <w:rPr>
          <w:rFonts w:ascii="Calibri" w:eastAsia="Arial" w:hAnsi="Calibri" w:cs="Calibri"/>
          <w:b/>
          <w:color w:val="000000"/>
          <w:kern w:val="0"/>
          <w:sz w:val="22"/>
          <w:szCs w:val="22"/>
          <w:lang w:eastAsia="en-GB"/>
          <w14:ligatures w14:val="none"/>
        </w:rPr>
        <w:t>Para mais informações contactar, por favor:</w:t>
      </w:r>
    </w:p>
    <w:p w14:paraId="7F5BFCE5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</w:pPr>
      <w:r w:rsidRPr="00F21015">
        <w:rPr>
          <w:rFonts w:ascii="Calibri" w:eastAsia="Arial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Filipe Carvalho | </w:t>
      </w:r>
      <w:hyperlink r:id="rId10" w:history="1">
        <w:r w:rsidRPr="00F21015">
          <w:rPr>
            <w:rFonts w:ascii="Calibri" w:eastAsia="Arial" w:hAnsi="Calibri" w:cs="Calibri"/>
            <w:bCs/>
            <w:color w:val="0563C1"/>
            <w:kern w:val="0"/>
            <w:sz w:val="22"/>
            <w:szCs w:val="22"/>
            <w:u w:val="single"/>
            <w:lang w:eastAsia="en-GB"/>
            <w14:ligatures w14:val="none"/>
          </w:rPr>
          <w:t>filipe.carvalho@lift.com.pt</w:t>
        </w:r>
      </w:hyperlink>
      <w:r w:rsidRPr="00F21015">
        <w:rPr>
          <w:rFonts w:ascii="Calibri" w:eastAsia="Arial" w:hAnsi="Calibri" w:cs="Calibri"/>
          <w:bCs/>
          <w:color w:val="000000"/>
          <w:kern w:val="0"/>
          <w:sz w:val="22"/>
          <w:szCs w:val="22"/>
          <w:lang w:eastAsia="en-GB"/>
          <w14:ligatures w14:val="none"/>
        </w:rPr>
        <w:t xml:space="preserve"> | 935 072 107</w:t>
      </w:r>
    </w:p>
    <w:p w14:paraId="0701EBA2" w14:textId="77777777" w:rsidR="00F21015" w:rsidRPr="00F21015" w:rsidRDefault="00F21015" w:rsidP="00F21015">
      <w:pPr>
        <w:spacing w:after="0" w:line="240" w:lineRule="auto"/>
        <w:jc w:val="both"/>
        <w:rPr>
          <w:rFonts w:ascii="Calibri" w:eastAsia="Arial" w:hAnsi="Calibri" w:cs="Calibri"/>
          <w:kern w:val="0"/>
          <w:sz w:val="22"/>
          <w:szCs w:val="22"/>
          <w:lang w:eastAsia="en-GB"/>
          <w14:ligatures w14:val="none"/>
        </w:rPr>
      </w:pPr>
      <w:r w:rsidRPr="00F21015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Anabela Pereira | </w:t>
      </w:r>
      <w:hyperlink r:id="rId11" w:history="1">
        <w:r w:rsidRPr="00F21015">
          <w:rPr>
            <w:rFonts w:ascii="Calibri" w:eastAsia="Arial" w:hAnsi="Calibri" w:cs="Calibri"/>
            <w:color w:val="0563C1"/>
            <w:kern w:val="0"/>
            <w:sz w:val="22"/>
            <w:szCs w:val="22"/>
            <w:u w:val="single"/>
            <w:lang w:eastAsia="en-GB"/>
            <w14:ligatures w14:val="none"/>
          </w:rPr>
          <w:t>anabela@pereira@lift.com.pt</w:t>
        </w:r>
      </w:hyperlink>
      <w:r w:rsidRPr="00F21015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  <w14:ligatures w14:val="none"/>
        </w:rPr>
        <w:t xml:space="preserve"> | </w:t>
      </w:r>
      <w:r w:rsidRPr="00F21015">
        <w:rPr>
          <w:rFonts w:ascii="Calibri" w:eastAsia="Arial" w:hAnsi="Calibri" w:cs="Calibri"/>
          <w:color w:val="000000"/>
          <w:kern w:val="0"/>
          <w:sz w:val="22"/>
          <w:szCs w:val="22"/>
          <w:lang w:eastAsia="en-GB"/>
        </w:rPr>
        <w:t>936 282 863</w:t>
      </w:r>
    </w:p>
    <w:p w14:paraId="23151BDA" w14:textId="77777777" w:rsidR="00F21015" w:rsidRDefault="00F21015" w:rsidP="00F21015"/>
    <w:sectPr w:rsidR="00F210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015"/>
    <w:rsid w:val="000071E5"/>
    <w:rsid w:val="000341B0"/>
    <w:rsid w:val="000411DC"/>
    <w:rsid w:val="00050726"/>
    <w:rsid w:val="000B64F3"/>
    <w:rsid w:val="0011418E"/>
    <w:rsid w:val="001732C0"/>
    <w:rsid w:val="00197CE0"/>
    <w:rsid w:val="001C14FA"/>
    <w:rsid w:val="001E39EF"/>
    <w:rsid w:val="002A4946"/>
    <w:rsid w:val="002A7A78"/>
    <w:rsid w:val="002B736B"/>
    <w:rsid w:val="00305AA3"/>
    <w:rsid w:val="00321BCE"/>
    <w:rsid w:val="0033281C"/>
    <w:rsid w:val="00364352"/>
    <w:rsid w:val="00370120"/>
    <w:rsid w:val="003A3B15"/>
    <w:rsid w:val="00404C4D"/>
    <w:rsid w:val="0049037C"/>
    <w:rsid w:val="005A3A33"/>
    <w:rsid w:val="005B4EA8"/>
    <w:rsid w:val="00610B0E"/>
    <w:rsid w:val="006463A8"/>
    <w:rsid w:val="006765B4"/>
    <w:rsid w:val="006D35B8"/>
    <w:rsid w:val="006E595C"/>
    <w:rsid w:val="007B065C"/>
    <w:rsid w:val="007E3123"/>
    <w:rsid w:val="007F6DB5"/>
    <w:rsid w:val="00852E8F"/>
    <w:rsid w:val="008D69C4"/>
    <w:rsid w:val="00901478"/>
    <w:rsid w:val="00945AA5"/>
    <w:rsid w:val="009B5F64"/>
    <w:rsid w:val="00A25C08"/>
    <w:rsid w:val="00A46969"/>
    <w:rsid w:val="00A94B2D"/>
    <w:rsid w:val="00B01FD1"/>
    <w:rsid w:val="00B37567"/>
    <w:rsid w:val="00BC5004"/>
    <w:rsid w:val="00C00017"/>
    <w:rsid w:val="00C22D9C"/>
    <w:rsid w:val="00C23AD0"/>
    <w:rsid w:val="00C56773"/>
    <w:rsid w:val="00C940BB"/>
    <w:rsid w:val="00D53378"/>
    <w:rsid w:val="00D60B8E"/>
    <w:rsid w:val="00DC39F4"/>
    <w:rsid w:val="00E069EE"/>
    <w:rsid w:val="00E33CD2"/>
    <w:rsid w:val="00E550A6"/>
    <w:rsid w:val="00E963A6"/>
    <w:rsid w:val="00EA1201"/>
    <w:rsid w:val="00EC4C10"/>
    <w:rsid w:val="00F21015"/>
    <w:rsid w:val="00F47F8E"/>
    <w:rsid w:val="00F6068E"/>
    <w:rsid w:val="00FC3600"/>
    <w:rsid w:val="00FF1C08"/>
    <w:rsid w:val="00FF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B366"/>
  <w15:chartTrackingRefBased/>
  <w15:docId w15:val="{6E97A955-013D-41CC-8F4F-EFFCD053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2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2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21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2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21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2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2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2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2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2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2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2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210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2101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210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2101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210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210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2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2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2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2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2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2101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2101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2101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21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2101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210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21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styleId="Reviso">
    <w:name w:val="Revision"/>
    <w:hidden/>
    <w:uiPriority w:val="99"/>
    <w:semiHidden/>
    <w:rsid w:val="00321BCE"/>
    <w:pPr>
      <w:spacing w:after="0" w:line="240" w:lineRule="auto"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3A3B1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A3B15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A3B15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A3B1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A3B15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A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A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bic.com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abela@pereira@lift.com.p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ilipe.carvalho@lift.com.pt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insolutia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c5b8cb-2f32-4e7e-a77b-5e37c94cbe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547F68C3DECC47988E8C00307DC608" ma:contentTypeVersion="10" ma:contentTypeDescription="Criar um novo documento." ma:contentTypeScope="" ma:versionID="8f825d91a3ab8406fc111b0665463dfc">
  <xsd:schema xmlns:xsd="http://www.w3.org/2001/XMLSchema" xmlns:xs="http://www.w3.org/2001/XMLSchema" xmlns:p="http://schemas.microsoft.com/office/2006/metadata/properties" xmlns:ns3="bfc5b8cb-2f32-4e7e-a77b-5e37c94cbe9e" targetNamespace="http://schemas.microsoft.com/office/2006/metadata/properties" ma:root="true" ma:fieldsID="886da4992ae469a4aab5b60045720370" ns3:_="">
    <xsd:import namespace="bfc5b8cb-2f32-4e7e-a77b-5e37c94cbe9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5b8cb-2f32-4e7e-a77b-5e37c94cbe9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8BF38-F23F-465A-9F93-7A5C2B5BB2E6}">
  <ds:schemaRefs>
    <ds:schemaRef ds:uri="http://schemas.microsoft.com/office/2006/metadata/properties"/>
    <ds:schemaRef ds:uri="http://schemas.microsoft.com/office/infopath/2007/PartnerControls"/>
    <ds:schemaRef ds:uri="bfc5b8cb-2f32-4e7e-a77b-5e37c94cbe9e"/>
  </ds:schemaRefs>
</ds:datastoreItem>
</file>

<file path=customXml/itemProps2.xml><?xml version="1.0" encoding="utf-8"?>
<ds:datastoreItem xmlns:ds="http://schemas.openxmlformats.org/officeDocument/2006/customXml" ds:itemID="{7C645F48-8D3B-487A-B4E3-31EAC6CFD5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89BF9-8F0C-4F6C-803B-15E9A3A97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c5b8cb-2f32-4e7e-a77b-5e37c94cb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4</cp:revision>
  <dcterms:created xsi:type="dcterms:W3CDTF">2025-11-26T14:35:00Z</dcterms:created>
  <dcterms:modified xsi:type="dcterms:W3CDTF">2025-11-26T14:37:00Z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0x0101005A547F68C3DECC47988E8C00307DC608</vt:lpwstr>
  </property>
</Properties>
</file>