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64D95" w14:textId="77777777" w:rsidR="00F06C3B" w:rsidRDefault="003100B7">
      <w:pPr>
        <w:spacing w:line="36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 wp14:anchorId="2E75C141" wp14:editId="76839BDF">
            <wp:extent cx="1908175" cy="80454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804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B3129" w14:textId="77777777" w:rsidR="00F06C3B" w:rsidRDefault="00F06C3B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39B841" w14:textId="77777777" w:rsidR="00F06C3B" w:rsidRDefault="003100B7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COMUNICADO DE IMPRENSA</w:t>
      </w:r>
    </w:p>
    <w:p w14:paraId="755E5E97" w14:textId="022F1FE4" w:rsidR="00F06C3B" w:rsidRDefault="003100B7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AC42D1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de novembro, 2025</w:t>
      </w:r>
    </w:p>
    <w:p w14:paraId="405FC3E9" w14:textId="77777777" w:rsidR="00F06C3B" w:rsidRDefault="00F06C3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4EBA1A1" w14:textId="77777777" w:rsidR="00F06C3B" w:rsidRDefault="003100B7">
      <w:pPr>
        <w:spacing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0" w:name="_heading=h.suh0wai38nl8" w:colFirst="0" w:colLast="0"/>
      <w:bookmarkEnd w:id="0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IDB ROOFTOP BY MIRARI RECEBE COLOMBINA CLANDESTINA NO ENCERRAMENTO DA TEMPORADA</w:t>
      </w:r>
    </w:p>
    <w:p w14:paraId="4EA46B1D" w14:textId="77777777" w:rsidR="00F06C3B" w:rsidRDefault="003100B7">
      <w:pPr>
        <w:spacing w:after="24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O terraço panorâmico do IDB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Lisbon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despede-se da temporada de 2025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br/>
        <w:t>com um evento gratuito já no clima Carnaval da Colombina.</w:t>
      </w:r>
    </w:p>
    <w:p w14:paraId="14AE1845" w14:textId="77777777" w:rsidR="00F06C3B" w:rsidRDefault="003100B7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hyperlink r:id="rId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IDB 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Rooftop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by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Mīrārī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recebe no dia 30 de novembro um evento especial, que marca o encerramento oficial da temporada de 2025. Para assinalar o momento, o espaço anuncia a parceria com o coletivo artístico independente </w:t>
      </w:r>
      <w:hyperlink r:id="rId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Colombina Clandestina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, que utiliza o Carnaval de rua como plataforma para o ativismo social e a expressão cultural. O grupo leva até ao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rooftop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uma performance vibrante, repleta de energia e alegria. </w:t>
      </w:r>
    </w:p>
    <w:p w14:paraId="75E5D5A5" w14:textId="500577C4" w:rsidR="00F06C3B" w:rsidRDefault="003100B7">
      <w:pPr>
        <w:spacing w:after="240" w:line="36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Colombina Clandestina, coletivo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artivista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independente de Lisboa, é uma referência na união entre o Carnaval e o ativismo desde 2017. </w:t>
      </w:r>
      <w:r>
        <w:t>Considerado o m</w:t>
      </w:r>
      <w:r>
        <w:rPr>
          <w:rFonts w:ascii="Times New Roman" w:eastAsia="Times New Roman" w:hAnsi="Times New Roman" w:cs="Times New Roman"/>
          <w:sz w:val="24"/>
          <w:szCs w:val="24"/>
        </w:rPr>
        <w:t>aior Carnaval de bloco de rua realizado fora do Brasil, em 2025 levou mais de 30.000 pessoas às ruas do centro histórico da cidade com a missão de gerar consciência sobre o poder da liberdade individual e da alegria enquanto motores de mudança cultural, dando protagonismo às minorias. A caminho da sua 10.ª edição, o Carnaval da Colombina’26 já tem data marcada e acontece a 14 de fevereiro.</w:t>
      </w:r>
    </w:p>
    <w:p w14:paraId="0D421F31" w14:textId="7CD077EF" w:rsidR="00F06C3B" w:rsidRDefault="003100B7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parceria com a Colombina Clandestina é o primeiro passo do </w:t>
      </w:r>
      <w:r w:rsidR="00AC42D1">
        <w:rPr>
          <w:rFonts w:ascii="Times New Roman" w:eastAsia="Times New Roman" w:hAnsi="Times New Roman" w:cs="Times New Roman"/>
          <w:sz w:val="24"/>
          <w:szCs w:val="24"/>
        </w:rPr>
        <w:t xml:space="preserve">percurso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que o IDB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Rooftop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Mīrārī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pretende desenvolver no próximo ano, reforçando a aposta em experiências culturais que promovem criatividade, impacto social e uma maior proximidade com a comunidade. </w:t>
      </w:r>
    </w:p>
    <w:p w14:paraId="3CB36535" w14:textId="77777777" w:rsidR="00F06C3B" w:rsidRDefault="003100B7">
      <w:pPr>
        <w:spacing w:after="24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Sobre esta parceria,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Marina Mendes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cofundadora do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Mīrārī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afirma: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“A presença da Colombina Clandestina neste encerramento de temporada representa exatamente o caminho que queremos aprofundar: um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rooftop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que se abre à cidade, onde a criatividade, a cultura e a comunidade se encontram de forma viva e transformadora. Esta colaboração simboliza o espírito que queremos amplificar em 2026.”</w:t>
      </w:r>
    </w:p>
    <w:p w14:paraId="493E63E4" w14:textId="77777777" w:rsidR="00F06C3B" w:rsidRDefault="003100B7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O evento de encerramento da temporada de 2025 do IDB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Rooftop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Mīrārī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decorre no dia 30 de novembro, entre as 15h00 e as 22h00 e é de entrada livre. A performance da Colombina Clandestina acontece entre as 16h00 às 19h00, sendo recomendável que os espetadores cheguem cedo, dada a natureza da performance. </w:t>
      </w:r>
    </w:p>
    <w:p w14:paraId="798B0029" w14:textId="649614F1" w:rsidR="00F06C3B" w:rsidRDefault="003100B7">
      <w:pPr>
        <w:spacing w:after="24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Este evento reforça o compromisso do </w:t>
      </w:r>
      <w:hyperlink r:id="rId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IDB 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Lisbon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- 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Innovation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&amp; Design 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Building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Lisbon</w:t>
        </w:r>
        <w:proofErr w:type="spellEnd"/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em oferecer experiências culturais únicas que aproximam comunidade e cidade. A parceria com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Mīrārī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 ativação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rooftop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acrescenta uma dimensão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curatorial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valoriza a criatividade e o encontro, contribuindo para que o espaço se afirme como um ponto de ligação entre Lisboa e as suas expressões urbanas.</w:t>
      </w:r>
    </w:p>
    <w:p w14:paraId="64921908" w14:textId="77777777" w:rsidR="00F06C3B" w:rsidRDefault="003100B7">
      <w:pPr>
        <w:spacing w:after="24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Sobre A Colombina Clandestina</w:t>
      </w:r>
    </w:p>
    <w:p w14:paraId="53D736B9" w14:textId="77777777" w:rsidR="00F06C3B" w:rsidRDefault="00310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Colombina Clandestina é um coletivo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artivista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independente que usa o Carnaval como expressão popular e libertária para criar projetos de alto impacto social, local e em massa. O coletivo destaca-se pela capacidade de mobilizar pessoas e criar performances de outdoor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o espaço público e incomum. A alegria é a ferramenta política e cultural utilizada para a criação de seus projetos que buscam inspirar um futuro melhor e partilhado que faça diferença para a vida do indivíduo e em comunidade.</w:t>
      </w:r>
    </w:p>
    <w:p w14:paraId="025B49DA" w14:textId="77777777" w:rsidR="00F06C3B" w:rsidRDefault="00F06C3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2CE03A" w14:textId="656D6E8B" w:rsidR="00F06C3B" w:rsidRDefault="00310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partir do seu espaço comunitário,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Barracona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localizado em Arroios, o coletivo oferece práticas artísticas abertas à comunidade nas áreas de percussão, sopros &amp; metais e dança, envolvendo participantes de mais de 12 nacionalidades. Responsável pelo maior Carnaval de bloco de rua fora do Brasil, o grupo apresenta números que impressionam ao longo de suas 9 edições de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carnaval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mais de 700 integrantes e alunos, conexão entre mais de20 nacionalidades e mais de 80.000 público-participantes nas ruas lisboetas.</w:t>
      </w:r>
    </w:p>
    <w:p w14:paraId="6BA2D51B" w14:textId="77777777" w:rsidR="00F06C3B" w:rsidRDefault="00F06C3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D65AF2" w14:textId="042220DC" w:rsidR="00F06C3B" w:rsidRDefault="003100B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Reconhecida por iniciativas de impacto social e cultural, o coletivo atua a partir de 3 pilares de atuação, cada um alinhado a um Objetivo de Desenvolvimento Sustentável da ONU (ODS), sendo Igualdade de Gênero (ODS 5),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Diminuir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 Desigualdade (ODS 10) e Cidades e Comunidades Sustentáveis (ODS 11). Pelos resultados dos seus projetos, a Colombina integrou</w:t>
      </w:r>
      <w:r w:rsidR="006E04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Top 10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Startups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Inovação Social de Portugal (2021) pela Casa do Impacto, recebeu </w:t>
      </w:r>
      <w:r w:rsidR="006E04BD">
        <w:rPr>
          <w:rFonts w:ascii="Times New Roman" w:eastAsia="Times New Roman" w:hAnsi="Times New Roman" w:cs="Times New Roman"/>
          <w:sz w:val="24"/>
          <w:szCs w:val="24"/>
        </w:rPr>
        <w:t>seis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Votos de Saudação (2022–2025) da Câmara Municipal de Lisboa e é membro da comissão organizadora da Marcha LGBTQIAP+ de Lisboa desde 2022.</w:t>
      </w:r>
    </w:p>
    <w:p w14:paraId="1A6BEF13" w14:textId="77777777" w:rsidR="00F06C3B" w:rsidRDefault="00F06C3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BF7ABA" w14:textId="77777777" w:rsidR="00F06C3B" w:rsidRDefault="00F06C3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D40EB6" w14:textId="77777777" w:rsidR="00F06C3B" w:rsidRDefault="003100B7">
      <w:pPr>
        <w:spacing w:line="240" w:lineRule="auto"/>
        <w:jc w:val="center"/>
      </w:pPr>
      <w:r>
        <w:lastRenderedPageBreak/>
        <w:t># # #</w:t>
      </w:r>
    </w:p>
    <w:p w14:paraId="3F450720" w14:textId="77777777" w:rsidR="00F06C3B" w:rsidRDefault="00F06C3B">
      <w:pPr>
        <w:spacing w:line="240" w:lineRule="auto"/>
        <w:jc w:val="center"/>
      </w:pPr>
    </w:p>
    <w:p w14:paraId="562F3A81" w14:textId="77777777" w:rsidR="00F06C3B" w:rsidRDefault="00F06C3B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CE45C93" w14:textId="77777777" w:rsidR="00F06C3B" w:rsidRDefault="003100B7">
      <w:pPr>
        <w:spacing w:after="120" w:line="288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Sobre a Jamestown  </w:t>
      </w:r>
    </w:p>
    <w:p w14:paraId="0FC05AF5" w14:textId="77777777" w:rsidR="00F06C3B" w:rsidRDefault="003100B7">
      <w:pPr>
        <w:spacing w:after="120" w:line="288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 Jamestown é uma gestora de investimentos imobiliários e prestadora de serviços integrada verticalmente, com foco no design e mais de 40 anos de experiência, cuja missão é criar lugares que inspiram. Desde a sua fundação em 1983, a Jamestown já efetivou transações superiores a mais de 36 mil milhões de euros (40 mil milhões de dólares). A 31 de março de 2025, a Jamestown tinha mais de 13 mil milhões de euros (14,2 mil milhões de dólares) de ativos sob gestão e um portefólio nos principais mercados dos Estados Unidos, América Latina e Europa. A Jamestown emprega mais de 600 pessoas em todo o mundo e conta com 11 escritórios globais, incluindo as sedes em Atlanta e Colónia. Entre os projetos atuais e anteriores destacam-se 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One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Times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Square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 o Chelsea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Market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em Nova Iorque, 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Industry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City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em Brooklyn, o Ponce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City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Market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em Atlanta, 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Ghirardelli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Square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em São Francisco, os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Innovation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Design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Buildings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em Boston e em Lisboa, e 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Groot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Handelsgebouw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em Roterdão. Para mais informações, visite </w:t>
      </w:r>
      <w:hyperlink r:id="rId10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www.jamestownlp.com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16E1DAD" w14:textId="77777777" w:rsidR="00F06C3B" w:rsidRDefault="00F06C3B">
      <w:pPr>
        <w:spacing w:after="120" w:line="288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8756A49" w14:textId="77777777" w:rsidR="00F06C3B" w:rsidRDefault="003100B7">
      <w:pPr>
        <w:spacing w:after="120" w:line="288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Sobre o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Mīrārī</w:t>
      </w:r>
      <w:proofErr w:type="spellEnd"/>
    </w:p>
    <w:p w14:paraId="2B7B56B3" w14:textId="77777777" w:rsidR="00F06C3B" w:rsidRDefault="003100B7">
      <w:pPr>
        <w:spacing w:after="120" w:line="288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Mīrārī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é uma plataforma cultural e criativa sediada em Lisboa, dedicado a transformar espaços urbanos em ambientes vibrantes de comunidade. Lançado inicialmente como um espaço temporário, 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Mīrārī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evoluiu para uma plataforma em crescimento que cria e produz programação cultural inclusiva, conjugando arte, música, gastronomia e interação social aberta.</w:t>
      </w:r>
    </w:p>
    <w:p w14:paraId="35B9E53F" w14:textId="77777777" w:rsidR="00F06C3B" w:rsidRDefault="003100B7">
      <w:pPr>
        <w:spacing w:after="120" w:line="288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O seu calendário dinâmico inclui eventos como os Local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Night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Markets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que dão palco a criativos e produtores locais; as Jazz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Sessions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; 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Mīrārī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Invites, um programa curado de atuações de DJs; e 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MīnīRārī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uma série cultural pensada para crianças e famílias.</w:t>
      </w:r>
    </w:p>
    <w:p w14:paraId="379C8205" w14:textId="77777777" w:rsidR="00F06C3B" w:rsidRDefault="003100B7">
      <w:pPr>
        <w:spacing w:after="120" w:line="288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Mīrārī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colabora ativamente com artistas, instituições e comunidades locais para promover a expressão criativa e novas formas de conexão na cidade.</w:t>
      </w:r>
    </w:p>
    <w:p w14:paraId="0A34D562" w14:textId="77777777" w:rsidR="00F06C3B" w:rsidRDefault="003100B7">
      <w:pPr>
        <w:spacing w:after="120" w:line="288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Para mais informações, visite </w:t>
      </w:r>
      <w:hyperlink r:id="rId11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www.mirari.pt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7EAC2BB" w14:textId="77777777" w:rsidR="00F06C3B" w:rsidRDefault="00F06C3B">
      <w:pPr>
        <w:spacing w:after="120" w:line="288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43D4743" w14:textId="77777777" w:rsidR="00F06C3B" w:rsidRPr="003100B7" w:rsidRDefault="003100B7">
      <w:pPr>
        <w:spacing w:after="120" w:line="288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  <w:proofErr w:type="spellStart"/>
      <w:r w:rsidRPr="003100B7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Sobre</w:t>
      </w:r>
      <w:proofErr w:type="spellEnd"/>
      <w:r w:rsidRPr="003100B7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 o IDB Lisbon - Innovation &amp; Design Building Lisbon</w:t>
      </w:r>
    </w:p>
    <w:p w14:paraId="6DE3D28B" w14:textId="77777777" w:rsidR="00F06C3B" w:rsidRDefault="003100B7">
      <w:pPr>
        <w:spacing w:after="120" w:line="288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1" w:name="_heading=h.646dkn24cebj" w:colFirst="0" w:colLast="0"/>
      <w:bookmarkEnd w:id="1"/>
      <w:r>
        <w:rPr>
          <w:rFonts w:ascii="Times New Roman" w:eastAsia="Times New Roman" w:hAnsi="Times New Roman" w:cs="Times New Roman"/>
          <w:sz w:val="20"/>
          <w:szCs w:val="20"/>
        </w:rPr>
        <w:t xml:space="preserve">O IDB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Lisbon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Innovation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&amp; Design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Building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Lisbon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é o lugar onde a inovação se cruza com a próxima geração de escritórios. Através dos seus espaços comuns e serviços, como o refeitório ou a sala de treino, o IDB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Lisbon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foi concebido para ser uma comunidade inclusiva, onde inquilinos e os visitantes podem estabelecer contactos, colaborar e inspirar-se. O edifício conta ainda com um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rooftop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ativado com arte, comida e entretenimento, criando uma experiência multidimensional e distinta que torna o edifício muito mais do que um local de trabalho.</w:t>
      </w:r>
    </w:p>
    <w:p w14:paraId="58110C6A" w14:textId="77777777" w:rsidR="00F06C3B" w:rsidRDefault="003100B7">
      <w:pPr>
        <w:spacing w:after="120" w:line="288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Construído no final da década de 1960, o edifício de 60.000 metros quadrados é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morada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de várias empresas de uma vasta gama de setores, incluindo tecnologia, seguros, transportes, serviços sociais e educação. O imóvel está localizado na zona oriental de Lisboa, próximo do aeroporto, do centro da cidade, das principais autoestradas e dos centros de transportes públicos.</w:t>
      </w:r>
    </w:p>
    <w:p w14:paraId="21162A55" w14:textId="77777777" w:rsidR="00F06C3B" w:rsidRDefault="003100B7">
      <w:pPr>
        <w:spacing w:after="120" w:line="288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Para mais informações, visite </w:t>
      </w:r>
      <w:hyperlink r:id="rId12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idblisbon.com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A62C0F7" w14:textId="77777777" w:rsidR="00F06C3B" w:rsidRDefault="00F06C3B">
      <w:pPr>
        <w:spacing w:after="120" w:line="288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991A582" w14:textId="77777777" w:rsidR="00F06C3B" w:rsidRDefault="003100B7">
      <w:pPr>
        <w:spacing w:after="120" w:line="288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Para mais informações, contacte:</w:t>
      </w:r>
    </w:p>
    <w:p w14:paraId="13876E01" w14:textId="77777777" w:rsidR="00F06C3B" w:rsidRDefault="003100B7">
      <w:pPr>
        <w:spacing w:after="40" w:line="288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Lift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Consulting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</w:p>
    <w:p w14:paraId="4D93E6EB" w14:textId="77777777" w:rsidR="00F06C3B" w:rsidRDefault="003100B7">
      <w:pPr>
        <w:spacing w:after="40" w:line="288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Patrícia Afonso - </w:t>
      </w:r>
      <w:hyperlink r:id="rId13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patricia.afonso@lift.com.pt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|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(+351) 913 385 935</w:t>
      </w:r>
    </w:p>
    <w:p w14:paraId="3E0E94F2" w14:textId="77777777" w:rsidR="00F06C3B" w:rsidRDefault="00F06C3B">
      <w:pPr>
        <w:spacing w:after="40" w:line="288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074DE02" w14:textId="77777777" w:rsidR="00F06C3B" w:rsidRDefault="00F06C3B">
      <w:pPr>
        <w:spacing w:after="120" w:line="288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sectPr w:rsidR="00F06C3B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A22C2B-9929-44EF-A60A-0D736FC59E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3438A42-02D7-4525-B0FC-9EE31C853F2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DB272C"/>
    <w:multiLevelType w:val="multilevel"/>
    <w:tmpl w:val="DF346098"/>
    <w:lvl w:ilvl="0">
      <w:start w:val="1"/>
      <w:numFmt w:val="decimal"/>
      <w:pStyle w:val="Listacommarca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19377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C3B"/>
    <w:rsid w:val="003100B7"/>
    <w:rsid w:val="003F7032"/>
    <w:rsid w:val="006E04BD"/>
    <w:rsid w:val="00AC42D1"/>
    <w:rsid w:val="00F06C3B"/>
    <w:rsid w:val="00FE2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E3026"/>
  <w15:docId w15:val="{08C58AFB-96F2-4CA3-B828-4EAA3BBE3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gao">
    <w:name w:val="Hyperlink"/>
    <w:basedOn w:val="Tipodeletrapredefinidodopargrafo"/>
    <w:uiPriority w:val="99"/>
    <w:unhideWhenUsed/>
    <w:rsid w:val="008A2458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8A2458"/>
    <w:rPr>
      <w:color w:val="605E5C"/>
      <w:shd w:val="clear" w:color="auto" w:fill="E1DFDD"/>
    </w:rPr>
  </w:style>
  <w:style w:type="paragraph" w:styleId="Cabealho">
    <w:name w:val="header"/>
    <w:basedOn w:val="Normal"/>
    <w:link w:val="CabealhoCarter"/>
    <w:uiPriority w:val="99"/>
    <w:unhideWhenUsed/>
    <w:rsid w:val="005B5276"/>
    <w:pPr>
      <w:tabs>
        <w:tab w:val="center" w:pos="4680"/>
        <w:tab w:val="right" w:pos="9360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B5276"/>
  </w:style>
  <w:style w:type="paragraph" w:styleId="Rodap">
    <w:name w:val="footer"/>
    <w:basedOn w:val="Normal"/>
    <w:link w:val="RodapCarter"/>
    <w:uiPriority w:val="99"/>
    <w:unhideWhenUsed/>
    <w:rsid w:val="005B5276"/>
    <w:pPr>
      <w:tabs>
        <w:tab w:val="center" w:pos="4680"/>
        <w:tab w:val="right" w:pos="9360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B5276"/>
  </w:style>
  <w:style w:type="character" w:styleId="Refdecomentrio">
    <w:name w:val="annotation reference"/>
    <w:basedOn w:val="Tipodeletrapredefinidodopargrafo"/>
    <w:uiPriority w:val="99"/>
    <w:semiHidden/>
    <w:unhideWhenUsed/>
    <w:rsid w:val="006C55E4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6C55E4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6C55E4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6C55E4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6C55E4"/>
    <w:rPr>
      <w:b/>
      <w:bCs/>
      <w:sz w:val="20"/>
      <w:szCs w:val="20"/>
    </w:rPr>
  </w:style>
  <w:style w:type="character" w:customStyle="1" w:styleId="xapple-converted-space">
    <w:name w:val="x_apple-converted-space"/>
    <w:basedOn w:val="Tipodeletrapredefinidodopargrafo"/>
    <w:rsid w:val="001F2AAC"/>
  </w:style>
  <w:style w:type="character" w:styleId="Hiperligaovisitada">
    <w:name w:val="FollowedHyperlink"/>
    <w:basedOn w:val="Tipodeletrapredefinidodopargrafo"/>
    <w:uiPriority w:val="99"/>
    <w:semiHidden/>
    <w:unhideWhenUsed/>
    <w:rsid w:val="00380C00"/>
    <w:rPr>
      <w:color w:val="800080" w:themeColor="followedHyperlink"/>
      <w:u w:val="single"/>
    </w:rPr>
  </w:style>
  <w:style w:type="paragraph" w:styleId="Listacommarcas">
    <w:name w:val="List Bullet"/>
    <w:basedOn w:val="Normal"/>
    <w:uiPriority w:val="99"/>
    <w:unhideWhenUsed/>
    <w:rsid w:val="00380C00"/>
    <w:pPr>
      <w:numPr>
        <w:numId w:val="1"/>
      </w:numPr>
      <w:contextualSpacing/>
    </w:pPr>
  </w:style>
  <w:style w:type="paragraph" w:styleId="Reviso">
    <w:name w:val="Revision"/>
    <w:hidden/>
    <w:uiPriority w:val="99"/>
    <w:semiHidden/>
    <w:rsid w:val="003670DC"/>
    <w:pPr>
      <w:spacing w:line="240" w:lineRule="auto"/>
    </w:pPr>
  </w:style>
  <w:style w:type="paragraph" w:styleId="PargrafodaLista">
    <w:name w:val="List Paragraph"/>
    <w:basedOn w:val="Normal"/>
    <w:uiPriority w:val="34"/>
    <w:qFormat/>
    <w:rsid w:val="000B6CB0"/>
    <w:pPr>
      <w:ind w:left="720"/>
      <w:contextualSpacing/>
    </w:pPr>
  </w:style>
  <w:style w:type="paragraph" w:customStyle="1" w:styleId="xmsonormal">
    <w:name w:val="xmsonormal"/>
    <w:basedOn w:val="Normal"/>
    <w:rsid w:val="00D82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elementtoproof">
    <w:name w:val="xelementtoproof"/>
    <w:basedOn w:val="Tipodeletrapredefinidodopargrafo"/>
    <w:rsid w:val="00D82067"/>
  </w:style>
  <w:style w:type="character" w:styleId="nfase">
    <w:name w:val="Emphasis"/>
    <w:basedOn w:val="Tipodeletrapredefinidodopargrafo"/>
    <w:uiPriority w:val="20"/>
    <w:qFormat/>
    <w:rsid w:val="00B74423"/>
    <w:rPr>
      <w:i/>
      <w:iCs/>
    </w:rPr>
  </w:style>
  <w:style w:type="paragraph" w:styleId="NormalWeb">
    <w:name w:val="Normal (Web)"/>
    <w:basedOn w:val="Normal"/>
    <w:uiPriority w:val="99"/>
    <w:unhideWhenUsed/>
    <w:rsid w:val="009C3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Tipodeletrapredefinidodopargrafo"/>
    <w:rsid w:val="00B627B6"/>
  </w:style>
  <w:style w:type="character" w:customStyle="1" w:styleId="fontstyle01">
    <w:name w:val="fontstyle01"/>
    <w:basedOn w:val="Tipodeletrapredefinidodopargrafo"/>
    <w:rsid w:val="005A1219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styleId="Forte">
    <w:name w:val="Strong"/>
    <w:basedOn w:val="Tipodeletrapredefinidodopargrafo"/>
    <w:uiPriority w:val="22"/>
    <w:qFormat/>
    <w:rsid w:val="0069232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lombinaclandestina.com/" TargetMode="External"/><Relationship Id="rId13" Type="http://schemas.openxmlformats.org/officeDocument/2006/relationships/hyperlink" Target="mailto:patricia.afonso@lift.com.pt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idblisbon.com/rooftop" TargetMode="External"/><Relationship Id="rId12" Type="http://schemas.openxmlformats.org/officeDocument/2006/relationships/hyperlink" Target="https://www.idblisbon.co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mirari.p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jamestownlp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dblisbon.com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DDMLFOJ2oZIs+GK/Z1OzFX6aAw==">CgMxLjAyDmguc3VoMHdhaTM4bmw4Mg5oLjY0NmRrbjI0Y2ViajgAciExSThpeHFnU2ZjNmx3d1NWME9tejFvdGtCNWd0MzU0aWQ=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1184</Words>
  <Characters>6395</Characters>
  <Application>Microsoft Office Word</Application>
  <DocSecurity>0</DocSecurity>
  <Lines>53</Lines>
  <Paragraphs>15</Paragraphs>
  <ScaleCrop>false</ScaleCrop>
  <Company/>
  <LinksUpToDate>false</LinksUpToDate>
  <CharactersWithSpaces>7564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Siobhán Stocks-Lyons</dc:creator>
  <cp:lastModifiedBy>Patrícia Afonso</cp:lastModifiedBy>
  <cp:revision>2</cp:revision>
  <dcterms:created xsi:type="dcterms:W3CDTF">2025-11-25T15:17:00Z</dcterms:created>
  <dcterms:modified xsi:type="dcterms:W3CDTF">2025-11-25T15:17:00Z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0x0101001EF388FB57848D4DB31E51A014B8AE78</vt:lpwstr>
  </property>
</Properties>
</file>