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31579580" w:rsidR="00EC32FB" w:rsidRDefault="00D341A8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21.11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7E96997B" w14:textId="4E43D820" w:rsidR="00D341A8" w:rsidRPr="00D341A8" w:rsidRDefault="00D341A8" w:rsidP="00D341A8">
      <w:pPr>
        <w:spacing w:before="100" w:beforeAutospacing="1" w:after="240" w:line="240" w:lineRule="auto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D341A8">
        <w:rPr>
          <w:rFonts w:eastAsia="Times New Roman"/>
          <w:b/>
          <w:bCs/>
          <w:color w:val="000000"/>
          <w:shd w:val="clear" w:color="auto" w:fill="FFFFFF"/>
        </w:rPr>
        <w:t>Mlekpol ponownie na podium Złotej Setki</w:t>
      </w:r>
      <w:r>
        <w:rPr>
          <w:rFonts w:eastAsia="Times New Roman"/>
          <w:b/>
          <w:bCs/>
          <w:color w:val="000000"/>
          <w:shd w:val="clear" w:color="auto" w:fill="FFFFFF"/>
        </w:rPr>
        <w:t xml:space="preserve"> Podlaskiego</w:t>
      </w:r>
    </w:p>
    <w:p w14:paraId="728B04EF" w14:textId="0F960A3A" w:rsidR="00D341A8" w:rsidRPr="00D341A8" w:rsidRDefault="00D341A8" w:rsidP="00D341A8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D341A8">
        <w:rPr>
          <w:rFonts w:eastAsia="Times New Roman"/>
          <w:b/>
          <w:bCs/>
          <w:color w:val="000000"/>
          <w:shd w:val="clear" w:color="auto" w:fill="FFFFFF"/>
        </w:rPr>
        <w:t>Spółdzielnia Mleczarska Mlekpol po raz kolejny uplasowała się na drugiej pozycji prestiżowego rankingu Złotej Setki</w:t>
      </w:r>
      <w:r>
        <w:rPr>
          <w:rFonts w:eastAsia="Times New Roman"/>
          <w:b/>
          <w:bCs/>
          <w:color w:val="000000"/>
          <w:shd w:val="clear" w:color="auto" w:fill="FFFFFF"/>
        </w:rPr>
        <w:t xml:space="preserve"> Podlaskiego</w:t>
      </w:r>
      <w:r w:rsidRPr="00D341A8">
        <w:rPr>
          <w:rFonts w:eastAsia="Times New Roman"/>
          <w:b/>
          <w:bCs/>
          <w:color w:val="000000"/>
          <w:shd w:val="clear" w:color="auto" w:fill="FFFFFF"/>
        </w:rPr>
        <w:t>. To wyróżnienie, przyznawane przez redakcje „Kuriera Porannego" i „Gazety Współczesnej", podkreśla kluczową rolę grajewskiej Spółdzielni w </w:t>
      </w:r>
      <w:r w:rsidRPr="00D341A8">
        <w:rPr>
          <w:rFonts w:eastAsia="Times New Roman"/>
          <w:b/>
          <w:bCs/>
          <w:color w:val="222222"/>
          <w:shd w:val="clear" w:color="auto" w:fill="FFFFFF"/>
        </w:rPr>
        <w:t>roz</w:t>
      </w:r>
      <w:bookmarkStart w:id="0" w:name="_GoBack"/>
      <w:bookmarkEnd w:id="0"/>
      <w:r w:rsidRPr="00D341A8">
        <w:rPr>
          <w:rFonts w:eastAsia="Times New Roman"/>
          <w:b/>
          <w:bCs/>
          <w:color w:val="222222"/>
          <w:shd w:val="clear" w:color="auto" w:fill="FFFFFF"/>
        </w:rPr>
        <w:t>woju </w:t>
      </w:r>
      <w:r w:rsidRPr="00D341A8">
        <w:rPr>
          <w:rFonts w:eastAsia="Times New Roman"/>
          <w:b/>
          <w:bCs/>
          <w:color w:val="000000"/>
          <w:shd w:val="clear" w:color="auto" w:fill="FFFFFF"/>
        </w:rPr>
        <w:t>gospodar</w:t>
      </w:r>
      <w:r w:rsidRPr="00D341A8">
        <w:rPr>
          <w:rFonts w:eastAsia="Times New Roman"/>
          <w:b/>
          <w:bCs/>
          <w:color w:val="222222"/>
          <w:shd w:val="clear" w:color="auto" w:fill="FFFFFF"/>
        </w:rPr>
        <w:t>ki</w:t>
      </w:r>
      <w:r w:rsidRPr="00D341A8">
        <w:rPr>
          <w:rFonts w:eastAsia="Times New Roman"/>
          <w:b/>
          <w:bCs/>
          <w:color w:val="000000"/>
          <w:shd w:val="clear" w:color="auto" w:fill="FFFFFF"/>
        </w:rPr>
        <w:t> regionu.</w:t>
      </w:r>
    </w:p>
    <w:p w14:paraId="5A4936F0" w14:textId="77777777" w:rsidR="00D341A8" w:rsidRPr="00D341A8" w:rsidRDefault="00D341A8" w:rsidP="00D341A8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D341A8">
        <w:rPr>
          <w:rFonts w:eastAsia="Times New Roman"/>
          <w:color w:val="000000"/>
          <w:shd w:val="clear" w:color="auto" w:fill="FFFFFF"/>
        </w:rPr>
        <w:t>Uroczysta gala rozdania nagród odbyła się 20 listopada 2025 roku w Operze i Filharmonii Podlaskiej. Ranking od lat cieszy się dużym uznaniem w środowisku biznesowym, wyłaniając przedsiębiorstwa o największym wpływie na rozwój województwa podlaskiego.</w:t>
      </w:r>
    </w:p>
    <w:p w14:paraId="45CD879A" w14:textId="77777777" w:rsidR="00D341A8" w:rsidRPr="00D341A8" w:rsidRDefault="00D341A8" w:rsidP="00D341A8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D341A8">
        <w:rPr>
          <w:rFonts w:eastAsia="Times New Roman"/>
          <w:i/>
          <w:iCs/>
          <w:color w:val="000000"/>
        </w:rPr>
        <w:t>–</w:t>
      </w:r>
      <w:r w:rsidRPr="00D341A8">
        <w:rPr>
          <w:rFonts w:eastAsia="Times New Roman"/>
          <w:color w:val="000000"/>
        </w:rPr>
        <w:t> </w:t>
      </w:r>
      <w:r w:rsidRPr="00D341A8">
        <w:rPr>
          <w:rFonts w:eastAsia="Times New Roman"/>
          <w:i/>
          <w:iCs/>
          <w:color w:val="000000"/>
        </w:rPr>
        <w:t>Miejsce na podium Złotej Setki Podlaskiego</w:t>
      </w:r>
      <w:r w:rsidRPr="00D341A8">
        <w:rPr>
          <w:rFonts w:eastAsia="Times New Roman"/>
          <w:i/>
          <w:iCs/>
          <w:color w:val="000000"/>
          <w:shd w:val="clear" w:color="auto" w:fill="FFFFFF"/>
        </w:rPr>
        <w:t> to dla nas ogromne wyróżnienie i motywacja do dalszej pracy. </w:t>
      </w:r>
      <w:r w:rsidRPr="00D341A8">
        <w:rPr>
          <w:rFonts w:eastAsia="Times New Roman"/>
          <w:i/>
          <w:iCs/>
          <w:color w:val="222222"/>
          <w:shd w:val="clear" w:color="auto" w:fill="FFFFFF"/>
        </w:rPr>
        <w:t>M</w:t>
      </w:r>
      <w:r w:rsidRPr="00D341A8">
        <w:rPr>
          <w:rFonts w:eastAsia="Times New Roman"/>
          <w:i/>
          <w:iCs/>
          <w:color w:val="000000"/>
          <w:shd w:val="clear" w:color="auto" w:fill="FFFFFF"/>
        </w:rPr>
        <w:t>arki </w:t>
      </w:r>
      <w:r w:rsidRPr="00D341A8">
        <w:rPr>
          <w:rFonts w:eastAsia="Times New Roman"/>
          <w:i/>
          <w:iCs/>
          <w:color w:val="222222"/>
          <w:shd w:val="clear" w:color="auto" w:fill="FFFFFF"/>
        </w:rPr>
        <w:t>Mlekpolu </w:t>
      </w:r>
      <w:r w:rsidRPr="00D341A8">
        <w:rPr>
          <w:rFonts w:eastAsia="Times New Roman"/>
          <w:i/>
          <w:iCs/>
          <w:color w:val="000000"/>
          <w:shd w:val="clear" w:color="auto" w:fill="FFFFFF"/>
        </w:rPr>
        <w:t xml:space="preserve">– Łaciate, </w:t>
      </w:r>
      <w:proofErr w:type="spellStart"/>
      <w:r w:rsidRPr="00D341A8">
        <w:rPr>
          <w:rFonts w:eastAsia="Times New Roman"/>
          <w:i/>
          <w:iCs/>
          <w:color w:val="000000"/>
          <w:shd w:val="clear" w:color="auto" w:fill="FFFFFF"/>
        </w:rPr>
        <w:t>Rolmlecz</w:t>
      </w:r>
      <w:proofErr w:type="spellEnd"/>
      <w:r w:rsidRPr="00D341A8">
        <w:rPr>
          <w:rFonts w:eastAsia="Times New Roman"/>
          <w:i/>
          <w:iCs/>
          <w:color w:val="000000"/>
          <w:shd w:val="clear" w:color="auto" w:fill="FFFFFF"/>
        </w:rPr>
        <w:t>, Mazurski Smak czy Maślanka Mrągowska – są rozpoznawalne i cenione przez miliony konsumentów w Polsce i na świ</w:t>
      </w:r>
      <w:r w:rsidRPr="00D341A8">
        <w:rPr>
          <w:rFonts w:eastAsia="Times New Roman"/>
          <w:i/>
          <w:iCs/>
          <w:color w:val="222222"/>
          <w:shd w:val="clear" w:color="auto" w:fill="FFFFFF"/>
        </w:rPr>
        <w:t>e</w:t>
      </w:r>
      <w:r w:rsidRPr="00D341A8">
        <w:rPr>
          <w:rFonts w:eastAsia="Times New Roman"/>
          <w:i/>
          <w:iCs/>
          <w:color w:val="000000"/>
          <w:shd w:val="clear" w:color="auto" w:fill="FFFFFF"/>
        </w:rPr>
        <w:t>cie. To efekt wieloletnich starań całego </w:t>
      </w:r>
      <w:r w:rsidRPr="00D341A8">
        <w:rPr>
          <w:rFonts w:eastAsia="Times New Roman"/>
          <w:i/>
          <w:iCs/>
          <w:color w:val="222222"/>
          <w:shd w:val="clear" w:color="auto" w:fill="FFFFFF"/>
        </w:rPr>
        <w:t>sztabu pracowników </w:t>
      </w:r>
      <w:r w:rsidRPr="00D341A8">
        <w:rPr>
          <w:rFonts w:eastAsia="Times New Roman"/>
          <w:i/>
          <w:iCs/>
          <w:color w:val="000000"/>
          <w:shd w:val="clear" w:color="auto" w:fill="FFFFFF"/>
        </w:rPr>
        <w:t>oraz</w:t>
      </w:r>
      <w:r w:rsidRPr="00D341A8">
        <w:rPr>
          <w:rFonts w:eastAsia="Times New Roman"/>
          <w:i/>
          <w:iCs/>
          <w:color w:val="222222"/>
          <w:shd w:val="clear" w:color="auto" w:fill="FFFFFF"/>
        </w:rPr>
        <w:t> między innymi dobrych, partnerskich relacji</w:t>
      </w:r>
      <w:r w:rsidRPr="00D341A8">
        <w:rPr>
          <w:rFonts w:eastAsia="Times New Roman"/>
          <w:i/>
          <w:iCs/>
          <w:color w:val="000000"/>
          <w:shd w:val="clear" w:color="auto" w:fill="FFFFFF"/>
        </w:rPr>
        <w:t> z dostawcami</w:t>
      </w:r>
      <w:r w:rsidRPr="00D341A8">
        <w:rPr>
          <w:rFonts w:eastAsia="Times New Roman"/>
          <w:i/>
          <w:iCs/>
          <w:color w:val="222222"/>
          <w:shd w:val="clear" w:color="auto" w:fill="FFFFFF"/>
        </w:rPr>
        <w:t>-członkami Spółdzielni.</w:t>
      </w:r>
      <w:r w:rsidRPr="00D341A8">
        <w:rPr>
          <w:rFonts w:eastAsia="Times New Roman"/>
          <w:i/>
          <w:iCs/>
          <w:color w:val="000000"/>
          <w:shd w:val="clear" w:color="auto" w:fill="FFFFFF"/>
        </w:rPr>
        <w:t> Szczególnie w tym roku, kiedy świętujemy 30-lecie marki Łaciate,</w:t>
      </w:r>
      <w:r w:rsidRPr="00D341A8">
        <w:rPr>
          <w:rFonts w:eastAsia="Times New Roman"/>
          <w:i/>
          <w:iCs/>
          <w:color w:val="222222"/>
          <w:shd w:val="clear" w:color="auto" w:fill="FFFFFF"/>
        </w:rPr>
        <w:t> </w:t>
      </w:r>
      <w:r w:rsidRPr="00D341A8">
        <w:rPr>
          <w:rFonts w:eastAsia="Times New Roman"/>
          <w:i/>
          <w:iCs/>
          <w:color w:val="000000"/>
          <w:shd w:val="clear" w:color="auto" w:fill="FFFFFF"/>
        </w:rPr>
        <w:t>nagroda ta ma dla nas wyjątkowe znaczenie</w:t>
      </w:r>
      <w:r w:rsidRPr="00D341A8">
        <w:rPr>
          <w:rFonts w:eastAsia="Times New Roman"/>
          <w:color w:val="000000"/>
          <w:shd w:val="clear" w:color="auto" w:fill="FFFFFF"/>
        </w:rPr>
        <w:t> </w:t>
      </w:r>
      <w:r w:rsidRPr="00D341A8">
        <w:rPr>
          <w:rFonts w:eastAsia="Times New Roman"/>
          <w:i/>
          <w:iCs/>
          <w:color w:val="000000"/>
          <w:shd w:val="clear" w:color="auto" w:fill="FFFFFF"/>
        </w:rPr>
        <w:t>–</w:t>
      </w:r>
      <w:r w:rsidRPr="00D341A8">
        <w:rPr>
          <w:rFonts w:eastAsia="Times New Roman"/>
          <w:i/>
          <w:iCs/>
          <w:color w:val="222222"/>
          <w:shd w:val="clear" w:color="auto" w:fill="FFFFFF"/>
        </w:rPr>
        <w:t> powiedziała</w:t>
      </w:r>
      <w:r w:rsidRPr="00D341A8">
        <w:rPr>
          <w:rFonts w:eastAsia="Times New Roman"/>
          <w:color w:val="000000"/>
          <w:shd w:val="clear" w:color="auto" w:fill="FFFFFF"/>
        </w:rPr>
        <w:t> Dorota Grabowska, Dyrektor Marketingu SM Mlekpol</w:t>
      </w:r>
      <w:r w:rsidRPr="00D341A8">
        <w:rPr>
          <w:rFonts w:eastAsia="Times New Roman"/>
          <w:color w:val="222222"/>
          <w:shd w:val="clear" w:color="auto" w:fill="FFFFFF"/>
        </w:rPr>
        <w:t>, która w</w:t>
      </w:r>
      <w:r w:rsidRPr="00D341A8">
        <w:rPr>
          <w:rFonts w:eastAsia="Times New Roman"/>
          <w:color w:val="000000"/>
          <w:shd w:val="clear" w:color="auto" w:fill="FFFFFF"/>
        </w:rPr>
        <w:t> dalszej części </w:t>
      </w:r>
      <w:r w:rsidRPr="00D341A8">
        <w:rPr>
          <w:rFonts w:eastAsia="Times New Roman"/>
          <w:color w:val="222222"/>
          <w:shd w:val="clear" w:color="auto" w:fill="FFFFFF"/>
        </w:rPr>
        <w:t>swej </w:t>
      </w:r>
      <w:r w:rsidRPr="00D341A8">
        <w:rPr>
          <w:rFonts w:eastAsia="Times New Roman"/>
          <w:color w:val="000000"/>
          <w:shd w:val="clear" w:color="auto" w:fill="FFFFFF"/>
        </w:rPr>
        <w:t>wypowiedzi odniosła się do strategii rozwoju firmy:</w:t>
      </w:r>
    </w:p>
    <w:p w14:paraId="78D806CB" w14:textId="77777777" w:rsidR="00D341A8" w:rsidRPr="00D341A8" w:rsidRDefault="00D341A8" w:rsidP="00D341A8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D341A8">
        <w:rPr>
          <w:rFonts w:eastAsia="Times New Roman"/>
          <w:i/>
          <w:iCs/>
          <w:color w:val="000000"/>
        </w:rPr>
        <w:t>–</w:t>
      </w:r>
      <w:r w:rsidRPr="00D341A8">
        <w:rPr>
          <w:rFonts w:eastAsia="Times New Roman"/>
          <w:color w:val="000000"/>
        </w:rPr>
        <w:t> </w:t>
      </w:r>
      <w:r w:rsidRPr="00D341A8">
        <w:rPr>
          <w:rFonts w:eastAsia="Times New Roman"/>
          <w:i/>
          <w:iCs/>
          <w:color w:val="000000"/>
        </w:rPr>
        <w:t>O</w:t>
      </w:r>
      <w:r w:rsidRPr="00D341A8">
        <w:rPr>
          <w:rFonts w:eastAsia="Times New Roman"/>
          <w:i/>
          <w:iCs/>
          <w:color w:val="222222"/>
        </w:rPr>
        <w:t>d dłuższego czasu intensywnie opracowujemy i wprowadzamy na rynek</w:t>
      </w:r>
      <w:r w:rsidRPr="00D341A8">
        <w:rPr>
          <w:rFonts w:eastAsia="Times New Roman"/>
          <w:i/>
          <w:iCs/>
          <w:color w:val="000000"/>
        </w:rPr>
        <w:t> innowacje </w:t>
      </w:r>
      <w:r w:rsidRPr="00D341A8">
        <w:rPr>
          <w:rFonts w:eastAsia="Times New Roman"/>
          <w:i/>
          <w:iCs/>
          <w:color w:val="222222"/>
        </w:rPr>
        <w:t>produktowe </w:t>
      </w:r>
      <w:r w:rsidRPr="00D341A8">
        <w:rPr>
          <w:rFonts w:eastAsia="Times New Roman"/>
          <w:i/>
          <w:iCs/>
          <w:color w:val="000000"/>
        </w:rPr>
        <w:t>odpowiadające na realne potrzeby</w:t>
      </w:r>
      <w:r w:rsidRPr="00D341A8">
        <w:rPr>
          <w:rFonts w:eastAsia="Times New Roman"/>
          <w:i/>
          <w:iCs/>
          <w:color w:val="222222"/>
        </w:rPr>
        <w:t> konsumentów, jak </w:t>
      </w:r>
      <w:r w:rsidRPr="00D341A8">
        <w:rPr>
          <w:rFonts w:eastAsia="Times New Roman"/>
          <w:i/>
          <w:iCs/>
          <w:color w:val="000000"/>
        </w:rPr>
        <w:t>lini</w:t>
      </w:r>
      <w:r w:rsidRPr="00D341A8">
        <w:rPr>
          <w:rFonts w:eastAsia="Times New Roman"/>
          <w:i/>
          <w:iCs/>
          <w:color w:val="222222"/>
        </w:rPr>
        <w:t>a</w:t>
      </w:r>
      <w:r w:rsidRPr="00D341A8">
        <w:rPr>
          <w:rFonts w:eastAsia="Times New Roman"/>
          <w:i/>
          <w:iCs/>
          <w:color w:val="000000"/>
        </w:rPr>
        <w:t> wysokobiałkow</w:t>
      </w:r>
      <w:r w:rsidRPr="00D341A8">
        <w:rPr>
          <w:rFonts w:eastAsia="Times New Roman"/>
          <w:i/>
          <w:iCs/>
          <w:color w:val="222222"/>
        </w:rPr>
        <w:t>a</w:t>
      </w:r>
      <w:r w:rsidRPr="00D341A8">
        <w:rPr>
          <w:rFonts w:eastAsia="Times New Roman"/>
          <w:i/>
          <w:iCs/>
          <w:color w:val="000000"/>
        </w:rPr>
        <w:t> Łaciate Protein+, funkcjonalne jogurty z dodatkiem magnezu i biotyny czy gam</w:t>
      </w:r>
      <w:r w:rsidRPr="00D341A8">
        <w:rPr>
          <w:rFonts w:eastAsia="Times New Roman"/>
          <w:i/>
          <w:iCs/>
          <w:color w:val="222222"/>
        </w:rPr>
        <w:t>a</w:t>
      </w:r>
      <w:r w:rsidRPr="00D341A8">
        <w:rPr>
          <w:rFonts w:eastAsia="Times New Roman"/>
          <w:i/>
          <w:iCs/>
          <w:color w:val="000000"/>
        </w:rPr>
        <w:t> wyrobów</w:t>
      </w:r>
      <w:r w:rsidRPr="00D341A8">
        <w:rPr>
          <w:rFonts w:eastAsia="Times New Roman"/>
          <w:i/>
          <w:iCs/>
          <w:color w:val="222222"/>
        </w:rPr>
        <w:t> bez </w:t>
      </w:r>
      <w:r w:rsidRPr="00D341A8">
        <w:rPr>
          <w:rFonts w:eastAsia="Times New Roman"/>
          <w:i/>
          <w:iCs/>
          <w:color w:val="000000"/>
        </w:rPr>
        <w:t>laktozy. Jednocześnie dbamy o marki, które towarzyszą konsumentom od pokoleń. Ta równowaga między tradycją a nowoczesnością jest kluczem do sukcesu. </w:t>
      </w:r>
      <w:r w:rsidRPr="00D341A8">
        <w:rPr>
          <w:rFonts w:eastAsia="Times New Roman"/>
          <w:i/>
          <w:iCs/>
          <w:color w:val="000000"/>
          <w:sz w:val="24"/>
          <w:szCs w:val="24"/>
        </w:rPr>
        <w:t>Stoi za nim spójna, długofalowa strategia zarządzania, konsekwentnie realizowana przez Zarząd, oraz codzienna praca wszystkich osób tworzących Spółdzielnię, które na każdym etapie – od skupu mleka po finalny produkt na półce – przekuwają założenia w konkretne wyniki rynkowe.</w:t>
      </w:r>
    </w:p>
    <w:p w14:paraId="12899083" w14:textId="77777777" w:rsidR="00D341A8" w:rsidRPr="00D341A8" w:rsidRDefault="00D341A8" w:rsidP="00D341A8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D341A8">
        <w:rPr>
          <w:rFonts w:eastAsia="Times New Roman"/>
          <w:color w:val="000000"/>
        </w:rPr>
        <w:t>Spółdzielnia Mleczarska Mlekpol to jeden z największych producentów nabiału w Polsce i </w:t>
      </w:r>
      <w:r w:rsidRPr="00D341A8">
        <w:rPr>
          <w:rFonts w:eastAsia="Times New Roman"/>
          <w:color w:val="222222"/>
        </w:rPr>
        <w:t>w </w:t>
      </w:r>
      <w:r w:rsidRPr="00D341A8">
        <w:rPr>
          <w:rFonts w:eastAsia="Times New Roman"/>
          <w:color w:val="000000"/>
        </w:rPr>
        <w:t>Europie</w:t>
      </w:r>
      <w:r w:rsidRPr="00D341A8">
        <w:rPr>
          <w:rFonts w:eastAsia="Times New Roman"/>
          <w:color w:val="222222"/>
        </w:rPr>
        <w:t>, który r</w:t>
      </w:r>
      <w:r w:rsidRPr="00D341A8">
        <w:rPr>
          <w:rFonts w:eastAsia="Times New Roman"/>
          <w:color w:val="000000"/>
        </w:rPr>
        <w:t>oczn</w:t>
      </w:r>
      <w:r w:rsidRPr="00D341A8">
        <w:rPr>
          <w:rFonts w:eastAsia="Times New Roman"/>
          <w:color w:val="222222"/>
        </w:rPr>
        <w:t>ie</w:t>
      </w:r>
      <w:r w:rsidRPr="00D341A8">
        <w:rPr>
          <w:rFonts w:eastAsia="Times New Roman"/>
          <w:color w:val="000000"/>
        </w:rPr>
        <w:t> skup</w:t>
      </w:r>
      <w:r w:rsidRPr="00D341A8">
        <w:rPr>
          <w:rFonts w:eastAsia="Times New Roman"/>
          <w:color w:val="222222"/>
        </w:rPr>
        <w:t>uje ponad </w:t>
      </w:r>
      <w:r w:rsidRPr="00D341A8">
        <w:rPr>
          <w:rFonts w:eastAsia="Times New Roman"/>
          <w:color w:val="000000"/>
        </w:rPr>
        <w:t>2 mld litrów</w:t>
      </w:r>
      <w:r w:rsidRPr="00D341A8">
        <w:rPr>
          <w:rFonts w:eastAsia="Times New Roman"/>
          <w:color w:val="222222"/>
        </w:rPr>
        <w:t> surowca. W</w:t>
      </w:r>
      <w:r w:rsidRPr="00D341A8">
        <w:rPr>
          <w:rFonts w:eastAsia="Times New Roman"/>
          <w:color w:val="000000"/>
        </w:rPr>
        <w:t>yroby Spółdzielni trafiają do ponad 100 krajów na sześciu kontynentach.</w:t>
      </w:r>
    </w:p>
    <w:p w14:paraId="4279A152" w14:textId="77777777" w:rsidR="00D341A8" w:rsidRPr="00D341A8" w:rsidRDefault="00D341A8" w:rsidP="00D341A8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D341A8">
        <w:rPr>
          <w:rFonts w:eastAsia="Times New Roman"/>
          <w:color w:val="000000"/>
        </w:rPr>
        <w:t>Obecnie </w:t>
      </w:r>
      <w:r w:rsidRPr="00D341A8">
        <w:rPr>
          <w:rFonts w:eastAsia="Times New Roman"/>
          <w:color w:val="222222"/>
        </w:rPr>
        <w:t>SM </w:t>
      </w:r>
      <w:r w:rsidRPr="00D341A8">
        <w:rPr>
          <w:rFonts w:eastAsia="Times New Roman"/>
          <w:color w:val="000000"/>
        </w:rPr>
        <w:t xml:space="preserve">Mlekpol prowadzi produkcję w 12 zakładach, a jej dostawcami jest blisko 7,5 tys. rolników, głównie z województwa podlaskiego. Firma zatrudnia ponad 3 tys. </w:t>
      </w:r>
      <w:r w:rsidRPr="00D341A8">
        <w:rPr>
          <w:rFonts w:eastAsia="Times New Roman"/>
          <w:color w:val="000000"/>
        </w:rPr>
        <w:lastRenderedPageBreak/>
        <w:t>pracowników i należy do grona 50 Najlepszych Pracodawców w Polsce według tygodnika „Wprost”.</w:t>
      </w:r>
    </w:p>
    <w:p w14:paraId="62DA36AC" w14:textId="11E5CFA5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6E18D" w14:textId="77777777" w:rsidR="00EF0CD2" w:rsidRDefault="00EF0CD2" w:rsidP="006E5341">
      <w:pPr>
        <w:spacing w:line="240" w:lineRule="auto"/>
      </w:pPr>
      <w:r>
        <w:separator/>
      </w:r>
    </w:p>
  </w:endnote>
  <w:endnote w:type="continuationSeparator" w:id="0">
    <w:p w14:paraId="122D5C1B" w14:textId="77777777" w:rsidR="00EF0CD2" w:rsidRDefault="00EF0CD2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20C5B" w14:textId="77777777" w:rsidR="00EF0CD2" w:rsidRDefault="00EF0CD2" w:rsidP="006E5341">
      <w:pPr>
        <w:spacing w:line="240" w:lineRule="auto"/>
      </w:pPr>
      <w:r>
        <w:separator/>
      </w:r>
    </w:p>
  </w:footnote>
  <w:footnote w:type="continuationSeparator" w:id="0">
    <w:p w14:paraId="08688405" w14:textId="77777777" w:rsidR="00EF0CD2" w:rsidRDefault="00EF0CD2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4F0093"/>
    <w:rsid w:val="00535873"/>
    <w:rsid w:val="00544E35"/>
    <w:rsid w:val="005C1F22"/>
    <w:rsid w:val="006764BC"/>
    <w:rsid w:val="006E25D8"/>
    <w:rsid w:val="006E5341"/>
    <w:rsid w:val="006F53C2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A1F71"/>
    <w:rsid w:val="00B75049"/>
    <w:rsid w:val="00BD2A8A"/>
    <w:rsid w:val="00BE0ACE"/>
    <w:rsid w:val="00BE0F20"/>
    <w:rsid w:val="00CF74BE"/>
    <w:rsid w:val="00D341A8"/>
    <w:rsid w:val="00D57DAF"/>
    <w:rsid w:val="00D73C53"/>
    <w:rsid w:val="00D84728"/>
    <w:rsid w:val="00D85078"/>
    <w:rsid w:val="00E058BD"/>
    <w:rsid w:val="00E573C7"/>
    <w:rsid w:val="00E72C8B"/>
    <w:rsid w:val="00EC32FB"/>
    <w:rsid w:val="00EF0CD2"/>
    <w:rsid w:val="00F116A8"/>
    <w:rsid w:val="00F13E53"/>
    <w:rsid w:val="00F268AE"/>
    <w:rsid w:val="00F341E4"/>
    <w:rsid w:val="00F408A6"/>
    <w:rsid w:val="00F86BD9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F445-1DE1-43BC-9078-286AA711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15</cp:revision>
  <dcterms:created xsi:type="dcterms:W3CDTF">2023-05-31T03:58:00Z</dcterms:created>
  <dcterms:modified xsi:type="dcterms:W3CDTF">2025-11-21T08:16:00Z</dcterms:modified>
</cp:coreProperties>
</file>