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238D" w14:textId="77777777" w:rsidR="00811B8D" w:rsidRPr="003A075E" w:rsidRDefault="00811B8D">
      <w:pPr>
        <w:pStyle w:val="Standard"/>
        <w:jc w:val="center"/>
        <w:rPr>
          <w:rFonts w:ascii="Arial" w:eastAsia="Arial-BoldMT" w:hAnsi="Arial" w:cs="Arial"/>
          <w:b/>
          <w:bCs/>
          <w:color w:val="000000"/>
          <w:sz w:val="12"/>
          <w:szCs w:val="12"/>
          <w:lang w:val="pt-PT"/>
        </w:rPr>
      </w:pPr>
    </w:p>
    <w:p w14:paraId="335FCB77" w14:textId="77777777" w:rsidR="00811B8D" w:rsidRPr="003A075E" w:rsidRDefault="006E32D7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  <w:r w:rsidRPr="003A075E"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7D0D55A4" w14:textId="77777777" w:rsidR="00811B8D" w:rsidRPr="003A075E" w:rsidRDefault="00811B8D">
      <w:pPr>
        <w:pStyle w:val="Standard"/>
        <w:jc w:val="center"/>
        <w:rPr>
          <w:rFonts w:ascii="Arial" w:eastAsia="Arial-BoldMT" w:hAnsi="Arial" w:cs="Arial"/>
          <w:b/>
          <w:bCs/>
          <w:sz w:val="12"/>
          <w:szCs w:val="12"/>
          <w:lang w:val="pt-PT"/>
        </w:rPr>
      </w:pPr>
    </w:p>
    <w:p w14:paraId="4B3062A4" w14:textId="668F8684" w:rsidR="00B907E7" w:rsidRPr="00652F2D" w:rsidRDefault="00652F2D" w:rsidP="00E81088">
      <w:pPr>
        <w:pStyle w:val="Standard"/>
        <w:spacing w:after="283"/>
        <w:jc w:val="center"/>
        <w:rPr>
          <w:rFonts w:ascii="Arial" w:eastAsia="Arial" w:hAnsi="Arial" w:cs="Arial"/>
          <w:b/>
          <w:bCs/>
          <w:sz w:val="36"/>
          <w:szCs w:val="36"/>
          <w:lang w:val="pt-PT"/>
        </w:rPr>
      </w:pPr>
      <w:proofErr w:type="spellStart"/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>Black</w:t>
      </w:r>
      <w:proofErr w:type="spellEnd"/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 xml:space="preserve"> </w:t>
      </w:r>
      <w:proofErr w:type="spellStart"/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>Friday</w:t>
      </w:r>
      <w:proofErr w:type="spellEnd"/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 xml:space="preserve"> </w:t>
      </w:r>
      <w:r w:rsidR="00D039F9"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>chega a</w:t>
      </w:r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 xml:space="preserve">o Zoomarine </w:t>
      </w:r>
      <w:r w:rsidR="00D039F9"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>com descontos de</w:t>
      </w:r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 xml:space="preserve"> 25% </w:t>
      </w:r>
      <w:r w:rsidR="00D039F9"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>em</w:t>
      </w:r>
      <w:r w:rsidRPr="193D0DD4">
        <w:rPr>
          <w:rFonts w:ascii="Arial" w:eastAsia="Arial" w:hAnsi="Arial" w:cs="Arial"/>
          <w:b/>
          <w:bCs/>
          <w:sz w:val="36"/>
          <w:szCs w:val="36"/>
          <w:lang w:val="pt-PT"/>
        </w:rPr>
        <w:t xml:space="preserve"> visitas e experiências</w:t>
      </w:r>
    </w:p>
    <w:p w14:paraId="7C969340" w14:textId="5F96ED3F" w:rsidR="397BD646" w:rsidRDefault="397BD646" w:rsidP="193D0DD4">
      <w:pPr>
        <w:pStyle w:val="PargrafodaLista"/>
        <w:widowControl/>
        <w:numPr>
          <w:ilvl w:val="0"/>
          <w:numId w:val="1"/>
        </w:numPr>
        <w:spacing w:beforeAutospacing="1" w:afterAutospacing="1"/>
        <w:ind w:left="714" w:hanging="357"/>
        <w:contextualSpacing w:val="0"/>
        <w:rPr>
          <w:rFonts w:ascii="Arial" w:eastAsia="Arial" w:hAnsi="Arial" w:cs="Arial"/>
          <w:b/>
          <w:bCs/>
        </w:rPr>
      </w:pPr>
      <w:r w:rsidRPr="193D0DD4">
        <w:rPr>
          <w:rFonts w:ascii="Arial" w:eastAsia="Arial" w:hAnsi="Arial" w:cs="Arial"/>
          <w:b/>
          <w:bCs/>
        </w:rPr>
        <w:t>Já disponível no website do Zoomarine, a campanha inclui entradas para o parque</w:t>
      </w:r>
      <w:r w:rsidR="001F6287">
        <w:rPr>
          <w:rFonts w:ascii="Arial" w:eastAsia="Arial" w:hAnsi="Arial" w:cs="Arial"/>
          <w:b/>
          <w:bCs/>
        </w:rPr>
        <w:t>,</w:t>
      </w:r>
      <w:r w:rsidRPr="193D0DD4">
        <w:rPr>
          <w:rFonts w:ascii="Arial" w:eastAsia="Arial" w:hAnsi="Arial" w:cs="Arial"/>
          <w:b/>
          <w:bCs/>
        </w:rPr>
        <w:t xml:space="preserve"> experiências </w:t>
      </w:r>
      <w:proofErr w:type="spellStart"/>
      <w:r w:rsidRPr="193D0DD4">
        <w:rPr>
          <w:rFonts w:ascii="Arial" w:eastAsia="Arial" w:hAnsi="Arial" w:cs="Arial"/>
          <w:b/>
          <w:bCs/>
        </w:rPr>
        <w:t>Dolphin</w:t>
      </w:r>
      <w:proofErr w:type="spellEnd"/>
      <w:r w:rsidRPr="193D0DD4">
        <w:rPr>
          <w:rFonts w:ascii="Arial" w:eastAsia="Arial" w:hAnsi="Arial" w:cs="Arial"/>
          <w:b/>
          <w:bCs/>
        </w:rPr>
        <w:t xml:space="preserve"> </w:t>
      </w:r>
      <w:proofErr w:type="spellStart"/>
      <w:r w:rsidRPr="193D0DD4">
        <w:rPr>
          <w:rFonts w:ascii="Arial" w:eastAsia="Arial" w:hAnsi="Arial" w:cs="Arial"/>
          <w:b/>
          <w:bCs/>
        </w:rPr>
        <w:t>Emotions</w:t>
      </w:r>
      <w:proofErr w:type="spellEnd"/>
      <w:r w:rsidR="001F6287">
        <w:rPr>
          <w:rFonts w:ascii="Arial" w:eastAsia="Arial" w:hAnsi="Arial" w:cs="Arial"/>
          <w:b/>
          <w:bCs/>
        </w:rPr>
        <w:t xml:space="preserve"> e novas adesões ao Passe Anual</w:t>
      </w:r>
      <w:r w:rsidR="21156106" w:rsidRPr="193D0DD4">
        <w:rPr>
          <w:rFonts w:ascii="Arial" w:eastAsia="Arial" w:hAnsi="Arial" w:cs="Arial"/>
          <w:b/>
          <w:bCs/>
        </w:rPr>
        <w:t>, pensadas</w:t>
      </w:r>
      <w:r w:rsidRPr="193D0DD4">
        <w:rPr>
          <w:rFonts w:ascii="Arial" w:eastAsia="Arial" w:hAnsi="Arial" w:cs="Arial"/>
          <w:b/>
          <w:bCs/>
        </w:rPr>
        <w:t xml:space="preserve"> para </w:t>
      </w:r>
      <w:r w:rsidR="4A7CA857" w:rsidRPr="193D0DD4">
        <w:rPr>
          <w:rFonts w:ascii="Arial" w:eastAsia="Arial" w:hAnsi="Arial" w:cs="Arial"/>
          <w:b/>
          <w:bCs/>
        </w:rPr>
        <w:t xml:space="preserve">garantir </w:t>
      </w:r>
      <w:r w:rsidRPr="193D0DD4">
        <w:rPr>
          <w:rFonts w:ascii="Arial" w:eastAsia="Arial" w:hAnsi="Arial" w:cs="Arial"/>
          <w:b/>
          <w:bCs/>
        </w:rPr>
        <w:t>momentos únicos em 2026.</w:t>
      </w:r>
    </w:p>
    <w:p w14:paraId="5110F173" w14:textId="77777777" w:rsidR="001F6884" w:rsidRPr="003526AB" w:rsidRDefault="001F6884" w:rsidP="003526AB">
      <w:pPr>
        <w:pStyle w:val="Default"/>
        <w:ind w:left="720"/>
        <w:rPr>
          <w:sz w:val="23"/>
          <w:szCs w:val="23"/>
        </w:rPr>
      </w:pPr>
    </w:p>
    <w:p w14:paraId="4C503E9B" w14:textId="252F2820" w:rsidR="006668BC" w:rsidRPr="00652F2D" w:rsidRDefault="006E32D7" w:rsidP="008D6352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3A075E">
        <w:rPr>
          <w:rFonts w:ascii="Arial" w:eastAsia="Arial Unicode MS" w:hAnsi="Arial" w:cs="Arial"/>
          <w:b/>
          <w:bCs/>
          <w:lang w:bidi="ar-SA"/>
        </w:rPr>
        <w:t xml:space="preserve">Guia, </w:t>
      </w:r>
      <w:r w:rsidR="001F6287">
        <w:rPr>
          <w:rFonts w:ascii="Arial" w:eastAsia="Arial Unicode MS" w:hAnsi="Arial" w:cs="Arial"/>
          <w:b/>
          <w:bCs/>
          <w:lang w:bidi="ar-SA"/>
        </w:rPr>
        <w:t>19</w:t>
      </w:r>
      <w:r w:rsidRPr="003A075E">
        <w:rPr>
          <w:rFonts w:ascii="Arial" w:eastAsia="Arial Unicode MS" w:hAnsi="Arial" w:cs="Arial"/>
          <w:b/>
          <w:bCs/>
          <w:lang w:bidi="ar-SA"/>
        </w:rPr>
        <w:t xml:space="preserve"> de </w:t>
      </w:r>
      <w:r w:rsidR="008D455B">
        <w:rPr>
          <w:rFonts w:ascii="Arial" w:eastAsia="Arial Unicode MS" w:hAnsi="Arial" w:cs="Arial"/>
          <w:b/>
          <w:bCs/>
          <w:lang w:bidi="ar-SA"/>
        </w:rPr>
        <w:t>novembro</w:t>
      </w:r>
      <w:r w:rsidRPr="003A075E">
        <w:rPr>
          <w:rFonts w:ascii="Arial" w:eastAsia="Arial Unicode MS" w:hAnsi="Arial" w:cs="Arial"/>
          <w:b/>
          <w:bCs/>
          <w:lang w:bidi="ar-SA"/>
        </w:rPr>
        <w:t xml:space="preserve"> de 202</w:t>
      </w:r>
      <w:r w:rsidR="00C45032" w:rsidRPr="003A075E">
        <w:rPr>
          <w:rFonts w:ascii="Arial" w:eastAsia="Arial Unicode MS" w:hAnsi="Arial" w:cs="Arial"/>
          <w:b/>
          <w:bCs/>
          <w:lang w:bidi="ar-SA"/>
        </w:rPr>
        <w:t>5</w:t>
      </w:r>
      <w:r w:rsidRPr="003A075E">
        <w:rPr>
          <w:rFonts w:ascii="Arial" w:eastAsia="Arial Unicode MS" w:hAnsi="Arial" w:cs="Arial"/>
          <w:b/>
          <w:bCs/>
          <w:lang w:bidi="ar-SA"/>
        </w:rPr>
        <w:t xml:space="preserve"> –</w:t>
      </w:r>
      <w:r w:rsidR="006A434A">
        <w:rPr>
          <w:rFonts w:ascii="Arial" w:eastAsia="Arial Unicode MS" w:hAnsi="Arial" w:cs="Arial"/>
          <w:b/>
          <w:bCs/>
          <w:lang w:bidi="ar-SA"/>
        </w:rPr>
        <w:t xml:space="preserve"> </w:t>
      </w:r>
      <w:r w:rsidR="00652F2D" w:rsidRPr="00652F2D">
        <w:rPr>
          <w:rFonts w:ascii="Arial" w:eastAsia="Arial Unicode MS" w:hAnsi="Arial" w:cs="Arial"/>
          <w:lang w:bidi="ar-SA"/>
        </w:rPr>
        <w:t xml:space="preserve">Já </w:t>
      </w:r>
      <w:r w:rsidR="00652F2D">
        <w:rPr>
          <w:rFonts w:ascii="Arial" w:eastAsia="Arial Unicode MS" w:hAnsi="Arial" w:cs="Arial"/>
          <w:lang w:bidi="ar-SA"/>
        </w:rPr>
        <w:t>e</w:t>
      </w:r>
      <w:r w:rsidR="00652F2D" w:rsidRPr="00652F2D">
        <w:rPr>
          <w:rFonts w:ascii="Arial" w:eastAsia="Arial Unicode MS" w:hAnsi="Arial" w:cs="Arial"/>
          <w:lang w:bidi="ar-SA"/>
        </w:rPr>
        <w:t xml:space="preserve">stá em curso a </w:t>
      </w:r>
      <w:proofErr w:type="spellStart"/>
      <w:r w:rsidR="00652F2D" w:rsidRPr="00652F2D">
        <w:rPr>
          <w:rFonts w:ascii="Arial" w:eastAsia="Arial Unicode MS" w:hAnsi="Arial" w:cs="Arial"/>
          <w:lang w:bidi="ar-SA"/>
        </w:rPr>
        <w:t>Black</w:t>
      </w:r>
      <w:proofErr w:type="spellEnd"/>
      <w:r w:rsidR="00652F2D" w:rsidRPr="00652F2D">
        <w:rPr>
          <w:rFonts w:ascii="Arial" w:eastAsia="Arial Unicode MS" w:hAnsi="Arial" w:cs="Arial"/>
          <w:lang w:bidi="ar-SA"/>
        </w:rPr>
        <w:t xml:space="preserve"> </w:t>
      </w:r>
      <w:proofErr w:type="spellStart"/>
      <w:r w:rsidR="00652F2D" w:rsidRPr="00652F2D">
        <w:rPr>
          <w:rFonts w:ascii="Arial" w:eastAsia="Arial Unicode MS" w:hAnsi="Arial" w:cs="Arial"/>
          <w:lang w:bidi="ar-SA"/>
        </w:rPr>
        <w:t>Friday</w:t>
      </w:r>
      <w:proofErr w:type="spellEnd"/>
      <w:r w:rsidR="00652F2D" w:rsidRPr="00652F2D">
        <w:rPr>
          <w:rFonts w:ascii="Arial" w:eastAsia="Arial Unicode MS" w:hAnsi="Arial" w:cs="Arial"/>
          <w:lang w:bidi="ar-SA"/>
        </w:rPr>
        <w:t xml:space="preserve"> do Zoomarine Algarve, que este ano traz 25% de desconto em </w:t>
      </w:r>
      <w:r w:rsidR="00652F2D">
        <w:rPr>
          <w:rFonts w:ascii="Arial" w:eastAsia="Arial Unicode MS" w:hAnsi="Arial" w:cs="Arial"/>
          <w:lang w:bidi="ar-SA"/>
        </w:rPr>
        <w:t>e</w:t>
      </w:r>
      <w:r w:rsidR="00652F2D" w:rsidRPr="00652F2D">
        <w:rPr>
          <w:rFonts w:ascii="Arial" w:eastAsia="Arial Unicode MS" w:hAnsi="Arial" w:cs="Arial"/>
          <w:lang w:bidi="ar-SA"/>
        </w:rPr>
        <w:t xml:space="preserve">ntradas para o parque, experiências </w:t>
      </w:r>
      <w:proofErr w:type="spellStart"/>
      <w:r w:rsidR="00652F2D" w:rsidRPr="00652F2D">
        <w:rPr>
          <w:rFonts w:ascii="Arial" w:eastAsia="Arial Unicode MS" w:hAnsi="Arial" w:cs="Arial"/>
          <w:lang w:bidi="ar-SA"/>
        </w:rPr>
        <w:t>Dolphin</w:t>
      </w:r>
      <w:proofErr w:type="spellEnd"/>
      <w:r w:rsidR="00652F2D" w:rsidRPr="00652F2D">
        <w:rPr>
          <w:rFonts w:ascii="Arial" w:eastAsia="Arial Unicode MS" w:hAnsi="Arial" w:cs="Arial"/>
          <w:lang w:bidi="ar-SA"/>
        </w:rPr>
        <w:t xml:space="preserve"> </w:t>
      </w:r>
      <w:proofErr w:type="spellStart"/>
      <w:r w:rsidR="00652F2D" w:rsidRPr="00652F2D">
        <w:rPr>
          <w:rFonts w:ascii="Arial" w:eastAsia="Arial Unicode MS" w:hAnsi="Arial" w:cs="Arial"/>
          <w:lang w:bidi="ar-SA"/>
        </w:rPr>
        <w:t>Em</w:t>
      </w:r>
      <w:r w:rsidR="00652F2D">
        <w:rPr>
          <w:rFonts w:ascii="Arial" w:eastAsia="Arial Unicode MS" w:hAnsi="Arial" w:cs="Arial"/>
          <w:lang w:bidi="ar-SA"/>
        </w:rPr>
        <w:t>o</w:t>
      </w:r>
      <w:r w:rsidR="00652F2D" w:rsidRPr="00652F2D">
        <w:rPr>
          <w:rFonts w:ascii="Arial" w:eastAsia="Arial Unicode MS" w:hAnsi="Arial" w:cs="Arial"/>
          <w:lang w:bidi="ar-SA"/>
        </w:rPr>
        <w:t>tions</w:t>
      </w:r>
      <w:proofErr w:type="spellEnd"/>
      <w:r w:rsidR="00652F2D" w:rsidRPr="00652F2D">
        <w:rPr>
          <w:rFonts w:ascii="Arial" w:eastAsia="Arial Unicode MS" w:hAnsi="Arial" w:cs="Arial"/>
          <w:lang w:bidi="ar-SA"/>
        </w:rPr>
        <w:t xml:space="preserve"> e novas adesões ao Passe Anua</w:t>
      </w:r>
      <w:r w:rsidR="00D039F9">
        <w:rPr>
          <w:rFonts w:ascii="Arial" w:eastAsia="Arial Unicode MS" w:hAnsi="Arial" w:cs="Arial"/>
          <w:lang w:bidi="ar-SA"/>
        </w:rPr>
        <w:t>l para usufruir</w:t>
      </w:r>
      <w:r w:rsidR="00652F2D" w:rsidRPr="00652F2D">
        <w:rPr>
          <w:rFonts w:ascii="Arial" w:eastAsia="Arial Unicode MS" w:hAnsi="Arial" w:cs="Arial"/>
          <w:lang w:bidi="ar-SA"/>
        </w:rPr>
        <w:t xml:space="preserve"> ao longo da temporada de 2026. A campanha, válida exclusivamente online </w:t>
      </w:r>
      <w:r w:rsidR="00D039F9">
        <w:rPr>
          <w:rFonts w:ascii="Arial" w:eastAsia="Arial Unicode MS" w:hAnsi="Arial" w:cs="Arial"/>
          <w:lang w:bidi="ar-SA"/>
        </w:rPr>
        <w:t xml:space="preserve">e </w:t>
      </w:r>
      <w:r w:rsidR="00652F2D">
        <w:rPr>
          <w:rFonts w:ascii="Arial" w:eastAsia="Arial Unicode MS" w:hAnsi="Arial" w:cs="Arial"/>
          <w:lang w:bidi="ar-SA"/>
        </w:rPr>
        <w:t>a</w:t>
      </w:r>
      <w:r w:rsidR="00652F2D" w:rsidRPr="00652F2D">
        <w:rPr>
          <w:rFonts w:ascii="Arial" w:eastAsia="Arial Unicode MS" w:hAnsi="Arial" w:cs="Arial"/>
          <w:lang w:bidi="ar-SA"/>
        </w:rPr>
        <w:t>té 29 de novembro, é uma oportunidade para planear visitas com a</w:t>
      </w:r>
      <w:r w:rsidR="00652F2D">
        <w:rPr>
          <w:rFonts w:ascii="Arial" w:eastAsia="Arial Unicode MS" w:hAnsi="Arial" w:cs="Arial"/>
          <w:lang w:bidi="ar-SA"/>
        </w:rPr>
        <w:t>n</w:t>
      </w:r>
      <w:r w:rsidR="00652F2D" w:rsidRPr="00652F2D">
        <w:rPr>
          <w:rFonts w:ascii="Arial" w:eastAsia="Arial Unicode MS" w:hAnsi="Arial" w:cs="Arial"/>
          <w:lang w:bidi="ar-SA"/>
        </w:rPr>
        <w:t xml:space="preserve">tecedência ou antecipar as compras de Natal com presentes </w:t>
      </w:r>
      <w:r w:rsidR="00D039F9">
        <w:rPr>
          <w:rFonts w:ascii="Arial" w:eastAsia="Arial Unicode MS" w:hAnsi="Arial" w:cs="Arial"/>
          <w:lang w:bidi="ar-SA"/>
        </w:rPr>
        <w:t>que ficam na memória.</w:t>
      </w:r>
    </w:p>
    <w:p w14:paraId="75BFF62B" w14:textId="0BBFC441" w:rsidR="00652F2D" w:rsidRDefault="00652F2D" w:rsidP="008D6352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652F2D">
        <w:rPr>
          <w:rFonts w:ascii="Arial" w:eastAsia="Arial Unicode MS" w:hAnsi="Arial" w:cs="Arial"/>
          <w:lang w:bidi="ar-SA"/>
        </w:rPr>
        <w:t>Com esta promoção, os bilhetes de entrada de um dia estão agora di</w:t>
      </w:r>
      <w:r>
        <w:rPr>
          <w:rFonts w:ascii="Arial" w:eastAsia="Arial Unicode MS" w:hAnsi="Arial" w:cs="Arial"/>
          <w:lang w:bidi="ar-SA"/>
        </w:rPr>
        <w:t>s</w:t>
      </w:r>
      <w:r w:rsidRPr="00652F2D">
        <w:rPr>
          <w:rFonts w:ascii="Arial" w:eastAsia="Arial Unicode MS" w:hAnsi="Arial" w:cs="Arial"/>
          <w:lang w:bidi="ar-SA"/>
        </w:rPr>
        <w:t>poníveis a preços a partir dos 16,50€ para júni</w:t>
      </w:r>
      <w:r>
        <w:rPr>
          <w:rFonts w:ascii="Arial" w:eastAsia="Arial Unicode MS" w:hAnsi="Arial" w:cs="Arial"/>
          <w:lang w:bidi="ar-SA"/>
        </w:rPr>
        <w:t>o</w:t>
      </w:r>
      <w:r w:rsidRPr="00652F2D">
        <w:rPr>
          <w:rFonts w:ascii="Arial" w:eastAsia="Arial Unicode MS" w:hAnsi="Arial" w:cs="Arial"/>
          <w:lang w:bidi="ar-SA"/>
        </w:rPr>
        <w:t xml:space="preserve">r/sénior e 24€ para adultos. Estes bilhetes garantem acesso a um conjunto vasto de atrações, apresentações educativas, cinema 4D, habitats temáticos e toda a oferta que faz do Zoomarine </w:t>
      </w:r>
      <w:r>
        <w:rPr>
          <w:rFonts w:ascii="Arial" w:eastAsia="Arial Unicode MS" w:hAnsi="Arial" w:cs="Arial"/>
          <w:lang w:bidi="ar-SA"/>
        </w:rPr>
        <w:t xml:space="preserve">Algarve </w:t>
      </w:r>
      <w:r w:rsidRPr="00652F2D">
        <w:rPr>
          <w:rFonts w:ascii="Arial" w:eastAsia="Arial Unicode MS" w:hAnsi="Arial" w:cs="Arial"/>
          <w:lang w:bidi="ar-SA"/>
        </w:rPr>
        <w:t>um dos destinos mais completos de diversão e aprendizagem no Algarve.</w:t>
      </w:r>
    </w:p>
    <w:p w14:paraId="0914E5D9" w14:textId="13632D1D" w:rsidR="00652F2D" w:rsidRPr="00656CC2" w:rsidRDefault="00652F2D" w:rsidP="00652F2D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652F2D">
        <w:rPr>
          <w:rFonts w:ascii="Arial" w:eastAsia="Arial Unicode MS" w:hAnsi="Arial" w:cs="Arial"/>
          <w:lang w:bidi="ar-SA"/>
        </w:rPr>
        <w:t xml:space="preserve">Para quem procura surpreender familiares e amigos, os vouchers GIFT continuam a ser uma das opções mais procuradas nesta altura do ano. O voucher de Entrada Normal GIFT, válido por um ano e com total flexibilidade de utilização, </w:t>
      </w:r>
      <w:r>
        <w:rPr>
          <w:rFonts w:ascii="Arial" w:eastAsia="Arial Unicode MS" w:hAnsi="Arial" w:cs="Arial"/>
          <w:lang w:bidi="ar-SA"/>
        </w:rPr>
        <w:t>e</w:t>
      </w:r>
      <w:r w:rsidRPr="00652F2D">
        <w:rPr>
          <w:rFonts w:ascii="Arial" w:eastAsia="Arial Unicode MS" w:hAnsi="Arial" w:cs="Arial"/>
          <w:lang w:bidi="ar-SA"/>
        </w:rPr>
        <w:t>stá agora disponível por 28,50€, em vez dos habituais 38€. Estes vouchers podem ser utilizados ao longo de toda a temporada de 2026 e são ideais para quem quer oferecer um presente diferente, com significado e que cria m</w:t>
      </w:r>
      <w:r>
        <w:rPr>
          <w:rFonts w:ascii="Arial" w:eastAsia="Arial Unicode MS" w:hAnsi="Arial" w:cs="Arial"/>
          <w:lang w:bidi="ar-SA"/>
        </w:rPr>
        <w:t>e</w:t>
      </w:r>
      <w:r w:rsidRPr="00652F2D">
        <w:rPr>
          <w:rFonts w:ascii="Arial" w:eastAsia="Arial Unicode MS" w:hAnsi="Arial" w:cs="Arial"/>
          <w:lang w:bidi="ar-SA"/>
        </w:rPr>
        <w:t xml:space="preserve">mórias duradouras. </w:t>
      </w:r>
      <w:r w:rsidRPr="00656CC2">
        <w:rPr>
          <w:rFonts w:ascii="Arial" w:eastAsia="Arial Unicode MS" w:hAnsi="Arial" w:cs="Arial"/>
          <w:lang w:bidi="ar-SA"/>
        </w:rPr>
        <w:t xml:space="preserve">Também as experiências </w:t>
      </w:r>
      <w:proofErr w:type="spellStart"/>
      <w:r w:rsidRPr="00656CC2">
        <w:rPr>
          <w:rFonts w:ascii="Arial" w:eastAsia="Arial Unicode MS" w:hAnsi="Arial" w:cs="Arial"/>
          <w:lang w:bidi="ar-SA"/>
        </w:rPr>
        <w:t>Dolphin</w:t>
      </w:r>
      <w:proofErr w:type="spellEnd"/>
      <w:r w:rsidRPr="00656CC2">
        <w:rPr>
          <w:rFonts w:ascii="Arial" w:eastAsia="Arial Unicode MS" w:hAnsi="Arial" w:cs="Arial"/>
          <w:lang w:bidi="ar-SA"/>
        </w:rPr>
        <w:t xml:space="preserve"> </w:t>
      </w:r>
      <w:proofErr w:type="spellStart"/>
      <w:r w:rsidRPr="00656CC2">
        <w:rPr>
          <w:rFonts w:ascii="Arial" w:eastAsia="Arial Unicode MS" w:hAnsi="Arial" w:cs="Arial"/>
          <w:lang w:bidi="ar-SA"/>
        </w:rPr>
        <w:t>Emotions</w:t>
      </w:r>
      <w:proofErr w:type="spellEnd"/>
      <w:r w:rsidRPr="00656CC2">
        <w:rPr>
          <w:rFonts w:ascii="Arial" w:eastAsia="Arial Unicode MS" w:hAnsi="Arial" w:cs="Arial"/>
          <w:lang w:bidi="ar-SA"/>
        </w:rPr>
        <w:t xml:space="preserve"> beneficiam do desconto especial da campanha,</w:t>
      </w:r>
      <w:r w:rsidR="00656CC2" w:rsidRPr="00656CC2">
        <w:rPr>
          <w:rFonts w:ascii="Arial" w:eastAsia="Arial Unicode MS" w:hAnsi="Arial" w:cs="Arial"/>
          <w:lang w:bidi="ar-SA"/>
        </w:rPr>
        <w:t xml:space="preserve"> com valores a partir de 102,75€ em vez de 137€</w:t>
      </w:r>
      <w:r w:rsidR="00656CC2">
        <w:rPr>
          <w:rFonts w:ascii="Arial" w:eastAsia="Arial Unicode MS" w:hAnsi="Arial" w:cs="Arial"/>
          <w:lang w:bidi="ar-SA"/>
        </w:rPr>
        <w:t>,</w:t>
      </w:r>
      <w:r w:rsidR="00656CC2" w:rsidRPr="00656CC2">
        <w:rPr>
          <w:rFonts w:ascii="Arial" w:eastAsia="Arial Unicode MS" w:hAnsi="Arial" w:cs="Arial"/>
          <w:lang w:bidi="ar-SA"/>
        </w:rPr>
        <w:t xml:space="preserve"> </w:t>
      </w:r>
      <w:r w:rsidR="009824D2">
        <w:rPr>
          <w:rFonts w:ascii="Arial" w:eastAsia="Arial Unicode MS" w:hAnsi="Arial" w:cs="Arial"/>
          <w:lang w:bidi="ar-SA"/>
        </w:rPr>
        <w:t xml:space="preserve">para experiências </w:t>
      </w:r>
      <w:r w:rsidR="00656CC2" w:rsidRPr="00656CC2">
        <w:rPr>
          <w:rFonts w:ascii="Arial" w:eastAsia="Arial Unicode MS" w:hAnsi="Arial" w:cs="Arial"/>
          <w:lang w:bidi="ar-SA"/>
        </w:rPr>
        <w:t>com data marcada, ou 117,75€ no formato voucher GIFT, que tem validade de 12 meses,</w:t>
      </w:r>
      <w:r w:rsidRPr="00656CC2">
        <w:rPr>
          <w:rFonts w:ascii="Arial" w:eastAsia="Arial Unicode MS" w:hAnsi="Arial" w:cs="Arial"/>
          <w:lang w:bidi="ar-SA"/>
        </w:rPr>
        <w:t xml:space="preserve"> permitindo viver momentos únicos de interação com golfinhos.</w:t>
      </w:r>
    </w:p>
    <w:p w14:paraId="7E001585" w14:textId="197470B7" w:rsidR="00652F2D" w:rsidRDefault="00652F2D" w:rsidP="00652F2D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652F2D">
        <w:rPr>
          <w:rFonts w:ascii="Arial" w:eastAsia="Arial Unicode MS" w:hAnsi="Arial" w:cs="Arial"/>
          <w:lang w:bidi="ar-SA"/>
        </w:rPr>
        <w:t>O Passe Anual volta a destacar-se como a melhor opção para quem vive na região ou visita regularmente o parque. Com acesso ilimitado durante toda a temporada de 2026, o passe está d</w:t>
      </w:r>
      <w:r>
        <w:rPr>
          <w:rFonts w:ascii="Arial" w:eastAsia="Arial Unicode MS" w:hAnsi="Arial" w:cs="Arial"/>
          <w:lang w:bidi="ar-SA"/>
        </w:rPr>
        <w:t>i</w:t>
      </w:r>
      <w:r w:rsidRPr="00652F2D">
        <w:rPr>
          <w:rFonts w:ascii="Arial" w:eastAsia="Arial Unicode MS" w:hAnsi="Arial" w:cs="Arial"/>
          <w:lang w:bidi="ar-SA"/>
        </w:rPr>
        <w:t>sponível por 63,75€ para júni</w:t>
      </w:r>
      <w:r>
        <w:rPr>
          <w:rFonts w:ascii="Arial" w:eastAsia="Arial Unicode MS" w:hAnsi="Arial" w:cs="Arial"/>
          <w:lang w:bidi="ar-SA"/>
        </w:rPr>
        <w:t>o</w:t>
      </w:r>
      <w:r w:rsidRPr="00652F2D">
        <w:rPr>
          <w:rFonts w:ascii="Arial" w:eastAsia="Arial Unicode MS" w:hAnsi="Arial" w:cs="Arial"/>
          <w:lang w:bidi="ar-SA"/>
        </w:rPr>
        <w:t xml:space="preserve">r/sénior e 78,75€ para adulto, valores inferiores aos </w:t>
      </w:r>
      <w:r w:rsidRPr="00652F2D">
        <w:rPr>
          <w:rFonts w:ascii="Arial" w:eastAsia="Arial Unicode MS" w:hAnsi="Arial" w:cs="Arial"/>
          <w:lang w:bidi="ar-SA"/>
        </w:rPr>
        <w:lastRenderedPageBreak/>
        <w:t xml:space="preserve">habituais 85€ e 105€. </w:t>
      </w:r>
    </w:p>
    <w:p w14:paraId="056D52A7" w14:textId="04D91D8B" w:rsidR="00652F2D" w:rsidRPr="00652F2D" w:rsidRDefault="00652F2D" w:rsidP="00652F2D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652F2D">
        <w:rPr>
          <w:rFonts w:ascii="Arial" w:eastAsia="Arial Unicode MS" w:hAnsi="Arial" w:cs="Arial"/>
          <w:lang w:bidi="ar-SA"/>
        </w:rPr>
        <w:t>A promoção não é a</w:t>
      </w:r>
      <w:r>
        <w:rPr>
          <w:rFonts w:ascii="Arial" w:eastAsia="Arial Unicode MS" w:hAnsi="Arial" w:cs="Arial"/>
          <w:lang w:bidi="ar-SA"/>
        </w:rPr>
        <w:t>c</w:t>
      </w:r>
      <w:r w:rsidRPr="00652F2D">
        <w:rPr>
          <w:rFonts w:ascii="Arial" w:eastAsia="Arial Unicode MS" w:hAnsi="Arial" w:cs="Arial"/>
          <w:lang w:bidi="ar-SA"/>
        </w:rPr>
        <w:t xml:space="preserve">umulável com outras ofertas em vigor e não contempla serviços complementares localizados no interior do parque. Com esta iniciativa, o Zoomarine </w:t>
      </w:r>
      <w:r>
        <w:rPr>
          <w:rFonts w:ascii="Arial" w:eastAsia="Arial Unicode MS" w:hAnsi="Arial" w:cs="Arial"/>
          <w:lang w:bidi="ar-SA"/>
        </w:rPr>
        <w:t xml:space="preserve">Algarve </w:t>
      </w:r>
      <w:r w:rsidRPr="00652F2D">
        <w:rPr>
          <w:rFonts w:ascii="Arial" w:eastAsia="Arial Unicode MS" w:hAnsi="Arial" w:cs="Arial"/>
          <w:lang w:bidi="ar-SA"/>
        </w:rPr>
        <w:t xml:space="preserve">convida todos os visitantes a preparar desde já a temporada de 2026 </w:t>
      </w:r>
      <w:r>
        <w:rPr>
          <w:rFonts w:ascii="Arial" w:eastAsia="Arial Unicode MS" w:hAnsi="Arial" w:cs="Arial"/>
          <w:lang w:bidi="ar-SA"/>
        </w:rPr>
        <w:t>-</w:t>
      </w:r>
      <w:r w:rsidRPr="00652F2D">
        <w:rPr>
          <w:rFonts w:ascii="Arial" w:eastAsia="Arial Unicode MS" w:hAnsi="Arial" w:cs="Arial"/>
          <w:lang w:bidi="ar-SA"/>
        </w:rPr>
        <w:t xml:space="preserve"> seja com uma visita em f</w:t>
      </w:r>
      <w:r>
        <w:rPr>
          <w:rFonts w:ascii="Arial" w:eastAsia="Arial Unicode MS" w:hAnsi="Arial" w:cs="Arial"/>
          <w:lang w:bidi="ar-SA"/>
        </w:rPr>
        <w:t>a</w:t>
      </w:r>
      <w:r w:rsidRPr="00652F2D">
        <w:rPr>
          <w:rFonts w:ascii="Arial" w:eastAsia="Arial Unicode MS" w:hAnsi="Arial" w:cs="Arial"/>
          <w:lang w:bidi="ar-SA"/>
        </w:rPr>
        <w:t>mília, uma interação única com golfinhos ou a oferta de um presente verdadeiramente ine</w:t>
      </w:r>
      <w:r>
        <w:rPr>
          <w:rFonts w:ascii="Arial" w:eastAsia="Arial Unicode MS" w:hAnsi="Arial" w:cs="Arial"/>
          <w:lang w:bidi="ar-SA"/>
        </w:rPr>
        <w:t>s</w:t>
      </w:r>
      <w:r w:rsidRPr="00652F2D">
        <w:rPr>
          <w:rFonts w:ascii="Arial" w:eastAsia="Arial Unicode MS" w:hAnsi="Arial" w:cs="Arial"/>
          <w:lang w:bidi="ar-SA"/>
        </w:rPr>
        <w:t>quecível.</w:t>
      </w:r>
    </w:p>
    <w:p w14:paraId="34F494BA" w14:textId="051E51E6" w:rsidR="002573AD" w:rsidRPr="00652F2D" w:rsidRDefault="002573AD" w:rsidP="008D455B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 w:rsidRPr="00652F2D">
        <w:rPr>
          <w:rFonts w:ascii="Arial" w:eastAsia="Arial Unicode MS" w:hAnsi="Arial" w:cs="Arial"/>
          <w:lang w:bidi="ar-SA"/>
        </w:rPr>
        <w:t xml:space="preserve">Mais informações sobre a campanha </w:t>
      </w:r>
      <w:proofErr w:type="spellStart"/>
      <w:r w:rsidRPr="00652F2D">
        <w:rPr>
          <w:rFonts w:ascii="Arial" w:eastAsia="Arial Unicode MS" w:hAnsi="Arial" w:cs="Arial"/>
          <w:lang w:bidi="ar-SA"/>
        </w:rPr>
        <w:t>Black</w:t>
      </w:r>
      <w:proofErr w:type="spellEnd"/>
      <w:r w:rsidRPr="00652F2D">
        <w:rPr>
          <w:rFonts w:ascii="Arial" w:eastAsia="Arial Unicode MS" w:hAnsi="Arial" w:cs="Arial"/>
          <w:lang w:bidi="ar-SA"/>
        </w:rPr>
        <w:t xml:space="preserve"> </w:t>
      </w:r>
      <w:proofErr w:type="spellStart"/>
      <w:r w:rsidRPr="00652F2D">
        <w:rPr>
          <w:rFonts w:ascii="Arial" w:eastAsia="Arial Unicode MS" w:hAnsi="Arial" w:cs="Arial"/>
          <w:lang w:bidi="ar-SA"/>
        </w:rPr>
        <w:t>Friday</w:t>
      </w:r>
      <w:proofErr w:type="spellEnd"/>
      <w:r w:rsidRPr="00652F2D">
        <w:rPr>
          <w:rFonts w:ascii="Arial" w:eastAsia="Arial Unicode MS" w:hAnsi="Arial" w:cs="Arial"/>
          <w:lang w:bidi="ar-SA"/>
        </w:rPr>
        <w:t xml:space="preserve"> do Zoomarine</w:t>
      </w:r>
      <w:r w:rsidR="00652F2D">
        <w:rPr>
          <w:rFonts w:ascii="Arial" w:eastAsia="Arial Unicode MS" w:hAnsi="Arial" w:cs="Arial"/>
          <w:lang w:bidi="ar-SA"/>
        </w:rPr>
        <w:t xml:space="preserve"> </w:t>
      </w:r>
      <w:hyperlink r:id="rId10" w:history="1">
        <w:r w:rsidR="00652F2D" w:rsidRPr="00652F2D">
          <w:rPr>
            <w:rStyle w:val="Hiperligao"/>
            <w:rFonts w:ascii="Arial" w:eastAsia="Arial Unicode MS" w:hAnsi="Arial" w:cs="Arial"/>
            <w:lang w:bidi="ar-SA"/>
          </w:rPr>
          <w:t>aqui</w:t>
        </w:r>
      </w:hyperlink>
      <w:r w:rsidR="00652F2D">
        <w:rPr>
          <w:rFonts w:ascii="Arial" w:eastAsia="Arial Unicode MS" w:hAnsi="Arial" w:cs="Arial"/>
          <w:lang w:bidi="ar-SA"/>
        </w:rPr>
        <w:t>.</w:t>
      </w:r>
    </w:p>
    <w:p w14:paraId="329F2A22" w14:textId="47E5A6AA" w:rsidR="00811B8D" w:rsidRDefault="00811B8D">
      <w:pPr>
        <w:ind w:right="-15"/>
        <w:rPr>
          <w:rFonts w:ascii="Segoe UI" w:hAnsi="Segoe UI" w:cs="Segoe UI"/>
          <w:sz w:val="18"/>
          <w:szCs w:val="18"/>
        </w:rPr>
      </w:pPr>
    </w:p>
    <w:p w14:paraId="20041148" w14:textId="77777777" w:rsidR="00A57546" w:rsidRDefault="00A57546" w:rsidP="00A57546">
      <w:pPr>
        <w:pStyle w:val="paragraph"/>
        <w:spacing w:beforeAutospacing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5717BF76" w14:textId="799ED842" w:rsidR="00A57546" w:rsidRPr="004A2DDD" w:rsidRDefault="00A57546" w:rsidP="00A57546">
      <w:pPr>
        <w:pStyle w:val="paragraph"/>
        <w:jc w:val="both"/>
        <w:rPr>
          <w:rFonts w:ascii="Arial" w:hAnsi="Arial" w:cs="Arial"/>
          <w:sz w:val="18"/>
          <w:szCs w:val="18"/>
        </w:rPr>
      </w:pPr>
      <w:r w:rsidRPr="004A2DDD">
        <w:rPr>
          <w:rStyle w:val="normaltextrun"/>
          <w:rFonts w:ascii="Arial" w:hAnsi="Arial" w:cs="Arial"/>
          <w:sz w:val="18"/>
          <w:szCs w:val="18"/>
        </w:rPr>
        <w:t xml:space="preserve">Desde a sua criação em 1991, o Zoomarine Algarve tornou-se num destino de excelência, combinando educação e entretenimento de uma forma que toca os corações e muda comportamentos. Com diversas atrações como exposições zoológicas, habitats imersivos para animais, passeios emocionantes e a maior praia de ondas de Portugal, o Zoomarine oferece aos visitantes uma experiência inesquecível que esclarece e educa em igual medida. Já em 2002 e na ausência de uma estrutura especializada, criou o primeiro Centro de Reabilitação de Espécies Marinhas em Portugal. Mais recentemente e sediado no parque, o Zoomarine e a IUCN criaram 1º Centro de Sobrevivência das Espécies focado na Mudança Comportamento, com o propósito de integrar </w:t>
      </w:r>
      <w:r w:rsidR="00656CC2">
        <w:rPr>
          <w:rStyle w:val="normaltextrun"/>
          <w:rFonts w:ascii="Arial" w:hAnsi="Arial" w:cs="Arial"/>
          <w:sz w:val="18"/>
          <w:szCs w:val="18"/>
        </w:rPr>
        <w:t>as ciências sociais</w:t>
      </w:r>
      <w:r w:rsidRPr="004A2DDD">
        <w:rPr>
          <w:rStyle w:val="normaltextrun"/>
          <w:rFonts w:ascii="Arial" w:hAnsi="Arial" w:cs="Arial"/>
          <w:sz w:val="18"/>
          <w:szCs w:val="18"/>
        </w:rPr>
        <w:t xml:space="preserve"> nos esforços de conservação de espécies animais marinhas.</w:t>
      </w:r>
      <w:r w:rsidRPr="004A2DDD">
        <w:rPr>
          <w:rStyle w:val="eop"/>
          <w:rFonts w:ascii="Arial" w:hAnsi="Arial" w:cs="Arial"/>
          <w:sz w:val="18"/>
          <w:szCs w:val="18"/>
        </w:rPr>
        <w:t> </w:t>
      </w:r>
    </w:p>
    <w:p w14:paraId="4518F692" w14:textId="77777777" w:rsidR="00A57546" w:rsidRDefault="00A57546" w:rsidP="00A57546">
      <w:pPr>
        <w:pStyle w:val="paragraph"/>
        <w:spacing w:beforeAutospacing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69B81DAC" w14:textId="77777777" w:rsidR="00A57546" w:rsidRDefault="00A57546" w:rsidP="00A57546">
      <w:pPr>
        <w:spacing w:line="360" w:lineRule="auto"/>
        <w:ind w:right="-1"/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</w:pPr>
    </w:p>
    <w:p w14:paraId="57573922" w14:textId="77777777" w:rsidR="00A57546" w:rsidRDefault="00A57546" w:rsidP="00A57546">
      <w:pPr>
        <w:spacing w:line="360" w:lineRule="auto"/>
        <w:ind w:right="-1"/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</w:pPr>
      <w:r w:rsidRPr="00FD15B4"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  <w:t>Para mais informações, por favor, contacte:</w:t>
      </w:r>
    </w:p>
    <w:p w14:paraId="4837AB89" w14:textId="77777777" w:rsidR="00A57546" w:rsidRDefault="00A57546" w:rsidP="00A57546">
      <w:pPr>
        <w:spacing w:line="360" w:lineRule="auto"/>
        <w:ind w:right="-1"/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</w:pPr>
      <w:r w:rsidRPr="00FD15B4"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  <w:t>Zoomarine</w:t>
      </w:r>
    </w:p>
    <w:p w14:paraId="1ABC8CF9" w14:textId="3CE31F72" w:rsidR="00A57546" w:rsidRDefault="00A57546" w:rsidP="00A57546">
      <w:pPr>
        <w:spacing w:line="276" w:lineRule="auto"/>
        <w:jc w:val="both"/>
        <w:textAlignment w:val="auto"/>
        <w:rPr>
          <w:rFonts w:ascii="Arial" w:eastAsia="Arial" w:hAnsi="Arial" w:cs="Arial"/>
          <w:iCs/>
          <w:color w:val="000000"/>
          <w:sz w:val="18"/>
          <w:szCs w:val="18"/>
          <w:lang w:bidi="ar-SA"/>
        </w:rPr>
      </w:pPr>
      <w:r w:rsidRPr="00FD15B4">
        <w:rPr>
          <w:rFonts w:ascii="Arial" w:eastAsia="Arial" w:hAnsi="Arial" w:cs="Arial"/>
          <w:iCs/>
          <w:color w:val="000000"/>
          <w:sz w:val="18"/>
          <w:szCs w:val="18"/>
          <w:lang w:bidi="ar-SA"/>
        </w:rPr>
        <w:t xml:space="preserve">Sofia Bach, Responsável de Comunicação do Zoomarine | </w:t>
      </w:r>
      <w:hyperlink r:id="rId11">
        <w:r w:rsidRPr="00FD15B4">
          <w:rPr>
            <w:rFonts w:ascii="Arial" w:eastAsia="Arial" w:hAnsi="Arial" w:cs="Arial"/>
            <w:iCs/>
            <w:color w:val="000000"/>
            <w:sz w:val="18"/>
            <w:szCs w:val="18"/>
            <w:lang w:bidi="ar-SA"/>
          </w:rPr>
          <w:t>comunicacao@zoomarine.pt</w:t>
        </w:r>
      </w:hyperlink>
      <w:r w:rsidRPr="00FD15B4">
        <w:rPr>
          <w:rFonts w:ascii="Arial" w:eastAsia="Arial" w:hAnsi="Arial" w:cs="Arial"/>
          <w:iCs/>
          <w:color w:val="000000"/>
          <w:sz w:val="18"/>
          <w:szCs w:val="18"/>
          <w:lang w:bidi="ar-SA"/>
        </w:rPr>
        <w:t xml:space="preserve"> | (+351) 961 939 275</w:t>
      </w:r>
    </w:p>
    <w:p w14:paraId="4E78FD01" w14:textId="77777777" w:rsidR="00A57546" w:rsidRDefault="00A57546" w:rsidP="00A57546">
      <w:pPr>
        <w:spacing w:after="120" w:line="360" w:lineRule="auto"/>
        <w:jc w:val="both"/>
        <w:rPr>
          <w:rFonts w:ascii="Arial" w:eastAsia="Arial" w:hAnsi="Arial" w:cs="Arial"/>
          <w:iCs/>
          <w:color w:val="000000"/>
          <w:sz w:val="18"/>
          <w:szCs w:val="18"/>
          <w:lang w:bidi="ar-SA"/>
        </w:rPr>
      </w:pPr>
    </w:p>
    <w:p w14:paraId="128EF352" w14:textId="77777777" w:rsidR="00A57546" w:rsidRPr="00C45032" w:rsidRDefault="00A57546" w:rsidP="00A57546">
      <w:pPr>
        <w:rPr>
          <w:rFonts w:ascii="Arial" w:eastAsia="Arial" w:hAnsi="Arial" w:cs="Arial"/>
          <w:b/>
          <w:bCs/>
          <w:iCs/>
          <w:color w:val="000000"/>
          <w:sz w:val="18"/>
          <w:szCs w:val="18"/>
          <w:lang w:val="it-IT" w:bidi="ar-SA"/>
        </w:rPr>
      </w:pPr>
      <w:r w:rsidRPr="4F42736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it-IT" w:bidi="ar-SA"/>
        </w:rPr>
        <w:t>Lift Consulting</w:t>
      </w:r>
      <w:r w:rsidRPr="4F42736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</w:p>
    <w:p w14:paraId="1119501B" w14:textId="77777777" w:rsidR="00A57546" w:rsidRDefault="00A57546" w:rsidP="00A57546">
      <w:pPr>
        <w:spacing w:line="259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</w:pPr>
      <w:r w:rsidRPr="4F427363"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 xml:space="preserve">Carla Brito | </w:t>
      </w:r>
      <w:hyperlink r:id="rId12">
        <w:r w:rsidRPr="4F427363">
          <w:rPr>
            <w:rFonts w:ascii="Arial" w:eastAsia="Arial" w:hAnsi="Arial" w:cs="Arial"/>
            <w:color w:val="000000" w:themeColor="text1"/>
            <w:sz w:val="18"/>
            <w:szCs w:val="18"/>
            <w:lang w:val="it-IT" w:bidi="ar-SA"/>
          </w:rPr>
          <w:t>carla.brito@lift.com.pt</w:t>
        </w:r>
      </w:hyperlink>
      <w:r w:rsidRPr="4F427363">
        <w:rPr>
          <w:rFonts w:ascii="Arial" w:eastAsia="Arial" w:hAnsi="Arial" w:cs="Arial"/>
          <w:color w:val="000000" w:themeColor="text1"/>
          <w:sz w:val="21"/>
          <w:szCs w:val="21"/>
          <w:lang w:val="it-IT" w:bidi="ar-SA"/>
        </w:rPr>
        <w:t xml:space="preserve"> | </w:t>
      </w:r>
      <w:r w:rsidRPr="4F427363"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915 291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 </w:t>
      </w:r>
      <w:r w:rsidRPr="4F427363"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708</w:t>
      </w:r>
    </w:p>
    <w:p w14:paraId="1322E1F2" w14:textId="7AD5C3C3" w:rsidR="00A57546" w:rsidRPr="00FD15B4" w:rsidRDefault="00A57546" w:rsidP="00A57546">
      <w:pPr>
        <w:spacing w:line="259" w:lineRule="auto"/>
        <w:jc w:val="both"/>
        <w:rPr>
          <w:rFonts w:ascii="Arial" w:eastAsia="Arial" w:hAnsi="Arial" w:cs="Arial"/>
          <w:color w:val="000000"/>
          <w:sz w:val="21"/>
          <w:szCs w:val="21"/>
          <w:lang w:val="it-IT" w:bidi="ar-SA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Raquel Rogeiro</w:t>
      </w:r>
      <w:r w:rsidRPr="4F427363"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 xml:space="preserve"> | </w:t>
      </w:r>
      <w:hyperlink r:id="rId13">
        <w:r>
          <w:rPr>
            <w:rFonts w:ascii="Arial" w:eastAsia="Arial" w:hAnsi="Arial" w:cs="Arial"/>
            <w:color w:val="000000" w:themeColor="text1"/>
            <w:sz w:val="18"/>
            <w:szCs w:val="18"/>
            <w:lang w:val="it-IT" w:bidi="ar-SA"/>
          </w:rPr>
          <w:t>raquel.rogeiro@lift.com.pt</w:t>
        </w:r>
      </w:hyperlink>
      <w:r w:rsidRPr="4F427363">
        <w:rPr>
          <w:rFonts w:ascii="Arial" w:eastAsia="Arial" w:hAnsi="Arial" w:cs="Arial"/>
          <w:color w:val="000000" w:themeColor="text1"/>
          <w:sz w:val="21"/>
          <w:szCs w:val="21"/>
          <w:lang w:val="it-IT" w:bidi="ar-SA"/>
        </w:rPr>
        <w:t xml:space="preserve"> | </w:t>
      </w:r>
      <w:r w:rsidRPr="00C45032">
        <w:rPr>
          <w:rFonts w:ascii="Arial" w:eastAsia="Arial" w:hAnsi="Arial" w:cs="Arial" w:hint="eastAsia"/>
          <w:color w:val="000000" w:themeColor="text1"/>
          <w:sz w:val="18"/>
          <w:szCs w:val="18"/>
          <w:lang w:val="it-IT" w:bidi="ar-SA"/>
        </w:rPr>
        <w:t>910 7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6</w:t>
      </w:r>
      <w:r w:rsidRPr="00C45032">
        <w:rPr>
          <w:rFonts w:ascii="Arial" w:eastAsia="Arial" w:hAnsi="Arial" w:cs="Arial" w:hint="eastAsia"/>
          <w:color w:val="000000" w:themeColor="text1"/>
          <w:sz w:val="18"/>
          <w:szCs w:val="18"/>
          <w:lang w:val="it-IT" w:bidi="ar-SA"/>
        </w:rPr>
        <w:t>7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 w:bidi="ar-SA"/>
        </w:rPr>
        <w:t> </w:t>
      </w:r>
      <w:r w:rsidRPr="00C45032">
        <w:rPr>
          <w:rFonts w:ascii="Arial" w:eastAsia="Arial" w:hAnsi="Arial" w:cs="Arial" w:hint="eastAsia"/>
          <w:color w:val="000000" w:themeColor="text1"/>
          <w:sz w:val="18"/>
          <w:szCs w:val="18"/>
          <w:lang w:val="it-IT" w:bidi="ar-SA"/>
        </w:rPr>
        <w:t>719</w:t>
      </w:r>
    </w:p>
    <w:p w14:paraId="3B2065FE" w14:textId="77777777" w:rsidR="00C45032" w:rsidRPr="00FD15B4" w:rsidRDefault="00C45032" w:rsidP="4F427363">
      <w:pPr>
        <w:spacing w:line="259" w:lineRule="auto"/>
        <w:jc w:val="both"/>
        <w:rPr>
          <w:rFonts w:ascii="Arial" w:eastAsia="Arial" w:hAnsi="Arial" w:cs="Arial"/>
          <w:color w:val="000000"/>
          <w:sz w:val="21"/>
          <w:szCs w:val="21"/>
          <w:lang w:val="it-IT" w:bidi="ar-SA"/>
        </w:rPr>
      </w:pPr>
    </w:p>
    <w:sectPr w:rsidR="00C45032" w:rsidRPr="00FD15B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7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6B96" w14:textId="77777777" w:rsidR="00571CB2" w:rsidRDefault="00571CB2">
      <w:pPr>
        <w:rPr>
          <w:rFonts w:hint="eastAsia"/>
        </w:rPr>
      </w:pPr>
      <w:r>
        <w:separator/>
      </w:r>
    </w:p>
  </w:endnote>
  <w:endnote w:type="continuationSeparator" w:id="0">
    <w:p w14:paraId="7B2D0D28" w14:textId="77777777" w:rsidR="00571CB2" w:rsidRDefault="00571C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ondensed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11B8D" w14:paraId="732AC1E4" w14:textId="77777777">
      <w:tc>
        <w:tcPr>
          <w:tcW w:w="3212" w:type="dxa"/>
          <w:vAlign w:val="center"/>
        </w:tcPr>
        <w:p w14:paraId="533775CE" w14:textId="77777777" w:rsidR="00811B8D" w:rsidRDefault="00811B8D">
          <w:pPr>
            <w:pStyle w:val="Standard"/>
            <w:snapToGrid w:val="0"/>
            <w:jc w:val="both"/>
          </w:pPr>
        </w:p>
      </w:tc>
      <w:tc>
        <w:tcPr>
          <w:tcW w:w="3213" w:type="dxa"/>
          <w:vAlign w:val="center"/>
        </w:tcPr>
        <w:p w14:paraId="11AF3CFA" w14:textId="77777777" w:rsidR="00811B8D" w:rsidRDefault="006E32D7">
          <w:pPr>
            <w:pStyle w:val="Standard"/>
            <w:snapToGrid w:val="0"/>
            <w:jc w:val="center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venir Next Condensed" w:eastAsia="Arial-BoldMT" w:hAnsi="Avenir Next Condensed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vAlign w:val="center"/>
        </w:tcPr>
        <w:p w14:paraId="0AC2EDD5" w14:textId="2106F19D" w:rsidR="00811B8D" w:rsidRDefault="006E32D7">
          <w:pPr>
            <w:pStyle w:val="Standard"/>
            <w:jc w:val="right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t xml:space="preserve">Guia, Albufeira - 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instrText xml:space="preserve"> DATE \@"d'. 'MMM'. 'yyyy" </w:instrTex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separate"/>
          </w:r>
          <w:r w:rsidR="001C1B43">
            <w:rPr>
              <w:rFonts w:ascii="Avenir Next Condensed" w:eastAsia="Arial-BoldMT" w:hAnsi="Avenir Next Condensed" w:cs="Calibri"/>
              <w:noProof/>
              <w:color w:val="000000" w:themeColor="text1"/>
              <w:sz w:val="18"/>
              <w:szCs w:val="18"/>
              <w:lang w:val="pt-PT"/>
            </w:rPr>
            <w:t>19. nov. 2025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end"/>
          </w:r>
        </w:p>
      </w:tc>
    </w:tr>
  </w:tbl>
  <w:p w14:paraId="4A5D4CE7" w14:textId="77777777" w:rsidR="00811B8D" w:rsidRDefault="00811B8D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11B8D" w14:paraId="365DA421" w14:textId="77777777">
      <w:tc>
        <w:tcPr>
          <w:tcW w:w="3212" w:type="dxa"/>
          <w:vAlign w:val="center"/>
        </w:tcPr>
        <w:p w14:paraId="0E6C5898" w14:textId="77777777" w:rsidR="00811B8D" w:rsidRDefault="00811B8D">
          <w:pPr>
            <w:pStyle w:val="Standard"/>
            <w:snapToGrid w:val="0"/>
            <w:jc w:val="both"/>
          </w:pPr>
        </w:p>
      </w:tc>
      <w:tc>
        <w:tcPr>
          <w:tcW w:w="3213" w:type="dxa"/>
          <w:vAlign w:val="center"/>
        </w:tcPr>
        <w:p w14:paraId="6D8F71B8" w14:textId="77777777" w:rsidR="00811B8D" w:rsidRDefault="006E32D7">
          <w:pPr>
            <w:pStyle w:val="Standard"/>
            <w:snapToGrid w:val="0"/>
            <w:jc w:val="center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venir Next Condensed" w:eastAsia="Arial-BoldMT" w:hAnsi="Avenir Next Condensed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vAlign w:val="center"/>
        </w:tcPr>
        <w:p w14:paraId="330A8A05" w14:textId="376A0617" w:rsidR="00811B8D" w:rsidRDefault="006E32D7">
          <w:pPr>
            <w:pStyle w:val="Standard"/>
            <w:jc w:val="right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t xml:space="preserve">Guia, Albufeira - 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instrText xml:space="preserve"> DATE \@"d'. 'MMM'. 'yyyy" </w:instrTex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separate"/>
          </w:r>
          <w:r w:rsidR="001C1B43">
            <w:rPr>
              <w:rFonts w:ascii="Avenir Next Condensed" w:eastAsia="Arial-BoldMT" w:hAnsi="Avenir Next Condensed" w:cs="Calibri"/>
              <w:noProof/>
              <w:color w:val="000000" w:themeColor="text1"/>
              <w:sz w:val="18"/>
              <w:szCs w:val="18"/>
              <w:lang w:val="pt-PT"/>
            </w:rPr>
            <w:t>19. nov. 2025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end"/>
          </w:r>
        </w:p>
      </w:tc>
    </w:tr>
  </w:tbl>
  <w:p w14:paraId="416E5650" w14:textId="77777777" w:rsidR="00811B8D" w:rsidRDefault="00811B8D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4419" w14:textId="77777777" w:rsidR="00571CB2" w:rsidRDefault="00571CB2">
      <w:pPr>
        <w:rPr>
          <w:rFonts w:hint="eastAsia"/>
        </w:rPr>
      </w:pPr>
      <w:r>
        <w:separator/>
      </w:r>
    </w:p>
  </w:footnote>
  <w:footnote w:type="continuationSeparator" w:id="0">
    <w:p w14:paraId="102E1604" w14:textId="77777777" w:rsidR="00571CB2" w:rsidRDefault="00571C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4BC1" w14:textId="77777777" w:rsidR="00811B8D" w:rsidRDefault="00811B8D">
    <w:pPr>
      <w:pStyle w:val="Cabealho"/>
    </w:pPr>
  </w:p>
  <w:p w14:paraId="056F10CB" w14:textId="77777777" w:rsidR="00811B8D" w:rsidRDefault="006E32D7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0" allowOverlap="1" wp14:anchorId="2112F0FE" wp14:editId="6EB3FEE9">
          <wp:simplePos x="0" y="0"/>
          <wp:positionH relativeFrom="column">
            <wp:posOffset>2110740</wp:posOffset>
          </wp:positionH>
          <wp:positionV relativeFrom="paragraph">
            <wp:posOffset>-248920</wp:posOffset>
          </wp:positionV>
          <wp:extent cx="1927860" cy="96075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588" t="27552" r="6593" b="2918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E401E2" w14:textId="77777777" w:rsidR="00811B8D" w:rsidRDefault="00811B8D">
    <w:pPr>
      <w:pStyle w:val="Cabealho"/>
    </w:pPr>
  </w:p>
  <w:p w14:paraId="1628EF2E" w14:textId="77777777" w:rsidR="00811B8D" w:rsidRDefault="00811B8D">
    <w:pPr>
      <w:pStyle w:val="Cabealho"/>
    </w:pPr>
  </w:p>
  <w:p w14:paraId="3B6C7467" w14:textId="77777777" w:rsidR="00811B8D" w:rsidRDefault="00811B8D">
    <w:pPr>
      <w:pStyle w:val="Cabealho"/>
    </w:pPr>
  </w:p>
  <w:p w14:paraId="4ABA7234" w14:textId="77777777" w:rsidR="00811B8D" w:rsidRDefault="00811B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E60B" w14:textId="77777777" w:rsidR="00811B8D" w:rsidRDefault="00811B8D">
    <w:pPr>
      <w:pStyle w:val="Cabealho"/>
    </w:pPr>
  </w:p>
  <w:p w14:paraId="3F3E4116" w14:textId="77777777" w:rsidR="00811B8D" w:rsidRDefault="006E32D7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0A472B28" wp14:editId="674F5068">
          <wp:simplePos x="0" y="0"/>
          <wp:positionH relativeFrom="column">
            <wp:posOffset>2110740</wp:posOffset>
          </wp:positionH>
          <wp:positionV relativeFrom="paragraph">
            <wp:posOffset>-248920</wp:posOffset>
          </wp:positionV>
          <wp:extent cx="1927860" cy="96075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588" t="27552" r="6593" b="2918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3C407" w14:textId="77777777" w:rsidR="00811B8D" w:rsidRDefault="00811B8D">
    <w:pPr>
      <w:pStyle w:val="Cabealho"/>
    </w:pPr>
  </w:p>
  <w:p w14:paraId="729434FB" w14:textId="77777777" w:rsidR="00811B8D" w:rsidRDefault="00811B8D">
    <w:pPr>
      <w:pStyle w:val="Cabealho"/>
    </w:pPr>
  </w:p>
  <w:p w14:paraId="3AC1655D" w14:textId="77777777" w:rsidR="00811B8D" w:rsidRDefault="00811B8D">
    <w:pPr>
      <w:pStyle w:val="Cabealho"/>
    </w:pPr>
  </w:p>
  <w:p w14:paraId="285A7515" w14:textId="77777777" w:rsidR="00811B8D" w:rsidRDefault="00811B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2EC9"/>
    <w:multiLevelType w:val="multilevel"/>
    <w:tmpl w:val="1EDAD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E76B2E"/>
    <w:multiLevelType w:val="multilevel"/>
    <w:tmpl w:val="21065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209211">
    <w:abstractNumId w:val="1"/>
  </w:num>
  <w:num w:numId="2" w16cid:durableId="66659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D"/>
    <w:rsid w:val="00004C94"/>
    <w:rsid w:val="000156DD"/>
    <w:rsid w:val="000343F1"/>
    <w:rsid w:val="00046EA2"/>
    <w:rsid w:val="00052F13"/>
    <w:rsid w:val="00053967"/>
    <w:rsid w:val="00070745"/>
    <w:rsid w:val="000819E0"/>
    <w:rsid w:val="00093825"/>
    <w:rsid w:val="000A14C4"/>
    <w:rsid w:val="000A7BAB"/>
    <w:rsid w:val="000C6C07"/>
    <w:rsid w:val="000E25AE"/>
    <w:rsid w:val="00100759"/>
    <w:rsid w:val="00106D72"/>
    <w:rsid w:val="00131E27"/>
    <w:rsid w:val="00142101"/>
    <w:rsid w:val="00146210"/>
    <w:rsid w:val="001551D7"/>
    <w:rsid w:val="0016232F"/>
    <w:rsid w:val="00170386"/>
    <w:rsid w:val="001A3928"/>
    <w:rsid w:val="001B1C28"/>
    <w:rsid w:val="001B273E"/>
    <w:rsid w:val="001C1B43"/>
    <w:rsid w:val="001C1C36"/>
    <w:rsid w:val="001D00A5"/>
    <w:rsid w:val="001E3D1B"/>
    <w:rsid w:val="001F6287"/>
    <w:rsid w:val="001F65B4"/>
    <w:rsid w:val="001F6884"/>
    <w:rsid w:val="00214E7F"/>
    <w:rsid w:val="00242561"/>
    <w:rsid w:val="002573AD"/>
    <w:rsid w:val="00260E05"/>
    <w:rsid w:val="00262F77"/>
    <w:rsid w:val="002643A3"/>
    <w:rsid w:val="00293B04"/>
    <w:rsid w:val="0029695D"/>
    <w:rsid w:val="002A2924"/>
    <w:rsid w:val="002D741C"/>
    <w:rsid w:val="002E23F9"/>
    <w:rsid w:val="002E45FD"/>
    <w:rsid w:val="002E68BA"/>
    <w:rsid w:val="002F4A19"/>
    <w:rsid w:val="002F4B2D"/>
    <w:rsid w:val="00301C0A"/>
    <w:rsid w:val="0030280A"/>
    <w:rsid w:val="003059F3"/>
    <w:rsid w:val="00314DF1"/>
    <w:rsid w:val="00346A04"/>
    <w:rsid w:val="00350C8D"/>
    <w:rsid w:val="003526AB"/>
    <w:rsid w:val="00370A69"/>
    <w:rsid w:val="0038344D"/>
    <w:rsid w:val="003A075E"/>
    <w:rsid w:val="003A7792"/>
    <w:rsid w:val="003D4EBC"/>
    <w:rsid w:val="003D62A1"/>
    <w:rsid w:val="003E352A"/>
    <w:rsid w:val="00412BBD"/>
    <w:rsid w:val="00417581"/>
    <w:rsid w:val="00440B37"/>
    <w:rsid w:val="00444C3F"/>
    <w:rsid w:val="00445CCC"/>
    <w:rsid w:val="0047089D"/>
    <w:rsid w:val="0047132F"/>
    <w:rsid w:val="004810EF"/>
    <w:rsid w:val="0048619C"/>
    <w:rsid w:val="004B7D1D"/>
    <w:rsid w:val="004D0227"/>
    <w:rsid w:val="004D7A81"/>
    <w:rsid w:val="004E30C7"/>
    <w:rsid w:val="004E5FA0"/>
    <w:rsid w:val="004F674B"/>
    <w:rsid w:val="005513E8"/>
    <w:rsid w:val="005713AD"/>
    <w:rsid w:val="00571CB2"/>
    <w:rsid w:val="00573E36"/>
    <w:rsid w:val="00584ACA"/>
    <w:rsid w:val="005910CD"/>
    <w:rsid w:val="00593B25"/>
    <w:rsid w:val="005A5F72"/>
    <w:rsid w:val="005B561E"/>
    <w:rsid w:val="005D4622"/>
    <w:rsid w:val="005F07C7"/>
    <w:rsid w:val="006160F5"/>
    <w:rsid w:val="00652F2D"/>
    <w:rsid w:val="00656CC2"/>
    <w:rsid w:val="00661BD8"/>
    <w:rsid w:val="006668BC"/>
    <w:rsid w:val="006A3A57"/>
    <w:rsid w:val="006A4273"/>
    <w:rsid w:val="006A434A"/>
    <w:rsid w:val="006A532D"/>
    <w:rsid w:val="006B7A5D"/>
    <w:rsid w:val="006D3AD5"/>
    <w:rsid w:val="006D64B0"/>
    <w:rsid w:val="006D6B18"/>
    <w:rsid w:val="006E32D7"/>
    <w:rsid w:val="00701255"/>
    <w:rsid w:val="00717B3A"/>
    <w:rsid w:val="00724DA9"/>
    <w:rsid w:val="007341FB"/>
    <w:rsid w:val="00741706"/>
    <w:rsid w:val="0074761E"/>
    <w:rsid w:val="007A13DC"/>
    <w:rsid w:val="007A1F0E"/>
    <w:rsid w:val="007A6D87"/>
    <w:rsid w:val="007C376B"/>
    <w:rsid w:val="007C401A"/>
    <w:rsid w:val="007C4629"/>
    <w:rsid w:val="007C7FFD"/>
    <w:rsid w:val="007D2FC6"/>
    <w:rsid w:val="007E39A8"/>
    <w:rsid w:val="007F4200"/>
    <w:rsid w:val="0080054A"/>
    <w:rsid w:val="0080450D"/>
    <w:rsid w:val="0080544E"/>
    <w:rsid w:val="00811B8D"/>
    <w:rsid w:val="00812A68"/>
    <w:rsid w:val="00824173"/>
    <w:rsid w:val="00836AA5"/>
    <w:rsid w:val="00856407"/>
    <w:rsid w:val="00867C3A"/>
    <w:rsid w:val="00871DEA"/>
    <w:rsid w:val="00872727"/>
    <w:rsid w:val="00890DBB"/>
    <w:rsid w:val="008B4FCC"/>
    <w:rsid w:val="008D455B"/>
    <w:rsid w:val="008D6352"/>
    <w:rsid w:val="008E7923"/>
    <w:rsid w:val="00901732"/>
    <w:rsid w:val="0090381C"/>
    <w:rsid w:val="00933984"/>
    <w:rsid w:val="00954049"/>
    <w:rsid w:val="00965722"/>
    <w:rsid w:val="009663FC"/>
    <w:rsid w:val="00972EBE"/>
    <w:rsid w:val="009824D2"/>
    <w:rsid w:val="009D2D60"/>
    <w:rsid w:val="009E5F6C"/>
    <w:rsid w:val="00A034CD"/>
    <w:rsid w:val="00A03963"/>
    <w:rsid w:val="00A1165C"/>
    <w:rsid w:val="00A3146B"/>
    <w:rsid w:val="00A32072"/>
    <w:rsid w:val="00A37E60"/>
    <w:rsid w:val="00A47C1E"/>
    <w:rsid w:val="00A5321D"/>
    <w:rsid w:val="00A57546"/>
    <w:rsid w:val="00A75493"/>
    <w:rsid w:val="00A847A7"/>
    <w:rsid w:val="00A862AF"/>
    <w:rsid w:val="00A94C25"/>
    <w:rsid w:val="00AB17B2"/>
    <w:rsid w:val="00AB32C1"/>
    <w:rsid w:val="00AD604F"/>
    <w:rsid w:val="00AD6D4C"/>
    <w:rsid w:val="00B12D9C"/>
    <w:rsid w:val="00B364BB"/>
    <w:rsid w:val="00B40910"/>
    <w:rsid w:val="00B47886"/>
    <w:rsid w:val="00B612E4"/>
    <w:rsid w:val="00B65513"/>
    <w:rsid w:val="00B907E7"/>
    <w:rsid w:val="00B90DDE"/>
    <w:rsid w:val="00BA3BC4"/>
    <w:rsid w:val="00BB3A9E"/>
    <w:rsid w:val="00BB7624"/>
    <w:rsid w:val="00BC5103"/>
    <w:rsid w:val="00BC64AD"/>
    <w:rsid w:val="00BD6CDF"/>
    <w:rsid w:val="00BE2D33"/>
    <w:rsid w:val="00BF5250"/>
    <w:rsid w:val="00C36D4C"/>
    <w:rsid w:val="00C42A99"/>
    <w:rsid w:val="00C42CA6"/>
    <w:rsid w:val="00C43821"/>
    <w:rsid w:val="00C45032"/>
    <w:rsid w:val="00C70370"/>
    <w:rsid w:val="00C8743E"/>
    <w:rsid w:val="00C934B1"/>
    <w:rsid w:val="00CA32F6"/>
    <w:rsid w:val="00CA763E"/>
    <w:rsid w:val="00CB7272"/>
    <w:rsid w:val="00CC32BA"/>
    <w:rsid w:val="00CD24B6"/>
    <w:rsid w:val="00CD30C3"/>
    <w:rsid w:val="00D039F9"/>
    <w:rsid w:val="00D452EE"/>
    <w:rsid w:val="00D45DCF"/>
    <w:rsid w:val="00D56E9D"/>
    <w:rsid w:val="00D82FDA"/>
    <w:rsid w:val="00D845D5"/>
    <w:rsid w:val="00D902BF"/>
    <w:rsid w:val="00DA7A1A"/>
    <w:rsid w:val="00DC0652"/>
    <w:rsid w:val="00DE2408"/>
    <w:rsid w:val="00DE4845"/>
    <w:rsid w:val="00DE5CF7"/>
    <w:rsid w:val="00E009A8"/>
    <w:rsid w:val="00E12D5F"/>
    <w:rsid w:val="00E27228"/>
    <w:rsid w:val="00E27735"/>
    <w:rsid w:val="00E321DA"/>
    <w:rsid w:val="00E33FD8"/>
    <w:rsid w:val="00E36EED"/>
    <w:rsid w:val="00E81088"/>
    <w:rsid w:val="00E81D3F"/>
    <w:rsid w:val="00EB32FD"/>
    <w:rsid w:val="00EC4AC4"/>
    <w:rsid w:val="00EE6573"/>
    <w:rsid w:val="00EF0BE3"/>
    <w:rsid w:val="00EF0FC1"/>
    <w:rsid w:val="00F119B7"/>
    <w:rsid w:val="00F151AE"/>
    <w:rsid w:val="00F276EB"/>
    <w:rsid w:val="00F3506F"/>
    <w:rsid w:val="00F37652"/>
    <w:rsid w:val="00F66926"/>
    <w:rsid w:val="00F808C3"/>
    <w:rsid w:val="00FB77CD"/>
    <w:rsid w:val="00FB7A50"/>
    <w:rsid w:val="00FD15B4"/>
    <w:rsid w:val="00FE0EF5"/>
    <w:rsid w:val="00FE468A"/>
    <w:rsid w:val="00FE614B"/>
    <w:rsid w:val="00FF193A"/>
    <w:rsid w:val="0A05773D"/>
    <w:rsid w:val="193D0DD4"/>
    <w:rsid w:val="1F98B466"/>
    <w:rsid w:val="21156106"/>
    <w:rsid w:val="359E78EA"/>
    <w:rsid w:val="397BD646"/>
    <w:rsid w:val="4A7CA857"/>
    <w:rsid w:val="4F427363"/>
    <w:rsid w:val="5D4DF117"/>
    <w:rsid w:val="60A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905C"/>
  <w15:docId w15:val="{D25EC4C8-8F38-4A3A-B672-806917E0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12"/>
    <w:pPr>
      <w:widowControl w:val="0"/>
      <w:textAlignment w:val="baseline"/>
    </w:pPr>
  </w:style>
  <w:style w:type="paragraph" w:styleId="Ttulo2">
    <w:name w:val="heading 2"/>
    <w:basedOn w:val="Heading"/>
    <w:next w:val="Corpodetexto"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Arial" w:hAnsi="Symbol" w:cs="OpenSymbol, 'Arial Unicode MS'"/>
      <w:color w:val="000000"/>
      <w:kern w:val="2"/>
      <w:sz w:val="18"/>
      <w:szCs w:val="18"/>
      <w:shd w:val="clear" w:color="auto" w:fill="FFFF00"/>
      <w:lang w:val="pt-PT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acteresdenotaderodap">
    <w:name w:val="Caracteres de nota de rodapé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Bullets">
    <w:name w:val="Bullet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Hyperlink1">
    <w:name w:val="Hyperlink1"/>
    <w:basedOn w:val="Tipodeletrapredefinidodopargrafo"/>
    <w:qFormat/>
    <w:rPr>
      <w:color w:val="0563C1"/>
      <w:u w:val="single"/>
    </w:rPr>
  </w:style>
  <w:style w:type="character" w:styleId="MenoNoResolvida">
    <w:name w:val="Unresolved Mention"/>
    <w:basedOn w:val="Tipodeletrapredefinidodopargrafo"/>
    <w:qFormat/>
    <w:rPr>
      <w:color w:val="605E5C"/>
      <w:shd w:val="clear" w:color="auto" w:fill="E1DFDD"/>
    </w:rPr>
  </w:style>
  <w:style w:type="character" w:customStyle="1" w:styleId="hgkelc">
    <w:name w:val="hgkelc"/>
    <w:basedOn w:val="Tipodeletrapredefinidodopargrafo"/>
    <w:qFormat/>
    <w:rsid w:val="002B3D48"/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qFormat/>
    <w:rsid w:val="007A0BCA"/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character" w:customStyle="1" w:styleId="y2iqfc">
    <w:name w:val="y2iqfc"/>
    <w:basedOn w:val="Tipodeletrapredefinidodopargrafo"/>
    <w:qFormat/>
    <w:rsid w:val="007A0BCA"/>
  </w:style>
  <w:style w:type="character" w:styleId="Hiperligaovisitada">
    <w:name w:val="FollowedHyperlink"/>
    <w:rPr>
      <w:color w:val="800000"/>
      <w:u w:val="single"/>
    </w:rPr>
  </w:style>
  <w:style w:type="character" w:styleId="Hiperligao">
    <w:name w:val="Hyperlink"/>
    <w:rPr>
      <w:color w:val="000080"/>
      <w:u w:val="single"/>
    </w:rPr>
  </w:style>
  <w:style w:type="character" w:customStyle="1" w:styleId="Smbolosnumricos">
    <w:name w:val="Símbolos numéricos"/>
    <w:qFormat/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B31F8A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B31F8A"/>
    <w:rPr>
      <w:rFonts w:cs="Mangal"/>
      <w:sz w:val="20"/>
      <w:szCs w:val="18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B31F8A"/>
    <w:rPr>
      <w:rFonts w:cs="Mangal"/>
      <w:b/>
      <w:bCs/>
      <w:sz w:val="20"/>
      <w:szCs w:val="18"/>
    </w:rPr>
  </w:style>
  <w:style w:type="character" w:customStyle="1" w:styleId="ui-provider">
    <w:name w:val="ui-provider"/>
    <w:basedOn w:val="Tipodeletrapredefinidodopargrafo"/>
    <w:qFormat/>
    <w:rsid w:val="00B93C1F"/>
  </w:style>
  <w:style w:type="character" w:customStyle="1" w:styleId="eop">
    <w:name w:val="eop"/>
    <w:basedOn w:val="Tipodeletrapredefinidodopargrafo"/>
    <w:qFormat/>
    <w:rsid w:val="00A90BF8"/>
  </w:style>
  <w:style w:type="character" w:customStyle="1" w:styleId="normaltextrun">
    <w:name w:val="normaltextrun"/>
    <w:basedOn w:val="Tipodeletrapredefinidodopargrafo"/>
    <w:qFormat/>
    <w:rsid w:val="00A90BF8"/>
  </w:style>
  <w:style w:type="character" w:styleId="Nmerodelinha">
    <w:name w:val="line number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Caption1111">
    <w:name w:val="Caption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ahoma"/>
      <w:lang w:val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2">
    <w:name w:val="caption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Normal1">
    <w:name w:val="Table Normal1"/>
    <w:qFormat/>
    <w:rPr>
      <w:rFonts w:ascii="Times New Roman" w:eastAsia="Cambria Math" w:hAnsi="Times New Roman" w:cs="Times New Roman"/>
      <w:sz w:val="20"/>
      <w:szCs w:val="20"/>
      <w:lang w:eastAsia="pt-PT" w:bidi="ar-SA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qFormat/>
    <w:rsid w:val="007A0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paragraph" w:styleId="PargrafodaLista">
    <w:name w:val="List Paragraph"/>
    <w:basedOn w:val="Normal"/>
    <w:uiPriority w:val="34"/>
    <w:qFormat/>
    <w:rsid w:val="00926A23"/>
    <w:pPr>
      <w:ind w:left="720"/>
      <w:contextualSpacing/>
    </w:pPr>
    <w:rPr>
      <w:rFonts w:cs="Mangal"/>
      <w:szCs w:val="21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rsid w:val="00B31F8A"/>
    <w:rPr>
      <w:rFonts w:cs="Mangal"/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B31F8A"/>
    <w:rPr>
      <w:b/>
      <w:bCs/>
    </w:rPr>
  </w:style>
  <w:style w:type="paragraph" w:styleId="Reviso">
    <w:name w:val="Revision"/>
    <w:uiPriority w:val="99"/>
    <w:semiHidden/>
    <w:qFormat/>
    <w:rsid w:val="00C10D6C"/>
    <w:pPr>
      <w:suppressAutoHyphens w:val="0"/>
    </w:pPr>
    <w:rPr>
      <w:rFonts w:cs="Mangal"/>
      <w:szCs w:val="21"/>
    </w:rPr>
  </w:style>
  <w:style w:type="paragraph" w:customStyle="1" w:styleId="Comment">
    <w:name w:val="Comment"/>
    <w:basedOn w:val="Normal"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8C4E38"/>
    <w:pPr>
      <w:widowControl/>
      <w:suppressAutoHyphens w:val="0"/>
      <w:textAlignment w:val="auto"/>
    </w:pPr>
    <w:rPr>
      <w:rFonts w:ascii="Calibri" w:eastAsiaTheme="minorHAnsi" w:hAnsi="Calibri" w:cs="Calibri"/>
      <w:kern w:val="0"/>
      <w:sz w:val="22"/>
      <w:szCs w:val="22"/>
      <w:lang w:eastAsia="pt-PT" w:bidi="ar-SA"/>
    </w:rPr>
  </w:style>
  <w:style w:type="paragraph" w:customStyle="1" w:styleId="paragraph">
    <w:name w:val="paragraph"/>
    <w:basedOn w:val="Normal"/>
    <w:qFormat/>
    <w:rsid w:val="00A90BF8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Default">
    <w:name w:val="Default"/>
    <w:rsid w:val="001F688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character" w:styleId="nfase">
    <w:name w:val="Emphasis"/>
    <w:basedOn w:val="Tipodeletrapredefinidodopargrafo"/>
    <w:uiPriority w:val="20"/>
    <w:qFormat/>
    <w:rsid w:val="00302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la.brito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cao@zoomarine.p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zoomarine.pt/pt/campanha-blackfriday/?gad_source=1&amp;gad_campaignid=22162175172&amp;gbraid=0AAAAA-qB3gF73Ybgw-yn09pRNXbuzRAh0&amp;gclid=EAIaIQobChMIyoiN0sz5kAMVJZODBx2XtDDkEAAYASAAEgKGAvD_Bw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9b658f6c1f0a6c479d1c084e3abe8780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7f09426f57ede19a58abf6ac720a5ebd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37BAF-9914-4C91-9427-6A622BD143ED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2.xml><?xml version="1.0" encoding="utf-8"?>
<ds:datastoreItem xmlns:ds="http://schemas.openxmlformats.org/officeDocument/2006/customXml" ds:itemID="{05CC8146-0C21-4ECD-885D-8B16B8D9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114A6-91D6-45AF-B910-C7B2BEC08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Poupado</dc:creator>
  <dc:description/>
  <cp:lastModifiedBy>Patrícia Afonso</cp:lastModifiedBy>
  <cp:revision>2</cp:revision>
  <cp:lastPrinted>2025-11-10T15:59:00Z</cp:lastPrinted>
  <dcterms:created xsi:type="dcterms:W3CDTF">2025-11-19T14:07:00Z</dcterms:created>
  <dcterms:modified xsi:type="dcterms:W3CDTF">2025-11-19T14:07:00Z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0a25b7d881372f1efaceec43d1f71a8b10544f369fff77f411a02c8301b301c0</vt:lpwstr>
  </property>
  <property fmtid="{D5CDD505-2E9C-101B-9397-08002B2CF9AE}" pid="3" name="ContentTypeId">
    <vt:lpwstr>0x01010078E4375B7E2E474A9ECC53FD0282929C</vt:lpwstr>
  </property>
</Properties>
</file>