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2E18" w14:textId="77777777" w:rsidR="008B26E0" w:rsidRDefault="008B26E0" w:rsidP="00A42978">
      <w:pPr>
        <w:shd w:val="clear" w:color="auto" w:fill="FFFFFF" w:themeFill="background1"/>
        <w:spacing w:after="120" w:line="240" w:lineRule="auto"/>
        <w:rPr>
          <w:rFonts w:ascii="Arial" w:eastAsia="Arial" w:hAnsi="Arial" w:cs="Arial"/>
          <w:b/>
          <w:bCs/>
          <w:color w:val="242424"/>
          <w:sz w:val="18"/>
          <w:szCs w:val="18"/>
        </w:rPr>
      </w:pPr>
      <w:bookmarkStart w:id="0" w:name="OLE_LINK1"/>
    </w:p>
    <w:p w14:paraId="517AD26C" w14:textId="49B59B32" w:rsidR="001B3C06" w:rsidRPr="00AF1287" w:rsidRDefault="0079049C" w:rsidP="001B3C06">
      <w:pPr>
        <w:shd w:val="clear" w:color="auto" w:fill="FFFFFF" w:themeFill="background1"/>
        <w:spacing w:after="120" w:line="240" w:lineRule="auto"/>
        <w:jc w:val="center"/>
        <w:rPr>
          <w:rFonts w:ascii="Arial" w:eastAsia="Arial" w:hAnsi="Arial" w:cs="Arial"/>
          <w:b/>
          <w:bCs/>
          <w:color w:val="242424"/>
          <w:sz w:val="28"/>
          <w:szCs w:val="28"/>
          <w:lang w:val="pt-PT"/>
        </w:rPr>
      </w:pPr>
      <w:r w:rsidRPr="0079049C">
        <w:rPr>
          <w:rFonts w:ascii="Arial" w:eastAsia="Arial" w:hAnsi="Arial" w:cs="Arial"/>
          <w:b/>
          <w:bCs/>
          <w:color w:val="242424"/>
          <w:sz w:val="28"/>
          <w:szCs w:val="28"/>
        </w:rPr>
        <w:t>A guitarra que une duas marcas globais: Coca-Cola e Rock in Rio celebram a força da música e das emoções</w:t>
      </w:r>
    </w:p>
    <w:p w14:paraId="04A4AFDF" w14:textId="7B58EC20" w:rsidR="001B3C06" w:rsidRPr="00AF1287" w:rsidRDefault="001B3C06" w:rsidP="001B3C06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b/>
          <w:bCs/>
          <w:color w:val="242424"/>
          <w:lang w:val="pt-PT"/>
        </w:rPr>
      </w:pPr>
    </w:p>
    <w:p w14:paraId="018705B7" w14:textId="4EAE263A" w:rsidR="008E257A" w:rsidRPr="008E257A" w:rsidRDefault="001B5453" w:rsidP="00B11A0A">
      <w:pPr>
        <w:numPr>
          <w:ilvl w:val="0"/>
          <w:numId w:val="6"/>
        </w:numPr>
        <w:shd w:val="clear" w:color="auto" w:fill="FFFFFF" w:themeFill="background1"/>
        <w:spacing w:after="120" w:line="240" w:lineRule="auto"/>
        <w:jc w:val="both"/>
        <w:rPr>
          <w:rFonts w:eastAsia="Arial" w:cs="Arial"/>
          <w:b/>
          <w:bCs/>
          <w:color w:val="242424"/>
        </w:rPr>
      </w:pPr>
      <w:r w:rsidRPr="001B5453">
        <w:rPr>
          <w:rFonts w:eastAsia="Arial" w:cs="Arial"/>
          <w:b/>
          <w:bCs/>
          <w:color w:val="242424"/>
          <w:lang w:val="pt-PT"/>
        </w:rPr>
        <w:t xml:space="preserve">O </w:t>
      </w:r>
      <w:r>
        <w:rPr>
          <w:rFonts w:eastAsia="Arial" w:cs="Arial"/>
          <w:b/>
          <w:bCs/>
          <w:color w:val="242424"/>
          <w:lang w:val="pt-PT"/>
        </w:rPr>
        <w:t>momento simbólico marca</w:t>
      </w:r>
      <w:r w:rsidRPr="001B5453">
        <w:rPr>
          <w:rFonts w:eastAsia="Arial" w:cs="Arial"/>
          <w:b/>
          <w:bCs/>
          <w:color w:val="242424"/>
          <w:lang w:val="pt-PT"/>
        </w:rPr>
        <w:t xml:space="preserve"> </w:t>
      </w:r>
      <w:r w:rsidR="00DE7F8A">
        <w:rPr>
          <w:rFonts w:eastAsia="Arial" w:cs="Arial"/>
          <w:b/>
          <w:bCs/>
          <w:color w:val="242424"/>
          <w:lang w:val="pt-PT"/>
        </w:rPr>
        <w:t xml:space="preserve">a </w:t>
      </w:r>
      <w:r w:rsidR="005E18F4">
        <w:rPr>
          <w:rFonts w:eastAsia="Arial" w:cs="Arial"/>
          <w:b/>
          <w:bCs/>
          <w:color w:val="242424"/>
          <w:lang w:val="pt-PT"/>
        </w:rPr>
        <w:t>parceria</w:t>
      </w:r>
      <w:r w:rsidRPr="001B5453">
        <w:rPr>
          <w:rFonts w:eastAsia="Arial" w:cs="Arial"/>
          <w:b/>
          <w:bCs/>
          <w:color w:val="242424"/>
          <w:lang w:val="pt-PT"/>
        </w:rPr>
        <w:t xml:space="preserve"> </w:t>
      </w:r>
      <w:r w:rsidR="005E18F4">
        <w:rPr>
          <w:rFonts w:eastAsia="Arial" w:cs="Arial"/>
          <w:b/>
          <w:bCs/>
          <w:color w:val="242424"/>
          <w:lang w:val="pt-PT"/>
        </w:rPr>
        <w:t xml:space="preserve">global </w:t>
      </w:r>
      <w:r w:rsidRPr="001B5453">
        <w:rPr>
          <w:rFonts w:eastAsia="Arial" w:cs="Arial"/>
          <w:b/>
          <w:bCs/>
          <w:color w:val="242424"/>
          <w:lang w:val="pt-PT"/>
        </w:rPr>
        <w:t xml:space="preserve">entre </w:t>
      </w:r>
      <w:r w:rsidR="005E18F4">
        <w:rPr>
          <w:rFonts w:eastAsia="Arial" w:cs="Arial"/>
          <w:b/>
          <w:bCs/>
          <w:color w:val="242424"/>
          <w:lang w:val="pt-PT"/>
        </w:rPr>
        <w:t xml:space="preserve">as </w:t>
      </w:r>
      <w:r w:rsidRPr="001B5453">
        <w:rPr>
          <w:rFonts w:eastAsia="Arial" w:cs="Arial"/>
          <w:b/>
          <w:bCs/>
          <w:color w:val="242424"/>
          <w:lang w:val="pt-PT"/>
        </w:rPr>
        <w:t>duas marcas icónicas que acreditam no poder da música e das experiências para inspirar milhões de pessoas em todo o mundo.</w:t>
      </w:r>
      <w:r w:rsidR="008E257A">
        <w:rPr>
          <w:rFonts w:eastAsia="Arial" w:cs="Arial"/>
          <w:b/>
          <w:bCs/>
          <w:color w:val="242424"/>
          <w:lang w:val="pt-PT"/>
        </w:rPr>
        <w:t xml:space="preserve"> </w:t>
      </w:r>
    </w:p>
    <w:p w14:paraId="183CD3A5" w14:textId="190B8DAC" w:rsidR="001B3C06" w:rsidRPr="00EE6FC7" w:rsidRDefault="008A207A" w:rsidP="00B11A0A">
      <w:pPr>
        <w:numPr>
          <w:ilvl w:val="0"/>
          <w:numId w:val="6"/>
        </w:numPr>
        <w:shd w:val="clear" w:color="auto" w:fill="FFFFFF" w:themeFill="background1"/>
        <w:spacing w:after="120" w:line="240" w:lineRule="auto"/>
        <w:jc w:val="both"/>
        <w:rPr>
          <w:rFonts w:eastAsia="Arial" w:cs="Arial"/>
          <w:b/>
          <w:bCs/>
          <w:color w:val="242424"/>
          <w:lang w:val="pt-PT"/>
        </w:rPr>
      </w:pPr>
      <w:r w:rsidRPr="008A207A">
        <w:rPr>
          <w:rFonts w:eastAsia="Arial" w:cs="Arial"/>
          <w:b/>
          <w:bCs/>
          <w:color w:val="242424"/>
          <w:lang w:val="pt-PT"/>
        </w:rPr>
        <w:t>Após mais de três décadas de presença no Rock in Rio Brasil, a Coca-Cola junta-se agora ao Rock in Rio Lisboa</w:t>
      </w:r>
      <w:r w:rsidR="00EE6FC7">
        <w:rPr>
          <w:rFonts w:eastAsia="Arial" w:cs="Arial"/>
          <w:b/>
          <w:bCs/>
          <w:color w:val="242424"/>
          <w:lang w:val="pt-PT"/>
        </w:rPr>
        <w:t xml:space="preserve"> numa parceria </w:t>
      </w:r>
      <w:r w:rsidR="001B3C06" w:rsidRPr="00EE6FC7">
        <w:rPr>
          <w:rFonts w:eastAsia="Arial" w:cs="Arial"/>
          <w:b/>
          <w:bCs/>
          <w:color w:val="242424"/>
          <w:lang w:val="pt-PT"/>
        </w:rPr>
        <w:t>que abrange no mínimo duas edições</w:t>
      </w:r>
      <w:r w:rsidR="00EE6FC7">
        <w:rPr>
          <w:rFonts w:eastAsia="Arial" w:cs="Arial"/>
          <w:b/>
          <w:bCs/>
          <w:color w:val="242424"/>
          <w:lang w:val="pt-PT"/>
        </w:rPr>
        <w:t xml:space="preserve">: </w:t>
      </w:r>
      <w:r w:rsidR="001B3C06" w:rsidRPr="00EE6FC7">
        <w:rPr>
          <w:rFonts w:eastAsia="Arial" w:cs="Arial"/>
          <w:b/>
          <w:bCs/>
          <w:color w:val="242424"/>
          <w:lang w:val="pt-PT"/>
        </w:rPr>
        <w:t>2026 e 2028</w:t>
      </w:r>
      <w:r w:rsidR="00EE6FC7">
        <w:rPr>
          <w:rFonts w:eastAsia="Arial" w:cs="Arial"/>
          <w:b/>
          <w:bCs/>
          <w:color w:val="242424"/>
          <w:lang w:val="pt-PT"/>
        </w:rPr>
        <w:t>.</w:t>
      </w:r>
    </w:p>
    <w:p w14:paraId="0048CCC9" w14:textId="795ACBCF" w:rsidR="00396C58" w:rsidRPr="00396C58" w:rsidRDefault="00487D84" w:rsidP="00B11A0A">
      <w:pPr>
        <w:numPr>
          <w:ilvl w:val="0"/>
          <w:numId w:val="6"/>
        </w:numPr>
        <w:shd w:val="clear" w:color="auto" w:fill="FFFFFF" w:themeFill="background1"/>
        <w:spacing w:after="120" w:line="240" w:lineRule="auto"/>
        <w:jc w:val="both"/>
        <w:rPr>
          <w:rFonts w:eastAsia="Arial" w:cs="Arial"/>
          <w:b/>
          <w:bCs/>
          <w:color w:val="242424"/>
          <w:lang w:val="pt-PT"/>
        </w:rPr>
      </w:pPr>
      <w:r w:rsidRPr="00487D84">
        <w:rPr>
          <w:rFonts w:eastAsia="Arial" w:cs="Arial"/>
          <w:b/>
          <w:bCs/>
          <w:color w:val="242424"/>
        </w:rPr>
        <w:t xml:space="preserve">A edição de 2026, que decorre nos dias 20, 21, 27 e 28 de junho, no Parque Tejo, em Lisboa, </w:t>
      </w:r>
      <w:r w:rsidR="00AF5B7E">
        <w:rPr>
          <w:rFonts w:eastAsia="Arial" w:cs="Arial"/>
          <w:b/>
          <w:bCs/>
          <w:color w:val="242424"/>
        </w:rPr>
        <w:t>conta</w:t>
      </w:r>
      <w:r w:rsidR="00B11A0A">
        <w:rPr>
          <w:rFonts w:eastAsia="Arial" w:cs="Arial"/>
          <w:b/>
          <w:bCs/>
          <w:color w:val="242424"/>
        </w:rPr>
        <w:t xml:space="preserve"> já</w:t>
      </w:r>
      <w:r w:rsidR="00AF5B7E">
        <w:rPr>
          <w:rFonts w:eastAsia="Arial" w:cs="Arial"/>
          <w:b/>
          <w:bCs/>
          <w:color w:val="242424"/>
        </w:rPr>
        <w:t xml:space="preserve"> com confirmações de peso</w:t>
      </w:r>
      <w:r w:rsidR="0061180B">
        <w:rPr>
          <w:rFonts w:eastAsia="Arial" w:cs="Arial"/>
          <w:b/>
          <w:bCs/>
          <w:color w:val="242424"/>
        </w:rPr>
        <w:t xml:space="preserve">: </w:t>
      </w:r>
      <w:r w:rsidRPr="00487D84">
        <w:rPr>
          <w:rFonts w:eastAsia="Arial" w:cs="Arial"/>
          <w:b/>
          <w:bCs/>
          <w:color w:val="242424"/>
        </w:rPr>
        <w:t>Katy Perry (dia 20), Linkin Park, Cypress Hill, Grandson e Kaiser Chiefs (dia 21), bem como Rod Stewart, Xutos &amp; Pontapés, GNR, UHF e Táxi (dia 27)</w:t>
      </w:r>
      <w:r w:rsidR="00396C58">
        <w:rPr>
          <w:rFonts w:eastAsia="Arial" w:cs="Arial"/>
          <w:b/>
          <w:bCs/>
          <w:color w:val="242424"/>
        </w:rPr>
        <w:t>.</w:t>
      </w:r>
    </w:p>
    <w:p w14:paraId="5B60A980" w14:textId="77777777" w:rsidR="00525E86" w:rsidRDefault="00525E86" w:rsidP="001B3C06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22"/>
          <w:szCs w:val="22"/>
          <w:lang w:val="pt-PT"/>
        </w:rPr>
      </w:pPr>
    </w:p>
    <w:p w14:paraId="6EDF0ADE" w14:textId="121809E7" w:rsidR="00955E0B" w:rsidRDefault="001B3C06" w:rsidP="001B3C06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22"/>
          <w:szCs w:val="22"/>
        </w:rPr>
      </w:pPr>
      <w:r w:rsidRPr="001B3C06">
        <w:rPr>
          <w:rFonts w:eastAsia="Arial" w:cs="Arial"/>
          <w:sz w:val="22"/>
          <w:szCs w:val="22"/>
          <w:lang w:val="pt-PT"/>
        </w:rPr>
        <w:t xml:space="preserve">Lisboa, </w:t>
      </w:r>
      <w:r w:rsidR="00AF4F2E">
        <w:rPr>
          <w:rFonts w:eastAsia="Arial" w:cs="Arial"/>
          <w:sz w:val="22"/>
          <w:szCs w:val="22"/>
          <w:lang w:val="pt-PT"/>
        </w:rPr>
        <w:t>1</w:t>
      </w:r>
      <w:r w:rsidR="00715025">
        <w:rPr>
          <w:rFonts w:eastAsia="Arial" w:cs="Arial"/>
          <w:sz w:val="22"/>
          <w:szCs w:val="22"/>
          <w:lang w:val="pt-PT"/>
        </w:rPr>
        <w:t>9</w:t>
      </w:r>
      <w:r w:rsidR="00AF4F2E">
        <w:rPr>
          <w:rFonts w:eastAsia="Arial" w:cs="Arial"/>
          <w:sz w:val="22"/>
          <w:szCs w:val="22"/>
          <w:lang w:val="pt-PT"/>
        </w:rPr>
        <w:t xml:space="preserve"> novembro</w:t>
      </w:r>
      <w:r w:rsidRPr="001B3C06">
        <w:rPr>
          <w:rFonts w:eastAsia="Arial" w:cs="Arial"/>
          <w:sz w:val="22"/>
          <w:szCs w:val="22"/>
          <w:lang w:val="pt-PT"/>
        </w:rPr>
        <w:t xml:space="preserve"> de 2025: </w:t>
      </w:r>
      <w:r w:rsidR="00267BA9" w:rsidRPr="00267BA9">
        <w:rPr>
          <w:rFonts w:eastAsia="Arial" w:cs="Arial"/>
          <w:sz w:val="22"/>
          <w:szCs w:val="22"/>
        </w:rPr>
        <w:t>Após o anúncio da parceria global, a Coca-Cola e o Rock in Rio Lisboa assinalaram oficialmente o início desta colaboração histórica com um momento simbólico: a entrega da guitarra do Rock in Rio por</w:t>
      </w:r>
      <w:r w:rsidR="00267BA9" w:rsidRPr="00AF1287">
        <w:rPr>
          <w:rFonts w:eastAsia="Arial" w:cs="Arial"/>
          <w:sz w:val="22"/>
          <w:szCs w:val="22"/>
          <w:lang w:val="pt-PT"/>
        </w:rPr>
        <w:t xml:space="preserve"> </w:t>
      </w:r>
      <w:r w:rsidR="00267BA9" w:rsidRPr="00AF1287">
        <w:rPr>
          <w:rFonts w:eastAsia="Arial" w:cs="Arial"/>
          <w:b/>
          <w:bCs/>
          <w:sz w:val="22"/>
          <w:szCs w:val="22"/>
          <w:lang w:val="pt-PT"/>
        </w:rPr>
        <w:t xml:space="preserve">Roberta Medina, </w:t>
      </w:r>
      <w:r w:rsidR="00267BA9" w:rsidRPr="00612F88">
        <w:rPr>
          <w:rFonts w:eastAsia="Arial" w:cs="Arial"/>
          <w:sz w:val="22"/>
          <w:szCs w:val="22"/>
          <w:lang w:val="pt-PT"/>
        </w:rPr>
        <w:t>Vice-Presidente Executiva do Rock in Rio,</w:t>
      </w:r>
      <w:r w:rsidR="00267BA9" w:rsidRPr="00267BA9">
        <w:rPr>
          <w:rFonts w:eastAsia="Arial" w:cs="Arial"/>
          <w:sz w:val="22"/>
          <w:szCs w:val="22"/>
        </w:rPr>
        <w:t xml:space="preserve"> aos responsáveis da Coca-Cola — </w:t>
      </w:r>
      <w:r w:rsidR="00267BA9" w:rsidRPr="00267BA9">
        <w:rPr>
          <w:rFonts w:eastAsia="Arial" w:cs="Arial"/>
          <w:b/>
          <w:bCs/>
          <w:sz w:val="22"/>
          <w:szCs w:val="22"/>
        </w:rPr>
        <w:t>Ana Cláudia Ruiz</w:t>
      </w:r>
      <w:r w:rsidR="00267BA9" w:rsidRPr="00267BA9">
        <w:rPr>
          <w:rFonts w:eastAsia="Arial" w:cs="Arial"/>
          <w:sz w:val="22"/>
          <w:szCs w:val="22"/>
        </w:rPr>
        <w:t xml:space="preserve">, Diretora-Geral da Coca-Cola Portugal; </w:t>
      </w:r>
      <w:r w:rsidR="00267BA9" w:rsidRPr="00267BA9">
        <w:rPr>
          <w:rFonts w:eastAsia="Arial" w:cs="Arial"/>
          <w:b/>
          <w:bCs/>
          <w:sz w:val="22"/>
          <w:szCs w:val="22"/>
        </w:rPr>
        <w:t>Javier Meza</w:t>
      </w:r>
      <w:r w:rsidR="00267BA9" w:rsidRPr="00267BA9">
        <w:rPr>
          <w:rFonts w:eastAsia="Arial" w:cs="Arial"/>
          <w:sz w:val="22"/>
          <w:szCs w:val="22"/>
        </w:rPr>
        <w:t xml:space="preserve">, </w:t>
      </w:r>
      <w:r w:rsidR="00E459E5">
        <w:rPr>
          <w:rFonts w:eastAsia="Arial" w:cs="Arial"/>
          <w:sz w:val="22"/>
          <w:szCs w:val="22"/>
        </w:rPr>
        <w:t xml:space="preserve">Presidente </w:t>
      </w:r>
      <w:r w:rsidR="0064233C">
        <w:rPr>
          <w:rFonts w:eastAsia="Arial" w:cs="Arial"/>
          <w:sz w:val="22"/>
          <w:szCs w:val="22"/>
        </w:rPr>
        <w:t xml:space="preserve">de </w:t>
      </w:r>
      <w:r w:rsidR="00267BA9" w:rsidRPr="00267BA9">
        <w:rPr>
          <w:rFonts w:eastAsia="Arial" w:cs="Arial"/>
          <w:sz w:val="22"/>
          <w:szCs w:val="22"/>
        </w:rPr>
        <w:t xml:space="preserve">Marketing </w:t>
      </w:r>
      <w:r w:rsidR="0022465D">
        <w:rPr>
          <w:rFonts w:eastAsia="Arial" w:cs="Arial"/>
          <w:sz w:val="22"/>
          <w:szCs w:val="22"/>
        </w:rPr>
        <w:t xml:space="preserve">da </w:t>
      </w:r>
      <w:r w:rsidR="00E42F07">
        <w:rPr>
          <w:rFonts w:eastAsia="Arial" w:cs="Arial"/>
          <w:sz w:val="22"/>
          <w:szCs w:val="22"/>
        </w:rPr>
        <w:t xml:space="preserve">Coca-Cola </w:t>
      </w:r>
      <w:r w:rsidR="00267BA9" w:rsidRPr="00267BA9">
        <w:rPr>
          <w:rFonts w:eastAsia="Arial" w:cs="Arial"/>
          <w:sz w:val="22"/>
          <w:szCs w:val="22"/>
        </w:rPr>
        <w:t xml:space="preserve">Europa; e </w:t>
      </w:r>
      <w:r w:rsidR="00267BA9" w:rsidRPr="00267BA9">
        <w:rPr>
          <w:rFonts w:eastAsia="Arial" w:cs="Arial"/>
          <w:b/>
          <w:bCs/>
          <w:sz w:val="22"/>
          <w:szCs w:val="22"/>
        </w:rPr>
        <w:t>Rui Serpa</w:t>
      </w:r>
      <w:r w:rsidR="00267BA9" w:rsidRPr="00267BA9">
        <w:rPr>
          <w:rFonts w:eastAsia="Arial" w:cs="Arial"/>
          <w:sz w:val="22"/>
          <w:szCs w:val="22"/>
        </w:rPr>
        <w:t xml:space="preserve">, </w:t>
      </w:r>
      <w:r w:rsidR="009A4139">
        <w:rPr>
          <w:rFonts w:eastAsia="Arial" w:cs="Arial"/>
          <w:sz w:val="22"/>
          <w:szCs w:val="22"/>
        </w:rPr>
        <w:t xml:space="preserve">VP </w:t>
      </w:r>
      <w:r w:rsidR="009A4139" w:rsidRPr="009A4139">
        <w:rPr>
          <w:rFonts w:eastAsia="Arial" w:cs="Arial"/>
          <w:sz w:val="22"/>
          <w:szCs w:val="22"/>
        </w:rPr>
        <w:t xml:space="preserve">&amp; Country Director Portugal </w:t>
      </w:r>
      <w:r w:rsidR="00267BA9" w:rsidRPr="00267BA9">
        <w:rPr>
          <w:rFonts w:eastAsia="Arial" w:cs="Arial"/>
          <w:sz w:val="22"/>
          <w:szCs w:val="22"/>
        </w:rPr>
        <w:t>da Coca-Cola Europacific Partners.</w:t>
      </w:r>
    </w:p>
    <w:p w14:paraId="6BCD75E3" w14:textId="20CC1F7C" w:rsidR="00AA2B28" w:rsidRDefault="00AA2B28" w:rsidP="00AA2B28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Este</w:t>
      </w:r>
      <w:r w:rsidRPr="00267BA9">
        <w:rPr>
          <w:rFonts w:eastAsia="Arial" w:cs="Arial"/>
          <w:sz w:val="22"/>
          <w:szCs w:val="22"/>
        </w:rPr>
        <w:t xml:space="preserve"> gesto reforça a união entre duas marcas que partilham uma mesma visão: usar o poder da música, do entretenimento e das experiências para criar ligações emocionais e positivas com as pessoas.</w:t>
      </w:r>
    </w:p>
    <w:p w14:paraId="631D4D70" w14:textId="3D63FC9E" w:rsidR="00BF115B" w:rsidRDefault="00815DBC" w:rsidP="00815DBC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22"/>
          <w:szCs w:val="22"/>
          <w:lang w:val="pt-PT"/>
        </w:rPr>
      </w:pPr>
      <w:r w:rsidRPr="00066A8B">
        <w:rPr>
          <w:rFonts w:eastAsia="Arial" w:cs="Arial"/>
          <w:sz w:val="22"/>
          <w:szCs w:val="22"/>
          <w:lang w:val="pt-PT"/>
        </w:rPr>
        <w:t xml:space="preserve">Ao integrar </w:t>
      </w:r>
      <w:r>
        <w:rPr>
          <w:rFonts w:eastAsia="Arial" w:cs="Arial"/>
          <w:sz w:val="22"/>
          <w:szCs w:val="22"/>
          <w:lang w:val="pt-PT"/>
        </w:rPr>
        <w:t xml:space="preserve">o Rock in Rio Lisboa </w:t>
      </w:r>
      <w:r w:rsidRPr="00066A8B">
        <w:rPr>
          <w:rFonts w:eastAsia="Arial" w:cs="Arial"/>
          <w:sz w:val="22"/>
          <w:szCs w:val="22"/>
          <w:lang w:val="pt-PT"/>
        </w:rPr>
        <w:t xml:space="preserve">no portefólio europeu de ativos da Coca-Cola, a colaboração assume uma dimensão inédita no panorama nacional, </w:t>
      </w:r>
      <w:r w:rsidR="00BF115B" w:rsidRPr="00BF115B">
        <w:rPr>
          <w:rFonts w:eastAsia="Arial" w:cs="Arial"/>
          <w:sz w:val="22"/>
          <w:szCs w:val="22"/>
        </w:rPr>
        <w:t>gera</w:t>
      </w:r>
      <w:r w:rsidR="00BF115B">
        <w:rPr>
          <w:rFonts w:eastAsia="Arial" w:cs="Arial"/>
          <w:sz w:val="22"/>
          <w:szCs w:val="22"/>
        </w:rPr>
        <w:t>ndo</w:t>
      </w:r>
      <w:r w:rsidR="00BF115B" w:rsidRPr="00BF115B">
        <w:rPr>
          <w:rFonts w:eastAsia="Arial" w:cs="Arial"/>
          <w:sz w:val="22"/>
          <w:szCs w:val="22"/>
        </w:rPr>
        <w:t xml:space="preserve"> impacto económico, cultural e social </w:t>
      </w:r>
      <w:r w:rsidR="00FC47EF">
        <w:rPr>
          <w:rFonts w:eastAsia="Arial" w:cs="Arial"/>
          <w:sz w:val="22"/>
          <w:szCs w:val="22"/>
        </w:rPr>
        <w:t>e</w:t>
      </w:r>
      <w:r w:rsidR="005A3426">
        <w:rPr>
          <w:rFonts w:eastAsia="Arial" w:cs="Arial"/>
          <w:sz w:val="22"/>
          <w:szCs w:val="22"/>
        </w:rPr>
        <w:t xml:space="preserve"> </w:t>
      </w:r>
      <w:r w:rsidR="006D6943" w:rsidRPr="006D6943">
        <w:rPr>
          <w:rFonts w:eastAsia="Arial" w:cs="Arial"/>
          <w:sz w:val="22"/>
          <w:szCs w:val="22"/>
          <w:lang w:val="pt-PT"/>
        </w:rPr>
        <w:t>posiciona</w:t>
      </w:r>
      <w:r w:rsidR="007402AA">
        <w:rPr>
          <w:rFonts w:eastAsia="Arial" w:cs="Arial"/>
          <w:sz w:val="22"/>
          <w:szCs w:val="22"/>
          <w:lang w:val="pt-PT"/>
        </w:rPr>
        <w:t>ndo</w:t>
      </w:r>
      <w:r w:rsidR="006D6943" w:rsidRPr="006D6943">
        <w:rPr>
          <w:rFonts w:eastAsia="Arial" w:cs="Arial"/>
          <w:sz w:val="22"/>
          <w:szCs w:val="22"/>
          <w:lang w:val="pt-PT"/>
        </w:rPr>
        <w:t xml:space="preserve"> Lisboa como destino incontornável de entretenimento e cultura</w:t>
      </w:r>
      <w:r w:rsidR="00B56A46">
        <w:rPr>
          <w:rFonts w:eastAsia="Arial" w:cs="Arial"/>
          <w:sz w:val="22"/>
          <w:szCs w:val="22"/>
          <w:lang w:val="pt-PT"/>
        </w:rPr>
        <w:t xml:space="preserve"> </w:t>
      </w:r>
      <w:r w:rsidR="005A3426">
        <w:rPr>
          <w:rFonts w:eastAsia="Arial" w:cs="Arial"/>
          <w:sz w:val="22"/>
          <w:szCs w:val="22"/>
          <w:lang w:val="pt-PT"/>
        </w:rPr>
        <w:t xml:space="preserve">com um </w:t>
      </w:r>
      <w:r w:rsidR="006D6943" w:rsidRPr="006D6943">
        <w:rPr>
          <w:rFonts w:eastAsia="Arial" w:cs="Arial"/>
          <w:sz w:val="22"/>
          <w:szCs w:val="22"/>
          <w:lang w:val="pt-PT"/>
        </w:rPr>
        <w:t>impacto de dimensão mundial.</w:t>
      </w:r>
    </w:p>
    <w:p w14:paraId="4443BF43" w14:textId="23229AB4" w:rsidR="00BF115B" w:rsidRDefault="00C770D1" w:rsidP="00815DBC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22"/>
          <w:szCs w:val="22"/>
          <w:lang w:val="pt-PT"/>
        </w:rPr>
      </w:pPr>
      <w:r>
        <w:rPr>
          <w:rFonts w:eastAsia="Arial" w:cs="Arial"/>
          <w:sz w:val="22"/>
          <w:szCs w:val="22"/>
          <w:lang w:val="pt-PT"/>
        </w:rPr>
        <w:t>O</w:t>
      </w:r>
      <w:r w:rsidRPr="00066A8B">
        <w:rPr>
          <w:rFonts w:eastAsia="Arial" w:cs="Arial"/>
          <w:sz w:val="22"/>
          <w:szCs w:val="22"/>
          <w:lang w:val="pt-PT"/>
        </w:rPr>
        <w:t xml:space="preserve"> evento gera valor muito para além da experiência musical</w:t>
      </w:r>
      <w:r>
        <w:rPr>
          <w:rFonts w:eastAsia="Arial" w:cs="Arial"/>
          <w:sz w:val="22"/>
          <w:szCs w:val="22"/>
          <w:lang w:val="pt-PT"/>
        </w:rPr>
        <w:t xml:space="preserve">, </w:t>
      </w:r>
      <w:r w:rsidRPr="00C770D1">
        <w:rPr>
          <w:rFonts w:eastAsia="Arial" w:cs="Arial"/>
          <w:sz w:val="22"/>
          <w:szCs w:val="22"/>
        </w:rPr>
        <w:t>segundo um estudo da Nova SBE, o festival gerou 120 milhões de euros para a economia nacional, 11,8 milhões de euros em receita fiscal, criou o equivalente a 2.204 empregos a tempo inteiro e representou 28 milhões de euros em remunerações</w:t>
      </w:r>
      <w:r w:rsidR="00661985">
        <w:rPr>
          <w:rFonts w:eastAsia="Arial" w:cs="Arial"/>
          <w:sz w:val="22"/>
          <w:szCs w:val="22"/>
        </w:rPr>
        <w:t>.</w:t>
      </w:r>
    </w:p>
    <w:p w14:paraId="05889ED2" w14:textId="026354D1" w:rsidR="00706812" w:rsidRPr="00EF5340" w:rsidRDefault="00706812" w:rsidP="00706812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22"/>
          <w:szCs w:val="22"/>
        </w:rPr>
      </w:pPr>
      <w:r w:rsidRPr="00706812">
        <w:rPr>
          <w:rFonts w:eastAsia="Arial" w:cs="Arial"/>
          <w:i/>
          <w:iCs/>
          <w:sz w:val="22"/>
          <w:szCs w:val="22"/>
          <w:lang w:val="pt-PT"/>
        </w:rPr>
        <w:t>“Esta guitarra simboliza muito mais do que o início de uma parceria — representa a harmonia entre duas marcas que acreditam no poder transformador da música e na capacidade de inspirar o mundo através de experiências que unem gerações”</w:t>
      </w:r>
      <w:r w:rsidRPr="00706812">
        <w:rPr>
          <w:rFonts w:eastAsia="Arial" w:cs="Arial"/>
          <w:sz w:val="22"/>
          <w:szCs w:val="22"/>
          <w:lang w:val="pt-PT"/>
        </w:rPr>
        <w:t>, afirma Roberta Medina, Vice-Presidente Executiva do Rock in Rio.</w:t>
      </w:r>
    </w:p>
    <w:p w14:paraId="6541A159" w14:textId="638676F1" w:rsidR="00706812" w:rsidRPr="00706812" w:rsidRDefault="00706812" w:rsidP="00706812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22"/>
          <w:szCs w:val="22"/>
          <w:lang w:val="pt-PT"/>
        </w:rPr>
      </w:pPr>
      <w:r>
        <w:rPr>
          <w:rFonts w:eastAsia="Arial" w:cs="Arial"/>
          <w:sz w:val="22"/>
          <w:szCs w:val="22"/>
          <w:lang w:val="pt-PT"/>
        </w:rPr>
        <w:lastRenderedPageBreak/>
        <w:t xml:space="preserve">Para </w:t>
      </w:r>
      <w:r w:rsidR="003B5C8E" w:rsidRPr="00706812">
        <w:rPr>
          <w:rFonts w:eastAsia="Arial" w:cs="Arial"/>
          <w:sz w:val="22"/>
          <w:szCs w:val="22"/>
          <w:lang w:val="pt-PT"/>
        </w:rPr>
        <w:t>Ana Cláudia Ruiz, Diretora-Geral da Coca-Cola Portugal</w:t>
      </w:r>
      <w:r w:rsidR="003B5C8E">
        <w:rPr>
          <w:rFonts w:eastAsia="Arial" w:cs="Arial"/>
          <w:sz w:val="22"/>
          <w:szCs w:val="22"/>
          <w:lang w:val="pt-PT"/>
        </w:rPr>
        <w:t xml:space="preserve">, </w:t>
      </w:r>
      <w:r w:rsidRPr="00706812">
        <w:rPr>
          <w:rFonts w:eastAsia="Arial" w:cs="Arial"/>
          <w:i/>
          <w:iCs/>
          <w:sz w:val="22"/>
          <w:szCs w:val="22"/>
          <w:lang w:val="pt-PT"/>
        </w:rPr>
        <w:t>“Estar no Rock in Rio Lisboa é uma oportunidade extraordinária para reforçar a nossa ligação à música e celebrar com os consumidores portugueses um dos maiores eventos culturais do mundo. Esta parceria traduz o espírito da Coca-Cola — refrescar o mundo e fazer a diferença, criando momentos de felicidade que ficam na memória”</w:t>
      </w:r>
      <w:r w:rsidR="003B5C8E">
        <w:rPr>
          <w:rFonts w:eastAsia="Arial" w:cs="Arial"/>
          <w:sz w:val="22"/>
          <w:szCs w:val="22"/>
          <w:lang w:val="pt-PT"/>
        </w:rPr>
        <w:t>.</w:t>
      </w:r>
    </w:p>
    <w:p w14:paraId="6FCE6C03" w14:textId="4A2F7C01" w:rsidR="00D7742F" w:rsidRDefault="00706812" w:rsidP="00706812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22"/>
          <w:szCs w:val="22"/>
        </w:rPr>
      </w:pPr>
      <w:r w:rsidRPr="00706812">
        <w:rPr>
          <w:rFonts w:eastAsia="Arial" w:cs="Arial"/>
          <w:i/>
          <w:iCs/>
          <w:sz w:val="22"/>
          <w:szCs w:val="22"/>
          <w:lang w:val="pt-PT"/>
        </w:rPr>
        <w:t xml:space="preserve">“A Coca-Cola tem uma relação de longa data com o Rock in Rio, e </w:t>
      </w:r>
      <w:r w:rsidR="002F0F9D">
        <w:rPr>
          <w:rFonts w:eastAsia="Arial" w:cs="Arial"/>
          <w:i/>
          <w:iCs/>
          <w:sz w:val="22"/>
          <w:szCs w:val="22"/>
          <w:lang w:val="pt-PT"/>
        </w:rPr>
        <w:t xml:space="preserve">depois de ter estado envolvido </w:t>
      </w:r>
      <w:r w:rsidR="00042A77">
        <w:rPr>
          <w:rFonts w:eastAsia="Arial" w:cs="Arial"/>
          <w:i/>
          <w:iCs/>
          <w:sz w:val="22"/>
          <w:szCs w:val="22"/>
          <w:lang w:val="pt-PT"/>
        </w:rPr>
        <w:t xml:space="preserve">com o festival no Brasil, é </w:t>
      </w:r>
      <w:r w:rsidR="00503924">
        <w:rPr>
          <w:rFonts w:eastAsia="Arial" w:cs="Arial"/>
          <w:i/>
          <w:iCs/>
          <w:sz w:val="22"/>
          <w:szCs w:val="22"/>
          <w:lang w:val="pt-PT"/>
        </w:rPr>
        <w:t>fantástico</w:t>
      </w:r>
      <w:r w:rsidR="00042A77" w:rsidRPr="007F0177">
        <w:rPr>
          <w:rFonts w:eastAsia="Arial" w:cs="Arial"/>
          <w:i/>
          <w:iCs/>
          <w:sz w:val="22"/>
          <w:szCs w:val="22"/>
          <w:lang w:val="pt-PT"/>
        </w:rPr>
        <w:t xml:space="preserve"> </w:t>
      </w:r>
      <w:r w:rsidR="00754E44">
        <w:rPr>
          <w:rFonts w:eastAsia="Arial" w:cs="Arial"/>
          <w:i/>
          <w:iCs/>
          <w:sz w:val="22"/>
          <w:szCs w:val="22"/>
          <w:lang w:val="pt-PT"/>
        </w:rPr>
        <w:t>ver a</w:t>
      </w:r>
      <w:r w:rsidR="00042A77" w:rsidRPr="007F0177">
        <w:rPr>
          <w:rFonts w:eastAsia="Arial" w:cs="Arial"/>
          <w:i/>
          <w:iCs/>
          <w:sz w:val="22"/>
          <w:szCs w:val="22"/>
          <w:lang w:val="pt-PT"/>
        </w:rPr>
        <w:t xml:space="preserve"> nossa marca ganhar vida </w:t>
      </w:r>
      <w:r w:rsidR="00042A77">
        <w:rPr>
          <w:rFonts w:eastAsia="Arial" w:cs="Arial"/>
          <w:i/>
          <w:iCs/>
          <w:sz w:val="22"/>
          <w:szCs w:val="22"/>
          <w:lang w:val="pt-PT"/>
        </w:rPr>
        <w:t xml:space="preserve">do outro lado do Atlântico. </w:t>
      </w:r>
      <w:r w:rsidR="00DC1F22">
        <w:rPr>
          <w:rFonts w:eastAsia="Arial" w:cs="Arial"/>
          <w:i/>
          <w:iCs/>
          <w:sz w:val="22"/>
          <w:szCs w:val="22"/>
          <w:lang w:val="pt-PT"/>
        </w:rPr>
        <w:t>O</w:t>
      </w:r>
      <w:r w:rsidR="00042A77" w:rsidRPr="007F0177">
        <w:rPr>
          <w:rFonts w:eastAsia="Arial" w:cs="Arial"/>
          <w:i/>
          <w:iCs/>
          <w:sz w:val="22"/>
          <w:szCs w:val="22"/>
          <w:lang w:val="pt-PT"/>
        </w:rPr>
        <w:t xml:space="preserve"> Rock in Rio </w:t>
      </w:r>
      <w:r w:rsidR="00754E44">
        <w:rPr>
          <w:rFonts w:eastAsia="Arial" w:cs="Arial"/>
          <w:i/>
          <w:iCs/>
          <w:sz w:val="22"/>
          <w:szCs w:val="22"/>
          <w:lang w:val="pt-PT"/>
        </w:rPr>
        <w:t xml:space="preserve">Lisboa </w:t>
      </w:r>
      <w:r w:rsidR="00042A77" w:rsidRPr="007F0177">
        <w:rPr>
          <w:rFonts w:eastAsia="Arial" w:cs="Arial"/>
          <w:i/>
          <w:iCs/>
          <w:sz w:val="22"/>
          <w:szCs w:val="22"/>
          <w:lang w:val="pt-PT"/>
        </w:rPr>
        <w:t>proporciona memórias incríveis aos frequentadores de festivais com gostos musicais variados</w:t>
      </w:r>
      <w:r w:rsidR="00690464">
        <w:rPr>
          <w:rFonts w:eastAsia="Arial" w:cs="Arial"/>
          <w:i/>
          <w:iCs/>
          <w:sz w:val="22"/>
          <w:szCs w:val="22"/>
          <w:lang w:val="pt-PT"/>
        </w:rPr>
        <w:t xml:space="preserve">. </w:t>
      </w:r>
      <w:r w:rsidR="00690464" w:rsidRPr="00612F88">
        <w:rPr>
          <w:rFonts w:eastAsia="Arial" w:cs="Arial"/>
          <w:i/>
          <w:iCs/>
          <w:sz w:val="22"/>
          <w:szCs w:val="22"/>
          <w:lang w:val="pt-PT"/>
        </w:rPr>
        <w:t xml:space="preserve">Tenho a certeza </w:t>
      </w:r>
      <w:r w:rsidR="00E42F07" w:rsidRPr="00612F88">
        <w:rPr>
          <w:rFonts w:eastAsia="Arial" w:cs="Arial"/>
          <w:i/>
          <w:iCs/>
          <w:sz w:val="22"/>
          <w:szCs w:val="22"/>
          <w:lang w:val="pt-PT"/>
        </w:rPr>
        <w:t>de que</w:t>
      </w:r>
      <w:r w:rsidR="00690464" w:rsidRPr="00612F88">
        <w:rPr>
          <w:rFonts w:eastAsia="Arial" w:cs="Arial"/>
          <w:i/>
          <w:iCs/>
          <w:sz w:val="22"/>
          <w:szCs w:val="22"/>
          <w:lang w:val="pt-PT"/>
        </w:rPr>
        <w:t>, mais uma vez, a Coca-Cola criará experiências incríveis para inspirar os consumidores através da sua paixão pela música.”</w:t>
      </w:r>
      <w:r w:rsidR="00042A77" w:rsidRPr="00612F88">
        <w:rPr>
          <w:rFonts w:eastAsia="Arial" w:cs="Arial"/>
          <w:i/>
          <w:iCs/>
          <w:sz w:val="22"/>
          <w:szCs w:val="22"/>
          <w:lang w:val="pt-PT"/>
        </w:rPr>
        <w:t>,</w:t>
      </w:r>
      <w:r w:rsidRPr="00706812">
        <w:rPr>
          <w:rFonts w:eastAsia="Arial" w:cs="Arial"/>
          <w:sz w:val="22"/>
          <w:szCs w:val="22"/>
          <w:lang w:val="pt-PT"/>
        </w:rPr>
        <w:t xml:space="preserve"> acrescenta Javier </w:t>
      </w:r>
      <w:proofErr w:type="spellStart"/>
      <w:r w:rsidRPr="00706812">
        <w:rPr>
          <w:rFonts w:eastAsia="Arial" w:cs="Arial"/>
          <w:sz w:val="22"/>
          <w:szCs w:val="22"/>
          <w:lang w:val="pt-PT"/>
        </w:rPr>
        <w:t>Meza</w:t>
      </w:r>
      <w:proofErr w:type="spellEnd"/>
      <w:r w:rsidRPr="00706812">
        <w:rPr>
          <w:rFonts w:eastAsia="Arial" w:cs="Arial"/>
          <w:sz w:val="22"/>
          <w:szCs w:val="22"/>
          <w:lang w:val="pt-PT"/>
        </w:rPr>
        <w:t xml:space="preserve">, </w:t>
      </w:r>
      <w:r w:rsidR="00E42F07" w:rsidRPr="00267BA9">
        <w:rPr>
          <w:rFonts w:eastAsia="Arial" w:cs="Arial"/>
          <w:sz w:val="22"/>
          <w:szCs w:val="22"/>
        </w:rPr>
        <w:t xml:space="preserve">Diretor de Marketing </w:t>
      </w:r>
      <w:r w:rsidR="00E42F07">
        <w:rPr>
          <w:rFonts w:eastAsia="Arial" w:cs="Arial"/>
          <w:sz w:val="22"/>
          <w:szCs w:val="22"/>
        </w:rPr>
        <w:t xml:space="preserve">da Coca-Cola </w:t>
      </w:r>
      <w:r w:rsidR="00E42F07" w:rsidRPr="00267BA9">
        <w:rPr>
          <w:rFonts w:eastAsia="Arial" w:cs="Arial"/>
          <w:sz w:val="22"/>
          <w:szCs w:val="22"/>
        </w:rPr>
        <w:t>Europa</w:t>
      </w:r>
      <w:r w:rsidR="00E42F07">
        <w:rPr>
          <w:rFonts w:eastAsia="Arial" w:cs="Arial"/>
          <w:sz w:val="22"/>
          <w:szCs w:val="22"/>
        </w:rPr>
        <w:t>.</w:t>
      </w:r>
    </w:p>
    <w:p w14:paraId="29ED6560" w14:textId="52489A63" w:rsidR="00935B53" w:rsidRPr="00935B53" w:rsidRDefault="00935B53" w:rsidP="00706812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i/>
          <w:iCs/>
          <w:sz w:val="22"/>
          <w:szCs w:val="22"/>
          <w:lang w:val="pt-PT"/>
        </w:rPr>
      </w:pPr>
      <w:r>
        <w:rPr>
          <w:rFonts w:eastAsia="Arial" w:cs="Arial"/>
          <w:sz w:val="22"/>
          <w:szCs w:val="22"/>
          <w:lang w:val="pt-PT"/>
        </w:rPr>
        <w:t>Já Rui Serpa,</w:t>
      </w:r>
      <w:r w:rsidRPr="00935B53">
        <w:rPr>
          <w:rFonts w:eastAsia="Arial" w:cs="Arial"/>
          <w:sz w:val="22"/>
          <w:szCs w:val="22"/>
        </w:rPr>
        <w:t xml:space="preserve"> </w:t>
      </w:r>
      <w:r>
        <w:rPr>
          <w:rFonts w:eastAsia="Arial" w:cs="Arial"/>
          <w:sz w:val="22"/>
          <w:szCs w:val="22"/>
        </w:rPr>
        <w:t xml:space="preserve">VP </w:t>
      </w:r>
      <w:r w:rsidRPr="009A4139">
        <w:rPr>
          <w:rFonts w:eastAsia="Arial" w:cs="Arial"/>
          <w:sz w:val="22"/>
          <w:szCs w:val="22"/>
        </w:rPr>
        <w:t xml:space="preserve">&amp; Country Director Portugal </w:t>
      </w:r>
      <w:r w:rsidRPr="00267BA9">
        <w:rPr>
          <w:rFonts w:eastAsia="Arial" w:cs="Arial"/>
          <w:sz w:val="22"/>
          <w:szCs w:val="22"/>
        </w:rPr>
        <w:t>da Coca-Cola Europacific Partners</w:t>
      </w:r>
      <w:r>
        <w:rPr>
          <w:rFonts w:eastAsia="Arial" w:cs="Arial"/>
          <w:sz w:val="22"/>
          <w:szCs w:val="22"/>
        </w:rPr>
        <w:t>, refere</w:t>
      </w:r>
      <w:r>
        <w:rPr>
          <w:rFonts w:eastAsia="Arial" w:cs="Arial"/>
          <w:sz w:val="22"/>
          <w:szCs w:val="22"/>
          <w:lang w:val="pt-PT"/>
        </w:rPr>
        <w:t xml:space="preserve"> </w:t>
      </w:r>
      <w:r w:rsidRPr="00935B53">
        <w:rPr>
          <w:rFonts w:eastAsia="Arial" w:cs="Arial"/>
          <w:i/>
          <w:iCs/>
          <w:sz w:val="22"/>
          <w:szCs w:val="22"/>
        </w:rPr>
        <w:t xml:space="preserve">“A Coca-Cola tem uma relação muito próxima com o Rock in Rio, construída ao longo de décadas de partilha de valores e experiências. Agora, com esta parceria global, reforçamos o nosso compromisso com Portugal e com todos os que vivem intensamente a música e o entretenimento. O Rock in Rio Lisboa é o palco perfeito para traduzir o que a nossa marca representa — energia, </w:t>
      </w:r>
      <w:r w:rsidR="00921D91">
        <w:rPr>
          <w:rFonts w:eastAsia="Arial" w:cs="Arial"/>
          <w:i/>
          <w:iCs/>
          <w:sz w:val="22"/>
          <w:szCs w:val="22"/>
        </w:rPr>
        <w:t>alegria</w:t>
      </w:r>
      <w:r w:rsidRPr="00935B53">
        <w:rPr>
          <w:rFonts w:eastAsia="Arial" w:cs="Arial"/>
          <w:i/>
          <w:iCs/>
          <w:sz w:val="22"/>
          <w:szCs w:val="22"/>
        </w:rPr>
        <w:t xml:space="preserve"> e momentos que ficam na memória.”</w:t>
      </w:r>
    </w:p>
    <w:p w14:paraId="2F5AB1A4" w14:textId="77777777" w:rsidR="002F0F9D" w:rsidRDefault="002F0F9D" w:rsidP="001B3C06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22"/>
          <w:szCs w:val="22"/>
          <w:lang w:val="pt-PT"/>
        </w:rPr>
      </w:pPr>
    </w:p>
    <w:p w14:paraId="4DC02EFD" w14:textId="1268BFF8" w:rsidR="00542C30" w:rsidRPr="00542C30" w:rsidRDefault="00542C30" w:rsidP="00542C30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b/>
          <w:bCs/>
          <w:sz w:val="22"/>
          <w:szCs w:val="22"/>
          <w:lang w:val="pt-PT"/>
        </w:rPr>
      </w:pPr>
      <w:r>
        <w:rPr>
          <w:rFonts w:eastAsia="Arial" w:cs="Arial"/>
          <w:b/>
          <w:bCs/>
          <w:sz w:val="22"/>
          <w:szCs w:val="22"/>
          <w:lang w:val="pt-PT"/>
        </w:rPr>
        <w:t xml:space="preserve">A maior edição de sempre </w:t>
      </w:r>
      <w:r w:rsidRPr="00542C30">
        <w:rPr>
          <w:rFonts w:eastAsia="Arial" w:cs="Arial"/>
          <w:b/>
          <w:bCs/>
          <w:sz w:val="22"/>
          <w:szCs w:val="22"/>
          <w:lang w:val="pt-PT"/>
        </w:rPr>
        <w:t>com cartaz de luxo e novidades inéditas</w:t>
      </w:r>
    </w:p>
    <w:p w14:paraId="0DC59B50" w14:textId="77777777" w:rsidR="00506017" w:rsidRDefault="00542C30" w:rsidP="00506017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22"/>
          <w:szCs w:val="22"/>
          <w:lang w:val="pt-PT"/>
        </w:rPr>
      </w:pPr>
      <w:r w:rsidRPr="00542C30">
        <w:rPr>
          <w:rFonts w:eastAsia="Arial" w:cs="Arial"/>
          <w:sz w:val="22"/>
          <w:szCs w:val="22"/>
          <w:lang w:val="pt-PT"/>
        </w:rPr>
        <w:t xml:space="preserve">A 11.ª edição do Rock in Rio Lisboa promete ser a maior de sempre, com um cartaz que reflete a diversidade e a energia que caracterizam o festival desde a sua criação. Entre os grandes destaques, está o regresso da superestrela global </w:t>
      </w:r>
      <w:proofErr w:type="spellStart"/>
      <w:r w:rsidRPr="00542C30">
        <w:rPr>
          <w:rFonts w:eastAsia="Arial" w:cs="Arial"/>
          <w:sz w:val="22"/>
          <w:szCs w:val="22"/>
          <w:lang w:val="pt-PT"/>
        </w:rPr>
        <w:t>Katy</w:t>
      </w:r>
      <w:proofErr w:type="spellEnd"/>
      <w:r w:rsidRPr="00542C30">
        <w:rPr>
          <w:rFonts w:eastAsia="Arial" w:cs="Arial"/>
          <w:sz w:val="22"/>
          <w:szCs w:val="22"/>
          <w:lang w:val="pt-PT"/>
        </w:rPr>
        <w:t xml:space="preserve"> Perry, que sobe ao Palco Mundo a 20 de junho, no mesmo dia em que os Calema, fenómeno que arrasta multidões, e os Napa, uma das bandas mais aclamadas da nova geração portuguesa, também atuam.</w:t>
      </w:r>
      <w:r w:rsidR="00506017" w:rsidRPr="00506017">
        <w:rPr>
          <w:rFonts w:eastAsia="Arial" w:cs="Arial"/>
          <w:sz w:val="22"/>
          <w:szCs w:val="22"/>
          <w:lang w:val="pt-PT"/>
        </w:rPr>
        <w:t xml:space="preserve"> </w:t>
      </w:r>
    </w:p>
    <w:p w14:paraId="60D773C1" w14:textId="536CB2C3" w:rsidR="00542C30" w:rsidRPr="00542C30" w:rsidRDefault="00506017" w:rsidP="00542C30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22"/>
          <w:szCs w:val="22"/>
          <w:lang w:val="pt-PT"/>
        </w:rPr>
      </w:pPr>
      <w:r w:rsidRPr="00542C30">
        <w:rPr>
          <w:rFonts w:eastAsia="Arial" w:cs="Arial"/>
          <w:sz w:val="22"/>
          <w:szCs w:val="22"/>
          <w:lang w:val="pt-PT"/>
        </w:rPr>
        <w:t xml:space="preserve">A lenda viva </w:t>
      </w:r>
      <w:proofErr w:type="spellStart"/>
      <w:r w:rsidRPr="00542C30">
        <w:rPr>
          <w:rFonts w:eastAsia="Arial" w:cs="Arial"/>
          <w:sz w:val="22"/>
          <w:szCs w:val="22"/>
          <w:lang w:val="pt-PT"/>
        </w:rPr>
        <w:t>Rod</w:t>
      </w:r>
      <w:proofErr w:type="spellEnd"/>
      <w:r w:rsidRPr="00542C30">
        <w:rPr>
          <w:rFonts w:eastAsia="Arial" w:cs="Arial"/>
          <w:sz w:val="22"/>
          <w:szCs w:val="22"/>
          <w:lang w:val="pt-PT"/>
        </w:rPr>
        <w:t xml:space="preserve"> </w:t>
      </w:r>
      <w:proofErr w:type="spellStart"/>
      <w:r w:rsidRPr="00542C30">
        <w:rPr>
          <w:rFonts w:eastAsia="Arial" w:cs="Arial"/>
          <w:sz w:val="22"/>
          <w:szCs w:val="22"/>
          <w:lang w:val="pt-PT"/>
        </w:rPr>
        <w:t>Stewart</w:t>
      </w:r>
      <w:proofErr w:type="spellEnd"/>
      <w:r w:rsidRPr="00542C30">
        <w:rPr>
          <w:rFonts w:eastAsia="Arial" w:cs="Arial"/>
          <w:sz w:val="22"/>
          <w:szCs w:val="22"/>
          <w:lang w:val="pt-PT"/>
        </w:rPr>
        <w:t xml:space="preserve"> lidera o tão aguardado “</w:t>
      </w:r>
      <w:proofErr w:type="spellStart"/>
      <w:r w:rsidRPr="00542C30">
        <w:rPr>
          <w:rFonts w:eastAsia="Arial" w:cs="Arial"/>
          <w:sz w:val="22"/>
          <w:szCs w:val="22"/>
          <w:lang w:val="pt-PT"/>
        </w:rPr>
        <w:t>Legends</w:t>
      </w:r>
      <w:proofErr w:type="spellEnd"/>
      <w:r w:rsidRPr="00542C30">
        <w:rPr>
          <w:rFonts w:eastAsia="Arial" w:cs="Arial"/>
          <w:sz w:val="22"/>
          <w:szCs w:val="22"/>
          <w:lang w:val="pt-PT"/>
        </w:rPr>
        <w:t xml:space="preserve"> </w:t>
      </w:r>
      <w:proofErr w:type="spellStart"/>
      <w:r w:rsidRPr="00542C30">
        <w:rPr>
          <w:rFonts w:eastAsia="Arial" w:cs="Arial"/>
          <w:sz w:val="22"/>
          <w:szCs w:val="22"/>
          <w:lang w:val="pt-PT"/>
        </w:rPr>
        <w:t>Day</w:t>
      </w:r>
      <w:proofErr w:type="spellEnd"/>
      <w:r w:rsidRPr="00542C30">
        <w:rPr>
          <w:rFonts w:eastAsia="Arial" w:cs="Arial"/>
          <w:sz w:val="22"/>
          <w:szCs w:val="22"/>
          <w:lang w:val="pt-PT"/>
        </w:rPr>
        <w:t xml:space="preserve">”, enquanto os Xutos &amp; Pontapés regressam à Cidade do Rock não só como banda, mas também como curadores e </w:t>
      </w:r>
      <w:proofErr w:type="spellStart"/>
      <w:r w:rsidRPr="00542C30">
        <w:rPr>
          <w:rFonts w:eastAsia="Arial" w:cs="Arial"/>
          <w:sz w:val="22"/>
          <w:szCs w:val="22"/>
          <w:lang w:val="pt-PT"/>
        </w:rPr>
        <w:t>headliners</w:t>
      </w:r>
      <w:proofErr w:type="spellEnd"/>
      <w:r w:rsidRPr="00542C30">
        <w:rPr>
          <w:rFonts w:eastAsia="Arial" w:cs="Arial"/>
          <w:sz w:val="22"/>
          <w:szCs w:val="22"/>
          <w:lang w:val="pt-PT"/>
        </w:rPr>
        <w:t xml:space="preserve"> do Palco </w:t>
      </w:r>
      <w:proofErr w:type="spellStart"/>
      <w:r w:rsidRPr="00542C30">
        <w:rPr>
          <w:rFonts w:eastAsia="Arial" w:cs="Arial"/>
          <w:sz w:val="22"/>
          <w:szCs w:val="22"/>
          <w:lang w:val="pt-PT"/>
        </w:rPr>
        <w:t>Music</w:t>
      </w:r>
      <w:proofErr w:type="spellEnd"/>
      <w:r w:rsidRPr="00542C30">
        <w:rPr>
          <w:rFonts w:eastAsia="Arial" w:cs="Arial"/>
          <w:sz w:val="22"/>
          <w:szCs w:val="22"/>
          <w:lang w:val="pt-PT"/>
        </w:rPr>
        <w:t xml:space="preserve"> </w:t>
      </w:r>
      <w:proofErr w:type="spellStart"/>
      <w:r w:rsidRPr="00542C30">
        <w:rPr>
          <w:rFonts w:eastAsia="Arial" w:cs="Arial"/>
          <w:sz w:val="22"/>
          <w:szCs w:val="22"/>
          <w:lang w:val="pt-PT"/>
        </w:rPr>
        <w:t>Valley</w:t>
      </w:r>
      <w:proofErr w:type="spellEnd"/>
      <w:r w:rsidRPr="00542C30">
        <w:rPr>
          <w:rFonts w:eastAsia="Arial" w:cs="Arial"/>
          <w:sz w:val="22"/>
          <w:szCs w:val="22"/>
          <w:lang w:val="pt-PT"/>
        </w:rPr>
        <w:t>, acompanhados por GNR, UHF e Táxi, num dia inteiramente dedicado à celebração do legado do rock português.</w:t>
      </w:r>
    </w:p>
    <w:p w14:paraId="448096C5" w14:textId="77777777" w:rsidR="00542C30" w:rsidRPr="00542C30" w:rsidRDefault="00542C30" w:rsidP="00542C30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22"/>
          <w:szCs w:val="22"/>
          <w:lang w:val="pt-PT"/>
        </w:rPr>
      </w:pPr>
      <w:r w:rsidRPr="00542C30">
        <w:rPr>
          <w:rFonts w:eastAsia="Arial" w:cs="Arial"/>
          <w:sz w:val="22"/>
          <w:szCs w:val="22"/>
          <w:lang w:val="pt-PT"/>
        </w:rPr>
        <w:t>O público poderá ainda assistir a “</w:t>
      </w:r>
      <w:proofErr w:type="spellStart"/>
      <w:r w:rsidRPr="00542C30">
        <w:rPr>
          <w:rFonts w:eastAsia="Arial" w:cs="Arial"/>
          <w:sz w:val="22"/>
          <w:szCs w:val="22"/>
          <w:lang w:val="pt-PT"/>
        </w:rPr>
        <w:t>The</w:t>
      </w:r>
      <w:proofErr w:type="spellEnd"/>
      <w:r w:rsidRPr="00542C30">
        <w:rPr>
          <w:rFonts w:eastAsia="Arial" w:cs="Arial"/>
          <w:sz w:val="22"/>
          <w:szCs w:val="22"/>
          <w:lang w:val="pt-PT"/>
        </w:rPr>
        <w:t xml:space="preserve"> </w:t>
      </w:r>
      <w:proofErr w:type="spellStart"/>
      <w:r w:rsidRPr="00542C30">
        <w:rPr>
          <w:rFonts w:eastAsia="Arial" w:cs="Arial"/>
          <w:sz w:val="22"/>
          <w:szCs w:val="22"/>
          <w:lang w:val="pt-PT"/>
        </w:rPr>
        <w:t>Flight</w:t>
      </w:r>
      <w:proofErr w:type="spellEnd"/>
      <w:r w:rsidRPr="00542C30">
        <w:rPr>
          <w:rFonts w:eastAsia="Arial" w:cs="Arial"/>
          <w:sz w:val="22"/>
          <w:szCs w:val="22"/>
          <w:lang w:val="pt-PT"/>
        </w:rPr>
        <w:t>”, um espetáculo inédito de aviões que iluminará o céu de Lisboa e promete ser um dos momentos mais surpreendentes desta edição.</w:t>
      </w:r>
    </w:p>
    <w:p w14:paraId="1424CD60" w14:textId="77777777" w:rsidR="00542C30" w:rsidRPr="00542C30" w:rsidRDefault="00542C30" w:rsidP="00542C30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22"/>
          <w:szCs w:val="22"/>
          <w:lang w:val="pt-PT"/>
        </w:rPr>
      </w:pPr>
      <w:r w:rsidRPr="00542C30">
        <w:rPr>
          <w:rFonts w:eastAsia="Arial" w:cs="Arial"/>
          <w:sz w:val="22"/>
          <w:szCs w:val="22"/>
          <w:lang w:val="pt-PT"/>
        </w:rPr>
        <w:t>O festival, que regressa ao Parque Tejo, apresenta um recinto renovado e 25 mil m² maior, preparando-se para receber mais pessoas, mais experiências e mais música do que nunca.</w:t>
      </w:r>
    </w:p>
    <w:p w14:paraId="0336EF4C" w14:textId="77777777" w:rsidR="00542C30" w:rsidRPr="00542C30" w:rsidRDefault="00542C30" w:rsidP="001B3C06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22"/>
          <w:szCs w:val="22"/>
          <w:lang w:val="pt-PT"/>
        </w:rPr>
      </w:pPr>
    </w:p>
    <w:p w14:paraId="6A5F3038" w14:textId="77777777" w:rsidR="00542C30" w:rsidRDefault="00542C30" w:rsidP="001B3C06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22"/>
          <w:szCs w:val="22"/>
          <w:lang w:val="pt-PT"/>
        </w:rPr>
      </w:pPr>
    </w:p>
    <w:p w14:paraId="512A1EB4" w14:textId="77777777" w:rsidR="001B3C06" w:rsidRDefault="001B3C06" w:rsidP="001B3C06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22"/>
          <w:szCs w:val="22"/>
          <w:lang w:val="pt-PT"/>
        </w:rPr>
      </w:pPr>
    </w:p>
    <w:p w14:paraId="077A6929" w14:textId="77777777" w:rsidR="007F0177" w:rsidRPr="007F0177" w:rsidRDefault="007F0177" w:rsidP="007F0177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16"/>
          <w:szCs w:val="16"/>
          <w:lang w:val="pt-PT"/>
        </w:rPr>
      </w:pPr>
      <w:r w:rsidRPr="007F0177">
        <w:rPr>
          <w:rFonts w:eastAsia="Arial" w:cs="Arial"/>
          <w:b/>
          <w:bCs/>
          <w:sz w:val="16"/>
          <w:szCs w:val="16"/>
          <w:lang w:val="pt-PT"/>
        </w:rPr>
        <w:t xml:space="preserve">Sobre a </w:t>
      </w:r>
      <w:proofErr w:type="spellStart"/>
      <w:r w:rsidRPr="007F0177">
        <w:rPr>
          <w:rFonts w:eastAsia="Arial" w:cs="Arial"/>
          <w:b/>
          <w:bCs/>
          <w:sz w:val="16"/>
          <w:szCs w:val="16"/>
          <w:lang w:val="pt-PT"/>
        </w:rPr>
        <w:t>The</w:t>
      </w:r>
      <w:proofErr w:type="spellEnd"/>
      <w:r w:rsidRPr="007F0177">
        <w:rPr>
          <w:rFonts w:eastAsia="Arial" w:cs="Arial"/>
          <w:b/>
          <w:bCs/>
          <w:sz w:val="16"/>
          <w:szCs w:val="16"/>
          <w:lang w:val="pt-PT"/>
        </w:rPr>
        <w:t xml:space="preserve"> Coca-Cola </w:t>
      </w:r>
      <w:proofErr w:type="spellStart"/>
      <w:r w:rsidRPr="007F0177">
        <w:rPr>
          <w:rFonts w:eastAsia="Arial" w:cs="Arial"/>
          <w:b/>
          <w:bCs/>
          <w:sz w:val="16"/>
          <w:szCs w:val="16"/>
          <w:lang w:val="pt-PT"/>
        </w:rPr>
        <w:t>Company</w:t>
      </w:r>
      <w:proofErr w:type="spellEnd"/>
    </w:p>
    <w:p w14:paraId="532EF0FA" w14:textId="199B5934" w:rsidR="007F0177" w:rsidRPr="007F0177" w:rsidRDefault="007F0177" w:rsidP="007F0177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16"/>
          <w:szCs w:val="16"/>
          <w:lang w:val="pt-PT"/>
        </w:rPr>
      </w:pPr>
      <w:r w:rsidRPr="007F0177">
        <w:rPr>
          <w:rFonts w:eastAsia="Arial" w:cs="Arial"/>
          <w:sz w:val="16"/>
          <w:szCs w:val="16"/>
          <w:lang w:val="pt-PT"/>
        </w:rPr>
        <w:t xml:space="preserve"> A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The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 Coca-Cola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Company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 é uma empresa de bebidas com produtos vendidos em mais de 200 países e territórios. O objetivo da nossa empresa é refrescar o mundo e fazer a diferença. Procuramos impactar positivamente a vida das pessoas, comunidades e o </w:t>
      </w:r>
      <w:r w:rsidRPr="007F0177">
        <w:rPr>
          <w:rFonts w:eastAsia="Arial" w:cs="Arial"/>
          <w:sz w:val="16"/>
          <w:szCs w:val="16"/>
          <w:lang w:val="pt-PT"/>
        </w:rPr>
        <w:lastRenderedPageBreak/>
        <w:t xml:space="preserve">planeta através da reposição de água, reciclagem de embalagens, práticas de compra sustentável e redução de emissões de carbono nas nossas cadeias de valor. A nível global, Junto com os nossos parceiros de engarrafamento, empregamos mais de 700.000 pessoas, ajudando a trazer oportunidades económicas às comunidades locais em todo o mundo. </w:t>
      </w:r>
    </w:p>
    <w:p w14:paraId="4ADF7A5D" w14:textId="77777777" w:rsidR="007F0177" w:rsidRPr="007F0177" w:rsidRDefault="007F0177" w:rsidP="007F0177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16"/>
          <w:szCs w:val="16"/>
          <w:lang w:val="pt-PT"/>
        </w:rPr>
      </w:pPr>
      <w:r w:rsidRPr="007F0177">
        <w:rPr>
          <w:rFonts w:eastAsia="Arial" w:cs="Arial"/>
          <w:sz w:val="16"/>
          <w:szCs w:val="16"/>
          <w:lang w:val="pt-PT"/>
        </w:rPr>
        <w:t xml:space="preserve">O nosso portfólio de marcas inclui Coca-Cola, Sprite, Fanta e outros refrigerantes gaseificados. As nossas marcas de hidratação, desporto, café e chá incluem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Aquarius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,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Dasani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,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Smartwater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,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aquaBona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,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Vitaminwater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, Topo Chico, BODYARMOR,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Powerade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, Costa,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Georgia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, Gold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Peak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,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Nestea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 e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Ayataka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. As nossas marcas de nutrição, sumos, laticínios e bebidas à base de plantas incluem Minute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Maid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, Trópico,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Simply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,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innocent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,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Del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Valle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,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fairlife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 e </w:t>
      </w:r>
      <w:proofErr w:type="spellStart"/>
      <w:r w:rsidRPr="007F0177">
        <w:rPr>
          <w:rFonts w:eastAsia="Arial" w:cs="Arial"/>
          <w:sz w:val="16"/>
          <w:szCs w:val="16"/>
          <w:lang w:val="pt-PT"/>
        </w:rPr>
        <w:t>AdeZ</w:t>
      </w:r>
      <w:proofErr w:type="spellEnd"/>
      <w:r w:rsidRPr="007F0177">
        <w:rPr>
          <w:rFonts w:eastAsia="Arial" w:cs="Arial"/>
          <w:sz w:val="16"/>
          <w:szCs w:val="16"/>
          <w:lang w:val="pt-PT"/>
        </w:rPr>
        <w:t xml:space="preserve">. Estamos constantemente a transformar o nosso portefólio, desde a redução de açúcar nas nossas bebidas até ao lançamento de produtos inovadores no mercado. </w:t>
      </w:r>
    </w:p>
    <w:p w14:paraId="7A662FED" w14:textId="77777777" w:rsidR="007F0177" w:rsidRPr="007F0177" w:rsidRDefault="007F0177" w:rsidP="007F0177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16"/>
          <w:szCs w:val="16"/>
          <w:lang w:val="pt-PT"/>
        </w:rPr>
      </w:pPr>
      <w:r w:rsidRPr="007F0177">
        <w:rPr>
          <w:rFonts w:eastAsia="Arial" w:cs="Arial"/>
          <w:sz w:val="16"/>
          <w:szCs w:val="16"/>
          <w:lang w:val="pt-PT"/>
        </w:rPr>
        <w:t>Para mais informação sobre a nossa companhia, visite o website </w:t>
      </w:r>
      <w:hyperlink r:id="rId7" w:history="1">
        <w:r w:rsidRPr="007F0177">
          <w:rPr>
            <w:rStyle w:val="Hiperligao"/>
            <w:rFonts w:eastAsia="Arial" w:cs="Arial"/>
            <w:sz w:val="16"/>
            <w:szCs w:val="16"/>
            <w:lang w:val="pt-PT"/>
          </w:rPr>
          <w:t>www.thecoca-colacompany.com</w:t>
        </w:r>
      </w:hyperlink>
      <w:r w:rsidRPr="007F0177">
        <w:rPr>
          <w:rFonts w:eastAsia="Arial" w:cs="Arial"/>
          <w:sz w:val="16"/>
          <w:szCs w:val="16"/>
          <w:lang w:val="pt-PT"/>
        </w:rPr>
        <w:t>.</w:t>
      </w:r>
    </w:p>
    <w:p w14:paraId="3D4997C0" w14:textId="77777777" w:rsidR="007F0177" w:rsidRPr="007F0177" w:rsidRDefault="007F0177" w:rsidP="007F0177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16"/>
          <w:szCs w:val="16"/>
          <w:lang w:val="pt-PT"/>
        </w:rPr>
      </w:pPr>
      <w:r w:rsidRPr="007F0177">
        <w:rPr>
          <w:rFonts w:eastAsia="Arial" w:cs="Arial"/>
          <w:sz w:val="16"/>
          <w:szCs w:val="16"/>
          <w:lang w:val="pt-PT"/>
        </w:rPr>
        <w:t>Para mais informações sobre a Coca-Cola em Portugal, por favor visite </w:t>
      </w:r>
      <w:hyperlink r:id="rId8" w:history="1">
        <w:r w:rsidRPr="007F0177">
          <w:rPr>
            <w:rStyle w:val="Hiperligao"/>
            <w:rFonts w:eastAsia="Arial" w:cs="Arial"/>
            <w:sz w:val="16"/>
            <w:szCs w:val="16"/>
            <w:lang w:val="pt-PT"/>
          </w:rPr>
          <w:t>www.cocacolaportugal.pt</w:t>
        </w:r>
      </w:hyperlink>
      <w:r w:rsidRPr="007F0177">
        <w:rPr>
          <w:rFonts w:eastAsia="Arial" w:cs="Arial"/>
          <w:sz w:val="16"/>
          <w:szCs w:val="16"/>
          <w:lang w:val="pt-PT"/>
        </w:rPr>
        <w:t>, siga-nos no Twitter, em </w:t>
      </w:r>
      <w:hyperlink r:id="rId9" w:history="1">
        <w:r w:rsidRPr="007F0177">
          <w:rPr>
            <w:rStyle w:val="Hiperligao"/>
            <w:rFonts w:eastAsia="Arial" w:cs="Arial"/>
            <w:sz w:val="16"/>
            <w:szCs w:val="16"/>
            <w:lang w:val="pt-PT"/>
          </w:rPr>
          <w:t>twitter.com/CocaCola_PT</w:t>
        </w:r>
      </w:hyperlink>
      <w:r w:rsidRPr="007F0177">
        <w:rPr>
          <w:rFonts w:eastAsia="Arial" w:cs="Arial"/>
          <w:sz w:val="16"/>
          <w:szCs w:val="16"/>
          <w:lang w:val="pt-PT"/>
        </w:rPr>
        <w:t>, no Instagram, em </w:t>
      </w:r>
      <w:hyperlink r:id="rId10" w:history="1">
        <w:r w:rsidRPr="007F0177">
          <w:rPr>
            <w:rStyle w:val="Hiperligao"/>
            <w:rFonts w:eastAsia="Arial" w:cs="Arial"/>
            <w:sz w:val="16"/>
            <w:szCs w:val="16"/>
            <w:lang w:val="pt-PT"/>
          </w:rPr>
          <w:t>cocacolaportugal</w:t>
        </w:r>
      </w:hyperlink>
      <w:r w:rsidRPr="007F0177">
        <w:rPr>
          <w:rFonts w:eastAsia="Arial" w:cs="Arial"/>
          <w:sz w:val="16"/>
          <w:szCs w:val="16"/>
          <w:lang w:val="pt-PT"/>
        </w:rPr>
        <w:t>, e no Facebook, em </w:t>
      </w:r>
      <w:hyperlink r:id="rId11" w:history="1">
        <w:r w:rsidRPr="007F0177">
          <w:rPr>
            <w:rStyle w:val="Hiperligao"/>
            <w:rFonts w:eastAsia="Arial" w:cs="Arial"/>
            <w:sz w:val="16"/>
            <w:szCs w:val="16"/>
            <w:lang w:val="pt-PT"/>
          </w:rPr>
          <w:t>https://www.facebook.com/cocacolaportugal/</w:t>
        </w:r>
      </w:hyperlink>
      <w:r w:rsidRPr="007F0177">
        <w:rPr>
          <w:rFonts w:eastAsia="Arial" w:cs="Arial"/>
          <w:sz w:val="16"/>
          <w:szCs w:val="16"/>
          <w:lang w:val="pt-PT"/>
        </w:rPr>
        <w:t>. </w:t>
      </w:r>
    </w:p>
    <w:p w14:paraId="333A2982" w14:textId="5AE6A2AC" w:rsidR="007F0177" w:rsidRPr="001B3C06" w:rsidRDefault="007F0177" w:rsidP="001B3C06">
      <w:pPr>
        <w:shd w:val="clear" w:color="auto" w:fill="FFFFFF" w:themeFill="background1"/>
        <w:spacing w:after="120" w:line="240" w:lineRule="auto"/>
        <w:jc w:val="both"/>
        <w:rPr>
          <w:rFonts w:eastAsia="Arial" w:cs="Arial"/>
          <w:sz w:val="22"/>
          <w:szCs w:val="22"/>
          <w:lang w:val="pt-PT"/>
        </w:rPr>
      </w:pPr>
      <w:r w:rsidRPr="007F0177">
        <w:rPr>
          <w:rFonts w:eastAsia="Arial" w:cs="Arial"/>
          <w:sz w:val="22"/>
          <w:szCs w:val="22"/>
          <w:lang w:val="pt-PT"/>
        </w:rPr>
        <w:t> </w:t>
      </w:r>
    </w:p>
    <w:bookmarkEnd w:id="0"/>
    <w:p w14:paraId="7AAB8BCB" w14:textId="77777777" w:rsidR="007F0177" w:rsidRDefault="007F0177" w:rsidP="007F0177">
      <w:pPr>
        <w:rPr>
          <w:b/>
          <w:bCs/>
          <w:sz w:val="16"/>
          <w:szCs w:val="16"/>
        </w:rPr>
      </w:pPr>
      <w:r w:rsidRPr="00140A5A">
        <w:rPr>
          <w:b/>
          <w:bCs/>
          <w:sz w:val="16"/>
          <w:szCs w:val="16"/>
        </w:rPr>
        <w:t>Sobre o Rock in Rio</w:t>
      </w:r>
    </w:p>
    <w:p w14:paraId="221EE63B" w14:textId="77B9E2F3" w:rsidR="007F0177" w:rsidRPr="000D123A" w:rsidRDefault="007F0177" w:rsidP="007F0177">
      <w:pPr>
        <w:rPr>
          <w:b/>
          <w:bCs/>
          <w:sz w:val="16"/>
          <w:szCs w:val="16"/>
        </w:rPr>
      </w:pPr>
      <w:r w:rsidRPr="00140A5A">
        <w:rPr>
          <w:sz w:val="16"/>
          <w:szCs w:val="16"/>
        </w:rPr>
        <w:t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</w:t>
      </w:r>
      <w:r w:rsidRPr="00140A5A">
        <w:rPr>
          <w:sz w:val="16"/>
          <w:szCs w:val="16"/>
        </w:rPr>
        <w:br/>
        <w:t>Em Portugal, foram realizadas, até hoje, dez edições e dos 48 dias de festival já passaram pela Cidade do Rock de Lisboa mais de 3 milhões de pessoas e mais de 1200 atrações musicais. O festival investiu mais de 250 milhões de euros, gerou mais de 101 mil empregos (diretos e indiretos), alocou cerca de 5,7 milhões de euros para causas socioambientais e promoveu inúmeras ações, entre as quais a instalação de painéis fotovoltaicos em escolas, projeto de reflorestação de floresta ardida, equipar hospitais e IPSS, construção de salas sensoriais para jovens, entre outros.Na última edição, de acordo com um estudo da Nova SBE, o Rock in Rio gerou um impacto equivalente a 120 milhões de euros para a economia nacional representando 11,8 milhões de euros em receita fiscal.</w:t>
      </w:r>
      <w:r w:rsidRPr="00140A5A">
        <w:rPr>
          <w:sz w:val="16"/>
          <w:szCs w:val="16"/>
        </w:rPr>
        <w:br/>
        <w:t>Em 2026, o festival está de volta ao Parque Tejo nos dias 20, 21, 27 e 28 de junho, com novos conteúdos e atrações, e um Road to Rock in Rio, com ações e ativações de norte a sul do país e nas principais cidades da Europa.</w:t>
      </w:r>
    </w:p>
    <w:p w14:paraId="16732619" w14:textId="77777777" w:rsidR="007F0177" w:rsidRPr="00140A5A" w:rsidRDefault="007F0177" w:rsidP="007F0177">
      <w:pPr>
        <w:rPr>
          <w:sz w:val="16"/>
          <w:szCs w:val="16"/>
        </w:rPr>
      </w:pPr>
      <w:r w:rsidRPr="00140A5A">
        <w:rPr>
          <w:strike/>
          <w:color w:val="FF0000"/>
          <w:sz w:val="16"/>
          <w:szCs w:val="16"/>
        </w:rPr>
        <w:br/>
      </w:r>
      <w:r w:rsidRPr="00140A5A">
        <w:rPr>
          <w:sz w:val="16"/>
          <w:szCs w:val="16"/>
        </w:rPr>
        <w:t>Site oficial do Rock in Rio-Lisboa: </w:t>
      </w:r>
      <w:hyperlink r:id="rId12" w:tooltip="http://ses.prsts.de/CL0/http:%2F%2Frockinriolisboa.pt/1/010201909824fe4e-192a3696-79f3-4bf4-8c37-26b5ad11d7ec-000000/ahtqZkFR2DMd3QXU0PQ-XjIsxWrl837wVJb4XpRAKBM=360" w:history="1">
        <w:r w:rsidRPr="00140A5A">
          <w:rPr>
            <w:rStyle w:val="Hiperligao"/>
            <w:sz w:val="16"/>
            <w:szCs w:val="16"/>
          </w:rPr>
          <w:t>http://rockinriolisboa.pt</w:t>
        </w:r>
      </w:hyperlink>
    </w:p>
    <w:p w14:paraId="5A895D8E" w14:textId="77777777" w:rsidR="007F0177" w:rsidRPr="00F558C2" w:rsidRDefault="007F0177" w:rsidP="007F0177">
      <w:pPr>
        <w:shd w:val="clear" w:color="auto" w:fill="FFFFFF" w:themeFill="background1"/>
        <w:jc w:val="both"/>
        <w:rPr>
          <w:rFonts w:eastAsiaTheme="minorEastAsia"/>
          <w:strike/>
          <w:color w:val="FF0000"/>
          <w:sz w:val="16"/>
          <w:szCs w:val="16"/>
        </w:rPr>
      </w:pPr>
      <w:r w:rsidRPr="00F558C2">
        <w:rPr>
          <w:rFonts w:eastAsiaTheme="minorEastAsia"/>
          <w:color w:val="212B35"/>
          <w:sz w:val="16"/>
          <w:szCs w:val="16"/>
        </w:rPr>
        <w:t xml:space="preserve">Bilhetes </w:t>
      </w:r>
      <w:r>
        <w:rPr>
          <w:rFonts w:eastAsiaTheme="minorEastAsia"/>
          <w:color w:val="212B35"/>
          <w:sz w:val="16"/>
          <w:szCs w:val="16"/>
        </w:rPr>
        <w:t>já</w:t>
      </w:r>
      <w:r w:rsidRPr="00F558C2">
        <w:rPr>
          <w:rFonts w:eastAsiaTheme="minorEastAsia"/>
          <w:color w:val="212B35"/>
          <w:sz w:val="16"/>
          <w:szCs w:val="16"/>
        </w:rPr>
        <w:t xml:space="preserve"> </w:t>
      </w:r>
      <w:r>
        <w:rPr>
          <w:rFonts w:eastAsiaTheme="minorEastAsia"/>
          <w:color w:val="212B35"/>
          <w:sz w:val="16"/>
          <w:szCs w:val="16"/>
        </w:rPr>
        <w:t>à venda</w:t>
      </w:r>
      <w:r w:rsidRPr="00F558C2">
        <w:rPr>
          <w:rFonts w:eastAsiaTheme="minorEastAsia"/>
          <w:color w:val="212B35"/>
          <w:sz w:val="16"/>
          <w:szCs w:val="16"/>
        </w:rPr>
        <w:t xml:space="preserve"> em </w:t>
      </w:r>
      <w:hyperlink r:id="rId13" w:history="1">
        <w:r w:rsidRPr="00F558C2">
          <w:rPr>
            <w:rStyle w:val="Hiperligao"/>
            <w:rFonts w:eastAsiaTheme="minorEastAsia"/>
            <w:sz w:val="16"/>
            <w:szCs w:val="16"/>
          </w:rPr>
          <w:t>tickets.rockinriolisboa.pt</w:t>
        </w:r>
      </w:hyperlink>
      <w:r w:rsidRPr="00F558C2">
        <w:rPr>
          <w:rFonts w:eastAsiaTheme="minorEastAsia"/>
          <w:color w:val="212B35"/>
          <w:sz w:val="16"/>
          <w:szCs w:val="16"/>
        </w:rPr>
        <w:t xml:space="preserve"> (powered by Fever), em feverup.com, lojas Worten e em </w:t>
      </w:r>
      <w:hyperlink r:id="rId14" w:history="1">
        <w:r w:rsidRPr="00F558C2">
          <w:rPr>
            <w:rStyle w:val="Hiperligao"/>
            <w:rFonts w:eastAsiaTheme="minorEastAsia"/>
            <w:sz w:val="16"/>
            <w:szCs w:val="16"/>
          </w:rPr>
          <w:t>worten.pt</w:t>
        </w:r>
      </w:hyperlink>
    </w:p>
    <w:p w14:paraId="18614FE0" w14:textId="77777777" w:rsidR="00652AC9" w:rsidRPr="0079049C" w:rsidRDefault="00652AC9" w:rsidP="001B26BF">
      <w:pPr>
        <w:shd w:val="clear" w:color="auto" w:fill="FFFFFF" w:themeFill="background1"/>
        <w:jc w:val="both"/>
        <w:rPr>
          <w:rFonts w:eastAsia="Arial" w:cs="Arial"/>
          <w:b/>
          <w:bCs/>
          <w:sz w:val="22"/>
          <w:szCs w:val="22"/>
          <w:lang w:val="pt-PT"/>
        </w:rPr>
      </w:pPr>
    </w:p>
    <w:p w14:paraId="1BF0C430" w14:textId="77777777" w:rsidR="001B26BF" w:rsidRPr="0079049C" w:rsidRDefault="001B26BF" w:rsidP="00CD7672">
      <w:pPr>
        <w:shd w:val="clear" w:color="auto" w:fill="FFFFFF" w:themeFill="background1"/>
        <w:jc w:val="both"/>
        <w:rPr>
          <w:rFonts w:eastAsia="Arial" w:cs="Arial"/>
          <w:b/>
          <w:bCs/>
          <w:sz w:val="22"/>
          <w:szCs w:val="22"/>
          <w:lang w:val="pt-PT"/>
        </w:rPr>
      </w:pPr>
    </w:p>
    <w:p w14:paraId="53A347CC" w14:textId="77777777" w:rsidR="001B26BF" w:rsidRPr="0079049C" w:rsidRDefault="001B26BF" w:rsidP="00CD7672">
      <w:pPr>
        <w:shd w:val="clear" w:color="auto" w:fill="FFFFFF" w:themeFill="background1"/>
        <w:jc w:val="both"/>
        <w:rPr>
          <w:rFonts w:eastAsia="Arial" w:cs="Arial"/>
          <w:b/>
          <w:bCs/>
          <w:sz w:val="22"/>
          <w:szCs w:val="22"/>
          <w:lang w:val="pt-PT"/>
        </w:rPr>
      </w:pPr>
    </w:p>
    <w:p w14:paraId="0A6C002A" w14:textId="4AA8CF94" w:rsidR="00F558C2" w:rsidRPr="003A4538" w:rsidRDefault="00F813D8" w:rsidP="00F558C2">
      <w:pPr>
        <w:spacing w:after="0" w:line="360" w:lineRule="auto"/>
        <w:jc w:val="right"/>
        <w:rPr>
          <w:sz w:val="22"/>
          <w:szCs w:val="22"/>
          <w:u w:val="single"/>
          <w:lang w:val="en-US"/>
        </w:rPr>
      </w:pPr>
      <w:r w:rsidRPr="003A4538">
        <w:rPr>
          <w:b/>
          <w:bCs/>
          <w:u w:val="single"/>
          <w:lang w:val="en-US"/>
        </w:rPr>
        <w:t>Press contacts:</w:t>
      </w:r>
    </w:p>
    <w:p w14:paraId="3ADA120D" w14:textId="77777777" w:rsidR="00F558C2" w:rsidRPr="003A4538" w:rsidRDefault="00F558C2" w:rsidP="00F558C2">
      <w:pPr>
        <w:spacing w:after="0" w:line="360" w:lineRule="auto"/>
        <w:jc w:val="right"/>
        <w:rPr>
          <w:b/>
          <w:bCs/>
          <w:sz w:val="22"/>
          <w:szCs w:val="22"/>
          <w:lang w:val="en-US"/>
        </w:rPr>
      </w:pPr>
      <w:r w:rsidRPr="003A4538">
        <w:rPr>
          <w:b/>
          <w:bCs/>
          <w:sz w:val="22"/>
          <w:szCs w:val="22"/>
          <w:lang w:val="en-US"/>
        </w:rPr>
        <w:t>Lift Consulting</w:t>
      </w:r>
    </w:p>
    <w:p w14:paraId="54DD655D" w14:textId="17C6E906" w:rsidR="00F558C2" w:rsidRPr="009A4139" w:rsidRDefault="00412848" w:rsidP="00F558C2">
      <w:pPr>
        <w:spacing w:after="0" w:line="360" w:lineRule="auto"/>
        <w:jc w:val="right"/>
        <w:rPr>
          <w:b/>
          <w:bCs/>
          <w:sz w:val="22"/>
          <w:szCs w:val="22"/>
          <w:lang w:val="en-GB"/>
        </w:rPr>
      </w:pPr>
      <w:r w:rsidRPr="009A4139">
        <w:rPr>
          <w:b/>
          <w:bCs/>
          <w:sz w:val="22"/>
          <w:szCs w:val="22"/>
          <w:lang w:val="en-GB"/>
        </w:rPr>
        <w:t>Filipa Fonseca</w:t>
      </w:r>
      <w:r w:rsidR="00F558C2" w:rsidRPr="009A4139">
        <w:rPr>
          <w:b/>
          <w:bCs/>
          <w:sz w:val="22"/>
          <w:szCs w:val="22"/>
          <w:lang w:val="en-GB"/>
        </w:rPr>
        <w:br/>
        <w:t>91</w:t>
      </w:r>
      <w:r w:rsidR="00506CF9" w:rsidRPr="009A4139">
        <w:rPr>
          <w:b/>
          <w:bCs/>
          <w:sz w:val="22"/>
          <w:szCs w:val="22"/>
          <w:lang w:val="en-GB"/>
        </w:rPr>
        <w:t>7 176 862</w:t>
      </w:r>
      <w:r w:rsidR="00F558C2" w:rsidRPr="009A4139">
        <w:rPr>
          <w:b/>
          <w:bCs/>
          <w:sz w:val="22"/>
          <w:szCs w:val="22"/>
          <w:lang w:val="en-GB"/>
        </w:rPr>
        <w:t xml:space="preserve"> | </w:t>
      </w:r>
      <w:hyperlink r:id="rId15" w:history="1">
        <w:r w:rsidRPr="009A4139">
          <w:rPr>
            <w:rStyle w:val="Hiperligao"/>
            <w:b/>
            <w:bCs/>
            <w:sz w:val="22"/>
            <w:szCs w:val="22"/>
            <w:lang w:val="en-GB"/>
          </w:rPr>
          <w:t>filipa.fonseca@lift.com.pt</w:t>
        </w:r>
      </w:hyperlink>
    </w:p>
    <w:p w14:paraId="50DD5383" w14:textId="77777777" w:rsidR="00F558C2" w:rsidRPr="009A4139" w:rsidRDefault="00F558C2">
      <w:pPr>
        <w:rPr>
          <w:lang w:val="en-GB"/>
        </w:rPr>
      </w:pPr>
    </w:p>
    <w:p w14:paraId="17EDE076" w14:textId="77777777" w:rsidR="006B0C01" w:rsidRPr="009A4139" w:rsidRDefault="006B0C01" w:rsidP="006B0C01">
      <w:pPr>
        <w:rPr>
          <w:lang w:val="en-GB"/>
        </w:rPr>
      </w:pPr>
    </w:p>
    <w:p w14:paraId="03697264" w14:textId="77777777" w:rsidR="006B0C01" w:rsidRPr="009A4139" w:rsidRDefault="006B0C01" w:rsidP="006B0C01">
      <w:pPr>
        <w:rPr>
          <w:lang w:val="en-GB"/>
        </w:rPr>
      </w:pPr>
    </w:p>
    <w:p w14:paraId="238DB801" w14:textId="77777777" w:rsidR="006B0C01" w:rsidRPr="009A4139" w:rsidRDefault="006B0C01" w:rsidP="006B0C01">
      <w:pPr>
        <w:rPr>
          <w:lang w:val="en-GB"/>
        </w:rPr>
      </w:pPr>
    </w:p>
    <w:p w14:paraId="2C30BF80" w14:textId="77777777" w:rsidR="006B0C01" w:rsidRPr="009A4139" w:rsidRDefault="006B0C01" w:rsidP="006B0C01">
      <w:pPr>
        <w:rPr>
          <w:lang w:val="en-GB"/>
        </w:rPr>
      </w:pPr>
    </w:p>
    <w:p w14:paraId="6536114C" w14:textId="77777777" w:rsidR="006B0C01" w:rsidRPr="009A4139" w:rsidRDefault="006B0C01" w:rsidP="006B0C01">
      <w:pPr>
        <w:rPr>
          <w:lang w:val="en-GB"/>
        </w:rPr>
      </w:pPr>
    </w:p>
    <w:p w14:paraId="1D9B8836" w14:textId="77777777" w:rsidR="006B0C01" w:rsidRPr="009A4139" w:rsidRDefault="006B0C01" w:rsidP="006B0C01">
      <w:pPr>
        <w:jc w:val="center"/>
        <w:rPr>
          <w:lang w:val="en-GB"/>
        </w:rPr>
      </w:pPr>
    </w:p>
    <w:sectPr w:rsidR="006B0C01" w:rsidRPr="009A4139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06C0" w14:textId="77777777" w:rsidR="00772C45" w:rsidRDefault="00772C45">
      <w:pPr>
        <w:spacing w:after="0" w:line="240" w:lineRule="auto"/>
      </w:pPr>
      <w:r>
        <w:separator/>
      </w:r>
    </w:p>
  </w:endnote>
  <w:endnote w:type="continuationSeparator" w:id="0">
    <w:p w14:paraId="50D48D27" w14:textId="77777777" w:rsidR="00772C45" w:rsidRDefault="00772C45">
      <w:pPr>
        <w:spacing w:after="0" w:line="240" w:lineRule="auto"/>
      </w:pPr>
      <w:r>
        <w:continuationSeparator/>
      </w:r>
    </w:p>
  </w:endnote>
  <w:endnote w:type="continuationNotice" w:id="1">
    <w:p w14:paraId="4CC6C2D4" w14:textId="77777777" w:rsidR="00772C45" w:rsidRDefault="00772C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3C01" w14:textId="0DF53589" w:rsidR="009203E6" w:rsidRDefault="0077201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1" behindDoc="0" locked="0" layoutInCell="1" allowOverlap="1" wp14:anchorId="13138624" wp14:editId="64CDB0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6020" cy="370840"/>
              <wp:effectExtent l="0" t="0" r="5080" b="0"/>
              <wp:wrapNone/>
              <wp:docPr id="453247774" name="Caixa de texto 2" descr="Classification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02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B36E7" w14:textId="7DE63BAB" w:rsidR="0077201E" w:rsidRPr="0077201E" w:rsidRDefault="0077201E" w:rsidP="007720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20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3862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tion - Internal" style="position:absolute;margin-left:0;margin-top:0;width:92.6pt;height:29.2pt;z-index:2516633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" filled="f" stroked="f">
              <v:textbox style="mso-fit-shape-to-text:t" inset="0,0,0,15pt">
                <w:txbxContent>
                  <w:p w14:paraId="7D2B36E7" w14:textId="7DE63BAB" w:rsidR="0077201E" w:rsidRPr="0077201E" w:rsidRDefault="0077201E" w:rsidP="007720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720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2FCB4689" w14:paraId="12E690B0" w14:textId="77777777" w:rsidTr="672C3BED">
      <w:trPr>
        <w:trHeight w:val="300"/>
      </w:trPr>
      <w:tc>
        <w:tcPr>
          <w:tcW w:w="345" w:type="dxa"/>
        </w:tcPr>
        <w:p w14:paraId="0F7CB552" w14:textId="3A4EC636" w:rsidR="2FCB4689" w:rsidRDefault="0077201E" w:rsidP="2FCB4689">
          <w:pPr>
            <w:pStyle w:val="Cabealho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4385" behindDoc="0" locked="0" layoutInCell="1" allowOverlap="1" wp14:anchorId="7B16DFAD" wp14:editId="7AD1A060">
                    <wp:simplePos x="984250" y="953770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915" cy="3794760"/>
                    <wp:effectExtent l="0" t="0" r="13335" b="0"/>
                    <wp:wrapNone/>
                    <wp:docPr id="1071682560" name="Caixa de texto 3" descr="Classification - Intern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1915" cy="3794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89D15D" w14:textId="25D9B92C" w:rsidR="0077201E" w:rsidRPr="0077201E" w:rsidRDefault="0077201E" w:rsidP="0077201E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16DFAD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7" type="#_x0000_t202" alt="Classification - Internal" style="position:absolute;left:0;text-align:left;margin-left:0;margin-top:0;width:6.45pt;height:298.8pt;z-index:2516643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" filled="f" stroked="f">
                    <v:textbox style="mso-fit-shape-to-text:t" inset="0,0,0,15pt">
                      <w:txbxContent>
                        <w:p w14:paraId="4F89D15D" w14:textId="25D9B92C" w:rsidR="0077201E" w:rsidRPr="0077201E" w:rsidRDefault="0077201E" w:rsidP="007720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8310" w:type="dxa"/>
        </w:tcPr>
        <w:p w14:paraId="0E165A5D" w14:textId="4921E067" w:rsidR="2FCB4689" w:rsidRDefault="006B0C01" w:rsidP="006B0C01">
          <w:r>
            <w:rPr>
              <w:noProof/>
            </w:rPr>
            <w:drawing>
              <wp:inline distT="0" distB="0" distL="0" distR="0" wp14:anchorId="33AABC71" wp14:editId="29D55035">
                <wp:extent cx="5181600" cy="374770"/>
                <wp:effectExtent l="0" t="0" r="0" b="6350"/>
                <wp:docPr id="135409682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4096824" name="Imagem 13540968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9193" cy="39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" w:type="dxa"/>
        </w:tcPr>
        <w:p w14:paraId="280E23B4" w14:textId="744DC40E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33FD62B8" w14:textId="2CEE32E3" w:rsidR="2FCB4689" w:rsidRDefault="2FCB4689" w:rsidP="2FCB46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A1FE" w14:textId="55D2C619" w:rsidR="009203E6" w:rsidRDefault="0077201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7" behindDoc="0" locked="0" layoutInCell="1" allowOverlap="1" wp14:anchorId="12068FEA" wp14:editId="33962E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6020" cy="370840"/>
              <wp:effectExtent l="0" t="0" r="5080" b="0"/>
              <wp:wrapNone/>
              <wp:docPr id="838009083" name="Caixa de texto 1" descr="Classification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02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65B0D" w14:textId="19FFD68B" w:rsidR="0077201E" w:rsidRPr="0077201E" w:rsidRDefault="0077201E" w:rsidP="007720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20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68FE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tion - Internal" style="position:absolute;margin-left:0;margin-top:0;width:92.6pt;height:29.2pt;z-index:25166233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" filled="f" stroked="f">
              <v:textbox style="mso-fit-shape-to-text:t" inset="0,0,0,15pt">
                <w:txbxContent>
                  <w:p w14:paraId="45A65B0D" w14:textId="19FFD68B" w:rsidR="0077201E" w:rsidRPr="0077201E" w:rsidRDefault="0077201E" w:rsidP="007720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720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B0EC" w14:textId="77777777" w:rsidR="00772C45" w:rsidRDefault="00772C45">
      <w:pPr>
        <w:spacing w:after="0" w:line="240" w:lineRule="auto"/>
      </w:pPr>
      <w:r>
        <w:separator/>
      </w:r>
    </w:p>
  </w:footnote>
  <w:footnote w:type="continuationSeparator" w:id="0">
    <w:p w14:paraId="4CB45B18" w14:textId="77777777" w:rsidR="00772C45" w:rsidRDefault="00772C45">
      <w:pPr>
        <w:spacing w:after="0" w:line="240" w:lineRule="auto"/>
      </w:pPr>
      <w:r>
        <w:continuationSeparator/>
      </w:r>
    </w:p>
  </w:footnote>
  <w:footnote w:type="continuationNotice" w:id="1">
    <w:p w14:paraId="27731561" w14:textId="77777777" w:rsidR="00772C45" w:rsidRDefault="00772C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CB4689" w14:paraId="5E70E0E4" w14:textId="77777777" w:rsidTr="1CB410C1">
      <w:trPr>
        <w:trHeight w:val="300"/>
      </w:trPr>
      <w:tc>
        <w:tcPr>
          <w:tcW w:w="3005" w:type="dxa"/>
        </w:tcPr>
        <w:p w14:paraId="1872909A" w14:textId="6B4101CB" w:rsidR="2FCB4689" w:rsidRDefault="2FCB4689" w:rsidP="008C64A7">
          <w:pPr>
            <w:ind w:left="-115"/>
          </w:pPr>
        </w:p>
      </w:tc>
      <w:tc>
        <w:tcPr>
          <w:tcW w:w="3005" w:type="dxa"/>
        </w:tcPr>
        <w:p w14:paraId="4B2486A7" w14:textId="0B1E9E2A" w:rsidR="2FCB4689" w:rsidRDefault="2FCB4689" w:rsidP="00924C0E"/>
      </w:tc>
      <w:tc>
        <w:tcPr>
          <w:tcW w:w="3005" w:type="dxa"/>
        </w:tcPr>
        <w:p w14:paraId="48081264" w14:textId="3BB50D50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5AB32EB5" w14:textId="5E21A2F9" w:rsidR="2FCB4689" w:rsidRDefault="00C96EA1" w:rsidP="2FCB4689">
    <w:pPr>
      <w:pStyle w:val="Cabealho"/>
    </w:pPr>
    <w:r>
      <w:rPr>
        <w:noProof/>
      </w:rPr>
      <w:drawing>
        <wp:anchor distT="0" distB="0" distL="114300" distR="114300" simplePos="0" relativeHeight="251661313" behindDoc="1" locked="0" layoutInCell="1" allowOverlap="1" wp14:anchorId="6F6065B4" wp14:editId="03663687">
          <wp:simplePos x="0" y="0"/>
          <wp:positionH relativeFrom="column">
            <wp:posOffset>3143250</wp:posOffset>
          </wp:positionH>
          <wp:positionV relativeFrom="paragraph">
            <wp:posOffset>-864235</wp:posOffset>
          </wp:positionV>
          <wp:extent cx="1456055" cy="476250"/>
          <wp:effectExtent l="0" t="0" r="0" b="0"/>
          <wp:wrapTight wrapText="bothSides">
            <wp:wrapPolygon edited="0">
              <wp:start x="2543" y="0"/>
              <wp:lineTo x="0" y="7776"/>
              <wp:lineTo x="0" y="19008"/>
              <wp:lineTo x="283" y="20736"/>
              <wp:lineTo x="18934" y="20736"/>
              <wp:lineTo x="20347" y="15552"/>
              <wp:lineTo x="20065" y="13824"/>
              <wp:lineTo x="21195" y="1728"/>
              <wp:lineTo x="21195" y="0"/>
              <wp:lineTo x="2543" y="0"/>
            </wp:wrapPolygon>
          </wp:wrapTight>
          <wp:docPr id="1060279442" name="Imagem 2" descr="Uma imagem com Tipo de letra, Gráficos, tipografia, caligrafi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279442" name="Imagem 2" descr="Uma imagem com Tipo de letra, Gráficos, tipografia, caligrafia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9" behindDoc="1" locked="0" layoutInCell="1" allowOverlap="1" wp14:anchorId="3AD56CC5" wp14:editId="2FFC71DD">
          <wp:simplePos x="0" y="0"/>
          <wp:positionH relativeFrom="column">
            <wp:posOffset>1752600</wp:posOffset>
          </wp:positionH>
          <wp:positionV relativeFrom="paragraph">
            <wp:posOffset>-69850</wp:posOffset>
          </wp:positionV>
          <wp:extent cx="949325" cy="901700"/>
          <wp:effectExtent l="0" t="0" r="0" b="0"/>
          <wp:wrapTight wrapText="bothSides">
            <wp:wrapPolygon edited="0">
              <wp:start x="867" y="0"/>
              <wp:lineTo x="0" y="913"/>
              <wp:lineTo x="0" y="2282"/>
              <wp:lineTo x="2167" y="7301"/>
              <wp:lineTo x="1300" y="10039"/>
              <wp:lineTo x="1300" y="15972"/>
              <wp:lineTo x="5635" y="20079"/>
              <wp:lineTo x="6935" y="20992"/>
              <wp:lineTo x="12570" y="20992"/>
              <wp:lineTo x="18205" y="15515"/>
              <wp:lineTo x="19072" y="7301"/>
              <wp:lineTo x="20805" y="2738"/>
              <wp:lineTo x="19938" y="456"/>
              <wp:lineTo x="16904" y="0"/>
              <wp:lineTo x="867" y="0"/>
            </wp:wrapPolygon>
          </wp:wrapTight>
          <wp:docPr id="121685142" name="Imagem 121685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578" b="-5646"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AEF"/>
    <w:multiLevelType w:val="hybridMultilevel"/>
    <w:tmpl w:val="9D729B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EB77"/>
    <w:multiLevelType w:val="hybridMultilevel"/>
    <w:tmpl w:val="636A3406"/>
    <w:lvl w:ilvl="0" w:tplc="4546F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40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2B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66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4C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EF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EB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05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62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367B"/>
    <w:multiLevelType w:val="multilevel"/>
    <w:tmpl w:val="7516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801B3"/>
    <w:multiLevelType w:val="hybridMultilevel"/>
    <w:tmpl w:val="D3701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E276E"/>
    <w:multiLevelType w:val="multilevel"/>
    <w:tmpl w:val="A668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C7A52"/>
    <w:multiLevelType w:val="hybridMultilevel"/>
    <w:tmpl w:val="E4DC4E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86F47"/>
    <w:multiLevelType w:val="multilevel"/>
    <w:tmpl w:val="854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195237">
    <w:abstractNumId w:val="1"/>
  </w:num>
  <w:num w:numId="2" w16cid:durableId="268661322">
    <w:abstractNumId w:val="2"/>
  </w:num>
  <w:num w:numId="3" w16cid:durableId="45960019">
    <w:abstractNumId w:val="4"/>
  </w:num>
  <w:num w:numId="4" w16cid:durableId="446779473">
    <w:abstractNumId w:val="0"/>
  </w:num>
  <w:num w:numId="5" w16cid:durableId="1735547410">
    <w:abstractNumId w:val="3"/>
  </w:num>
  <w:num w:numId="6" w16cid:durableId="23409217">
    <w:abstractNumId w:val="6"/>
  </w:num>
  <w:num w:numId="7" w16cid:durableId="20777829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4F6CA"/>
    <w:rsid w:val="0000234F"/>
    <w:rsid w:val="000048E2"/>
    <w:rsid w:val="00010A1A"/>
    <w:rsid w:val="00012475"/>
    <w:rsid w:val="00022138"/>
    <w:rsid w:val="00023C67"/>
    <w:rsid w:val="0003035E"/>
    <w:rsid w:val="000308DD"/>
    <w:rsid w:val="00042A77"/>
    <w:rsid w:val="00047ADF"/>
    <w:rsid w:val="000552A1"/>
    <w:rsid w:val="00056A20"/>
    <w:rsid w:val="00066A8B"/>
    <w:rsid w:val="00071913"/>
    <w:rsid w:val="000742B4"/>
    <w:rsid w:val="00076828"/>
    <w:rsid w:val="0008239F"/>
    <w:rsid w:val="00085188"/>
    <w:rsid w:val="000B5A44"/>
    <w:rsid w:val="000C0D35"/>
    <w:rsid w:val="000C269D"/>
    <w:rsid w:val="000D05B4"/>
    <w:rsid w:val="000D123A"/>
    <w:rsid w:val="000D2584"/>
    <w:rsid w:val="000D3B60"/>
    <w:rsid w:val="000D3BBC"/>
    <w:rsid w:val="000D41A0"/>
    <w:rsid w:val="000F2449"/>
    <w:rsid w:val="000F311A"/>
    <w:rsid w:val="000F4CF5"/>
    <w:rsid w:val="000F55C6"/>
    <w:rsid w:val="000F72B4"/>
    <w:rsid w:val="00106127"/>
    <w:rsid w:val="00122483"/>
    <w:rsid w:val="00123F1A"/>
    <w:rsid w:val="00126805"/>
    <w:rsid w:val="00130D44"/>
    <w:rsid w:val="00133B4F"/>
    <w:rsid w:val="0013400D"/>
    <w:rsid w:val="00140A5A"/>
    <w:rsid w:val="00142190"/>
    <w:rsid w:val="0014684E"/>
    <w:rsid w:val="00160B44"/>
    <w:rsid w:val="00174BDC"/>
    <w:rsid w:val="00185629"/>
    <w:rsid w:val="00187767"/>
    <w:rsid w:val="001979DF"/>
    <w:rsid w:val="001A0D91"/>
    <w:rsid w:val="001A2EE6"/>
    <w:rsid w:val="001A79A9"/>
    <w:rsid w:val="001B1D50"/>
    <w:rsid w:val="001B26BF"/>
    <w:rsid w:val="001B3C06"/>
    <w:rsid w:val="001B5453"/>
    <w:rsid w:val="001E2EFA"/>
    <w:rsid w:val="001E4AC5"/>
    <w:rsid w:val="00203954"/>
    <w:rsid w:val="0020509E"/>
    <w:rsid w:val="00205A50"/>
    <w:rsid w:val="00211C66"/>
    <w:rsid w:val="00216534"/>
    <w:rsid w:val="00217361"/>
    <w:rsid w:val="002208C3"/>
    <w:rsid w:val="0022465D"/>
    <w:rsid w:val="00230BCE"/>
    <w:rsid w:val="00233931"/>
    <w:rsid w:val="00236701"/>
    <w:rsid w:val="002367BE"/>
    <w:rsid w:val="00240F0F"/>
    <w:rsid w:val="00252FA2"/>
    <w:rsid w:val="00254D3D"/>
    <w:rsid w:val="00255CA1"/>
    <w:rsid w:val="002628CC"/>
    <w:rsid w:val="00263534"/>
    <w:rsid w:val="002663D6"/>
    <w:rsid w:val="002672B3"/>
    <w:rsid w:val="00267BA9"/>
    <w:rsid w:val="0027114E"/>
    <w:rsid w:val="00274070"/>
    <w:rsid w:val="00275F0E"/>
    <w:rsid w:val="00277768"/>
    <w:rsid w:val="00277D63"/>
    <w:rsid w:val="00286A13"/>
    <w:rsid w:val="00290830"/>
    <w:rsid w:val="00293166"/>
    <w:rsid w:val="00294446"/>
    <w:rsid w:val="0029546D"/>
    <w:rsid w:val="0029789A"/>
    <w:rsid w:val="002B023E"/>
    <w:rsid w:val="002B150A"/>
    <w:rsid w:val="002B3ED7"/>
    <w:rsid w:val="002D7489"/>
    <w:rsid w:val="002E06BA"/>
    <w:rsid w:val="002E7A96"/>
    <w:rsid w:val="002F0F9D"/>
    <w:rsid w:val="002F56D9"/>
    <w:rsid w:val="003018B5"/>
    <w:rsid w:val="003055B7"/>
    <w:rsid w:val="003113CA"/>
    <w:rsid w:val="0031238E"/>
    <w:rsid w:val="003131D0"/>
    <w:rsid w:val="00314FE8"/>
    <w:rsid w:val="0034697B"/>
    <w:rsid w:val="0035621A"/>
    <w:rsid w:val="00360437"/>
    <w:rsid w:val="003619D6"/>
    <w:rsid w:val="00365D9C"/>
    <w:rsid w:val="003673F9"/>
    <w:rsid w:val="00371512"/>
    <w:rsid w:val="00375CE8"/>
    <w:rsid w:val="00384DD6"/>
    <w:rsid w:val="003939D0"/>
    <w:rsid w:val="003957D7"/>
    <w:rsid w:val="00396C58"/>
    <w:rsid w:val="003A4538"/>
    <w:rsid w:val="003A6031"/>
    <w:rsid w:val="003B0E08"/>
    <w:rsid w:val="003B15FF"/>
    <w:rsid w:val="003B16BA"/>
    <w:rsid w:val="003B5C8E"/>
    <w:rsid w:val="003C42EE"/>
    <w:rsid w:val="003C551B"/>
    <w:rsid w:val="003D210B"/>
    <w:rsid w:val="003E4C1F"/>
    <w:rsid w:val="003F7E1C"/>
    <w:rsid w:val="00412848"/>
    <w:rsid w:val="00415B79"/>
    <w:rsid w:val="00423289"/>
    <w:rsid w:val="004244A8"/>
    <w:rsid w:val="0042496B"/>
    <w:rsid w:val="00424B4E"/>
    <w:rsid w:val="00426B04"/>
    <w:rsid w:val="004270A3"/>
    <w:rsid w:val="0043274D"/>
    <w:rsid w:val="00435AA4"/>
    <w:rsid w:val="00440B9F"/>
    <w:rsid w:val="00441205"/>
    <w:rsid w:val="004416CE"/>
    <w:rsid w:val="004471B3"/>
    <w:rsid w:val="0044758F"/>
    <w:rsid w:val="00455D98"/>
    <w:rsid w:val="00457CCC"/>
    <w:rsid w:val="004655E7"/>
    <w:rsid w:val="0046708B"/>
    <w:rsid w:val="004733C6"/>
    <w:rsid w:val="00474600"/>
    <w:rsid w:val="00475997"/>
    <w:rsid w:val="0048062D"/>
    <w:rsid w:val="004844FD"/>
    <w:rsid w:val="00484A8B"/>
    <w:rsid w:val="00487D84"/>
    <w:rsid w:val="00495544"/>
    <w:rsid w:val="004A1E83"/>
    <w:rsid w:val="004A2D96"/>
    <w:rsid w:val="004A7776"/>
    <w:rsid w:val="004C077B"/>
    <w:rsid w:val="004C4C06"/>
    <w:rsid w:val="004C4FBA"/>
    <w:rsid w:val="004D04A3"/>
    <w:rsid w:val="004D0AFA"/>
    <w:rsid w:val="004E4ED8"/>
    <w:rsid w:val="004F346A"/>
    <w:rsid w:val="00503924"/>
    <w:rsid w:val="00504F78"/>
    <w:rsid w:val="00506017"/>
    <w:rsid w:val="005068B8"/>
    <w:rsid w:val="00506CF9"/>
    <w:rsid w:val="00512C76"/>
    <w:rsid w:val="00514E2D"/>
    <w:rsid w:val="00521C9E"/>
    <w:rsid w:val="00523DE3"/>
    <w:rsid w:val="00525E86"/>
    <w:rsid w:val="00542C30"/>
    <w:rsid w:val="005435D8"/>
    <w:rsid w:val="00545777"/>
    <w:rsid w:val="00551EFB"/>
    <w:rsid w:val="005520D3"/>
    <w:rsid w:val="00566C40"/>
    <w:rsid w:val="0057263E"/>
    <w:rsid w:val="00576541"/>
    <w:rsid w:val="00582A12"/>
    <w:rsid w:val="005868E0"/>
    <w:rsid w:val="00593257"/>
    <w:rsid w:val="005A2A43"/>
    <w:rsid w:val="005A3426"/>
    <w:rsid w:val="005A6355"/>
    <w:rsid w:val="005B5A88"/>
    <w:rsid w:val="005B5DFA"/>
    <w:rsid w:val="005C1F8C"/>
    <w:rsid w:val="005D4F98"/>
    <w:rsid w:val="005E1738"/>
    <w:rsid w:val="005E18F4"/>
    <w:rsid w:val="005E5155"/>
    <w:rsid w:val="005E78D7"/>
    <w:rsid w:val="005F4DCF"/>
    <w:rsid w:val="0060473D"/>
    <w:rsid w:val="006051AA"/>
    <w:rsid w:val="00605DA6"/>
    <w:rsid w:val="00605F11"/>
    <w:rsid w:val="00607D6E"/>
    <w:rsid w:val="0061180B"/>
    <w:rsid w:val="006124D7"/>
    <w:rsid w:val="00612F88"/>
    <w:rsid w:val="00614E00"/>
    <w:rsid w:val="0061555C"/>
    <w:rsid w:val="006173AF"/>
    <w:rsid w:val="006227AD"/>
    <w:rsid w:val="00622A94"/>
    <w:rsid w:val="00625C37"/>
    <w:rsid w:val="00633BBA"/>
    <w:rsid w:val="006345CD"/>
    <w:rsid w:val="00642233"/>
    <w:rsid w:val="0064233C"/>
    <w:rsid w:val="00645A06"/>
    <w:rsid w:val="00647DE2"/>
    <w:rsid w:val="00652AC9"/>
    <w:rsid w:val="006549DF"/>
    <w:rsid w:val="006604B0"/>
    <w:rsid w:val="00661985"/>
    <w:rsid w:val="006663DC"/>
    <w:rsid w:val="00667405"/>
    <w:rsid w:val="00667B85"/>
    <w:rsid w:val="00674894"/>
    <w:rsid w:val="00674BC0"/>
    <w:rsid w:val="00675848"/>
    <w:rsid w:val="0068484D"/>
    <w:rsid w:val="00685C1D"/>
    <w:rsid w:val="00690464"/>
    <w:rsid w:val="00697EE5"/>
    <w:rsid w:val="006A67DE"/>
    <w:rsid w:val="006A7705"/>
    <w:rsid w:val="006B0C01"/>
    <w:rsid w:val="006B0EFD"/>
    <w:rsid w:val="006B601A"/>
    <w:rsid w:val="006B6FF3"/>
    <w:rsid w:val="006C12D3"/>
    <w:rsid w:val="006C1533"/>
    <w:rsid w:val="006C29C5"/>
    <w:rsid w:val="006C4209"/>
    <w:rsid w:val="006C4DCC"/>
    <w:rsid w:val="006C5F29"/>
    <w:rsid w:val="006C743E"/>
    <w:rsid w:val="006D6943"/>
    <w:rsid w:val="006E17B1"/>
    <w:rsid w:val="006F33EE"/>
    <w:rsid w:val="006F707D"/>
    <w:rsid w:val="0070116D"/>
    <w:rsid w:val="00705EBD"/>
    <w:rsid w:val="0070637B"/>
    <w:rsid w:val="007066F9"/>
    <w:rsid w:val="00706812"/>
    <w:rsid w:val="00715025"/>
    <w:rsid w:val="007220C6"/>
    <w:rsid w:val="007221B4"/>
    <w:rsid w:val="00722AB6"/>
    <w:rsid w:val="00740289"/>
    <w:rsid w:val="007402AA"/>
    <w:rsid w:val="00744416"/>
    <w:rsid w:val="007505AD"/>
    <w:rsid w:val="00751219"/>
    <w:rsid w:val="00754E44"/>
    <w:rsid w:val="00755843"/>
    <w:rsid w:val="007631B7"/>
    <w:rsid w:val="00764CAC"/>
    <w:rsid w:val="0077201E"/>
    <w:rsid w:val="00772C45"/>
    <w:rsid w:val="007733A3"/>
    <w:rsid w:val="00776C92"/>
    <w:rsid w:val="007876BD"/>
    <w:rsid w:val="0079049C"/>
    <w:rsid w:val="007921A5"/>
    <w:rsid w:val="00796323"/>
    <w:rsid w:val="007A049C"/>
    <w:rsid w:val="007A42F8"/>
    <w:rsid w:val="007B13A7"/>
    <w:rsid w:val="007B4859"/>
    <w:rsid w:val="007B4C1B"/>
    <w:rsid w:val="007B577F"/>
    <w:rsid w:val="007D0C5B"/>
    <w:rsid w:val="007E697F"/>
    <w:rsid w:val="007F0177"/>
    <w:rsid w:val="007F4463"/>
    <w:rsid w:val="00802645"/>
    <w:rsid w:val="008116F6"/>
    <w:rsid w:val="00814A83"/>
    <w:rsid w:val="00815B4A"/>
    <w:rsid w:val="00815DBC"/>
    <w:rsid w:val="00823049"/>
    <w:rsid w:val="0082438C"/>
    <w:rsid w:val="00831EB5"/>
    <w:rsid w:val="00835BFE"/>
    <w:rsid w:val="00835C8A"/>
    <w:rsid w:val="00855D43"/>
    <w:rsid w:val="00860D55"/>
    <w:rsid w:val="008613EF"/>
    <w:rsid w:val="008629AD"/>
    <w:rsid w:val="00863707"/>
    <w:rsid w:val="008650E4"/>
    <w:rsid w:val="008655CC"/>
    <w:rsid w:val="00884698"/>
    <w:rsid w:val="00885005"/>
    <w:rsid w:val="00887243"/>
    <w:rsid w:val="008A1E68"/>
    <w:rsid w:val="008A207A"/>
    <w:rsid w:val="008A2B4B"/>
    <w:rsid w:val="008A60DA"/>
    <w:rsid w:val="008B04B0"/>
    <w:rsid w:val="008B26E0"/>
    <w:rsid w:val="008B4F66"/>
    <w:rsid w:val="008C0906"/>
    <w:rsid w:val="008C64A7"/>
    <w:rsid w:val="008D2188"/>
    <w:rsid w:val="008D5018"/>
    <w:rsid w:val="008E0D07"/>
    <w:rsid w:val="008E257A"/>
    <w:rsid w:val="008E6795"/>
    <w:rsid w:val="008F220E"/>
    <w:rsid w:val="008F6248"/>
    <w:rsid w:val="00915E53"/>
    <w:rsid w:val="009203E6"/>
    <w:rsid w:val="00921B30"/>
    <w:rsid w:val="00921D91"/>
    <w:rsid w:val="0092350D"/>
    <w:rsid w:val="00924C0E"/>
    <w:rsid w:val="009305AF"/>
    <w:rsid w:val="00931C3A"/>
    <w:rsid w:val="00933B92"/>
    <w:rsid w:val="00935B53"/>
    <w:rsid w:val="00936D33"/>
    <w:rsid w:val="00940E4D"/>
    <w:rsid w:val="00943362"/>
    <w:rsid w:val="00945BDD"/>
    <w:rsid w:val="00955E0B"/>
    <w:rsid w:val="00962534"/>
    <w:rsid w:val="00976241"/>
    <w:rsid w:val="00977E60"/>
    <w:rsid w:val="00981D45"/>
    <w:rsid w:val="00993FA9"/>
    <w:rsid w:val="00997E13"/>
    <w:rsid w:val="009A12D8"/>
    <w:rsid w:val="009A1CB9"/>
    <w:rsid w:val="009A2660"/>
    <w:rsid w:val="009A3C67"/>
    <w:rsid w:val="009A4139"/>
    <w:rsid w:val="009A456F"/>
    <w:rsid w:val="009A6C8B"/>
    <w:rsid w:val="009B326B"/>
    <w:rsid w:val="009C58DD"/>
    <w:rsid w:val="009D153E"/>
    <w:rsid w:val="009D2C30"/>
    <w:rsid w:val="009D53E2"/>
    <w:rsid w:val="009D5439"/>
    <w:rsid w:val="009E242C"/>
    <w:rsid w:val="009E7021"/>
    <w:rsid w:val="009E731D"/>
    <w:rsid w:val="00A00946"/>
    <w:rsid w:val="00A16BBF"/>
    <w:rsid w:val="00A200DA"/>
    <w:rsid w:val="00A2146A"/>
    <w:rsid w:val="00A24310"/>
    <w:rsid w:val="00A33F80"/>
    <w:rsid w:val="00A42978"/>
    <w:rsid w:val="00A461E5"/>
    <w:rsid w:val="00A5117E"/>
    <w:rsid w:val="00A6269D"/>
    <w:rsid w:val="00A6586C"/>
    <w:rsid w:val="00A719A8"/>
    <w:rsid w:val="00A80F4C"/>
    <w:rsid w:val="00AA2B28"/>
    <w:rsid w:val="00AA4FAD"/>
    <w:rsid w:val="00AB42A1"/>
    <w:rsid w:val="00AC12E1"/>
    <w:rsid w:val="00AC5C01"/>
    <w:rsid w:val="00AC7021"/>
    <w:rsid w:val="00AE7B54"/>
    <w:rsid w:val="00AF1287"/>
    <w:rsid w:val="00AF17AB"/>
    <w:rsid w:val="00AF4F2E"/>
    <w:rsid w:val="00AF5B7E"/>
    <w:rsid w:val="00AF7CB3"/>
    <w:rsid w:val="00B05081"/>
    <w:rsid w:val="00B06729"/>
    <w:rsid w:val="00B11A0A"/>
    <w:rsid w:val="00B11F84"/>
    <w:rsid w:val="00B21DD0"/>
    <w:rsid w:val="00B22B6E"/>
    <w:rsid w:val="00B237F6"/>
    <w:rsid w:val="00B23B70"/>
    <w:rsid w:val="00B260E5"/>
    <w:rsid w:val="00B27E7C"/>
    <w:rsid w:val="00B30DBE"/>
    <w:rsid w:val="00B3329E"/>
    <w:rsid w:val="00B34125"/>
    <w:rsid w:val="00B361DA"/>
    <w:rsid w:val="00B36FDE"/>
    <w:rsid w:val="00B3717B"/>
    <w:rsid w:val="00B428D7"/>
    <w:rsid w:val="00B42A83"/>
    <w:rsid w:val="00B50B33"/>
    <w:rsid w:val="00B56A46"/>
    <w:rsid w:val="00B61F75"/>
    <w:rsid w:val="00B70934"/>
    <w:rsid w:val="00B769A0"/>
    <w:rsid w:val="00B76E52"/>
    <w:rsid w:val="00B81824"/>
    <w:rsid w:val="00B83D0E"/>
    <w:rsid w:val="00B95223"/>
    <w:rsid w:val="00BA3C7F"/>
    <w:rsid w:val="00BC52B5"/>
    <w:rsid w:val="00BC63D8"/>
    <w:rsid w:val="00BD1135"/>
    <w:rsid w:val="00BD13BB"/>
    <w:rsid w:val="00BD4B40"/>
    <w:rsid w:val="00BD4D19"/>
    <w:rsid w:val="00BE1F60"/>
    <w:rsid w:val="00BE1F68"/>
    <w:rsid w:val="00BE25E4"/>
    <w:rsid w:val="00BE2DB3"/>
    <w:rsid w:val="00BF1152"/>
    <w:rsid w:val="00BF115B"/>
    <w:rsid w:val="00BF26B3"/>
    <w:rsid w:val="00BF5B71"/>
    <w:rsid w:val="00C00A84"/>
    <w:rsid w:val="00C06E20"/>
    <w:rsid w:val="00C17D00"/>
    <w:rsid w:val="00C2380E"/>
    <w:rsid w:val="00C24190"/>
    <w:rsid w:val="00C2491E"/>
    <w:rsid w:val="00C51F61"/>
    <w:rsid w:val="00C57D5D"/>
    <w:rsid w:val="00C61291"/>
    <w:rsid w:val="00C62B66"/>
    <w:rsid w:val="00C71A4B"/>
    <w:rsid w:val="00C751E5"/>
    <w:rsid w:val="00C770D1"/>
    <w:rsid w:val="00C772D9"/>
    <w:rsid w:val="00C835DB"/>
    <w:rsid w:val="00C91CD2"/>
    <w:rsid w:val="00C93F6A"/>
    <w:rsid w:val="00C96EA1"/>
    <w:rsid w:val="00CB477E"/>
    <w:rsid w:val="00CB54EE"/>
    <w:rsid w:val="00CC0C98"/>
    <w:rsid w:val="00CC73B6"/>
    <w:rsid w:val="00CD2765"/>
    <w:rsid w:val="00CD7672"/>
    <w:rsid w:val="00CD7AB2"/>
    <w:rsid w:val="00CE0D0A"/>
    <w:rsid w:val="00CE2746"/>
    <w:rsid w:val="00CF33AB"/>
    <w:rsid w:val="00CF6F83"/>
    <w:rsid w:val="00D01913"/>
    <w:rsid w:val="00D156E0"/>
    <w:rsid w:val="00D25921"/>
    <w:rsid w:val="00D32BF5"/>
    <w:rsid w:val="00D4130A"/>
    <w:rsid w:val="00D4400B"/>
    <w:rsid w:val="00D524A1"/>
    <w:rsid w:val="00D57375"/>
    <w:rsid w:val="00D62500"/>
    <w:rsid w:val="00D64B27"/>
    <w:rsid w:val="00D65558"/>
    <w:rsid w:val="00D656BF"/>
    <w:rsid w:val="00D70718"/>
    <w:rsid w:val="00D73804"/>
    <w:rsid w:val="00D76101"/>
    <w:rsid w:val="00D7742F"/>
    <w:rsid w:val="00D80FC9"/>
    <w:rsid w:val="00DA2187"/>
    <w:rsid w:val="00DA2292"/>
    <w:rsid w:val="00DB47BB"/>
    <w:rsid w:val="00DB558B"/>
    <w:rsid w:val="00DC1F22"/>
    <w:rsid w:val="00DC3CC8"/>
    <w:rsid w:val="00DD3AB8"/>
    <w:rsid w:val="00DD65FA"/>
    <w:rsid w:val="00DE1DFB"/>
    <w:rsid w:val="00DE43B6"/>
    <w:rsid w:val="00DE7F8A"/>
    <w:rsid w:val="00DF3CE2"/>
    <w:rsid w:val="00DF5435"/>
    <w:rsid w:val="00DF5ABD"/>
    <w:rsid w:val="00E00236"/>
    <w:rsid w:val="00E01313"/>
    <w:rsid w:val="00E13710"/>
    <w:rsid w:val="00E22503"/>
    <w:rsid w:val="00E22A7F"/>
    <w:rsid w:val="00E237C2"/>
    <w:rsid w:val="00E25ACF"/>
    <w:rsid w:val="00E3241B"/>
    <w:rsid w:val="00E34C24"/>
    <w:rsid w:val="00E37207"/>
    <w:rsid w:val="00E4001D"/>
    <w:rsid w:val="00E42F07"/>
    <w:rsid w:val="00E440C7"/>
    <w:rsid w:val="00E459E5"/>
    <w:rsid w:val="00E60304"/>
    <w:rsid w:val="00E61260"/>
    <w:rsid w:val="00E612E1"/>
    <w:rsid w:val="00E6346A"/>
    <w:rsid w:val="00E6455D"/>
    <w:rsid w:val="00E72BCB"/>
    <w:rsid w:val="00E7676B"/>
    <w:rsid w:val="00E85F08"/>
    <w:rsid w:val="00E90AF2"/>
    <w:rsid w:val="00E93686"/>
    <w:rsid w:val="00E95CED"/>
    <w:rsid w:val="00E95DF2"/>
    <w:rsid w:val="00EA1FE9"/>
    <w:rsid w:val="00EA384D"/>
    <w:rsid w:val="00EA51B8"/>
    <w:rsid w:val="00EB22D4"/>
    <w:rsid w:val="00EB331E"/>
    <w:rsid w:val="00EB3796"/>
    <w:rsid w:val="00EB5456"/>
    <w:rsid w:val="00EB5B9F"/>
    <w:rsid w:val="00EC0C13"/>
    <w:rsid w:val="00EC3C96"/>
    <w:rsid w:val="00EC4984"/>
    <w:rsid w:val="00ED02F7"/>
    <w:rsid w:val="00ED1EFE"/>
    <w:rsid w:val="00EE6FC7"/>
    <w:rsid w:val="00EF0E01"/>
    <w:rsid w:val="00EF338D"/>
    <w:rsid w:val="00EF4052"/>
    <w:rsid w:val="00EF5340"/>
    <w:rsid w:val="00EF5427"/>
    <w:rsid w:val="00F05BFB"/>
    <w:rsid w:val="00F11917"/>
    <w:rsid w:val="00F11DF5"/>
    <w:rsid w:val="00F13AC7"/>
    <w:rsid w:val="00F145E3"/>
    <w:rsid w:val="00F2044A"/>
    <w:rsid w:val="00F22DE9"/>
    <w:rsid w:val="00F270B6"/>
    <w:rsid w:val="00F32D99"/>
    <w:rsid w:val="00F32FD2"/>
    <w:rsid w:val="00F45D65"/>
    <w:rsid w:val="00F50F00"/>
    <w:rsid w:val="00F558C2"/>
    <w:rsid w:val="00F633FA"/>
    <w:rsid w:val="00F71248"/>
    <w:rsid w:val="00F764F7"/>
    <w:rsid w:val="00F813D8"/>
    <w:rsid w:val="00F86A39"/>
    <w:rsid w:val="00F9094A"/>
    <w:rsid w:val="00F94E84"/>
    <w:rsid w:val="00F95B44"/>
    <w:rsid w:val="00FA2E49"/>
    <w:rsid w:val="00FB102F"/>
    <w:rsid w:val="00FC0BCD"/>
    <w:rsid w:val="00FC464C"/>
    <w:rsid w:val="00FC47EF"/>
    <w:rsid w:val="00FE136B"/>
    <w:rsid w:val="00FE2BB8"/>
    <w:rsid w:val="00FE6D9C"/>
    <w:rsid w:val="00FF1C56"/>
    <w:rsid w:val="00FF2A93"/>
    <w:rsid w:val="0150A1BA"/>
    <w:rsid w:val="02BAA437"/>
    <w:rsid w:val="03576A19"/>
    <w:rsid w:val="04323660"/>
    <w:rsid w:val="04344410"/>
    <w:rsid w:val="04D9B542"/>
    <w:rsid w:val="05AA8DB0"/>
    <w:rsid w:val="07C3AA19"/>
    <w:rsid w:val="07E1648F"/>
    <w:rsid w:val="086B1AE1"/>
    <w:rsid w:val="08E4958F"/>
    <w:rsid w:val="09E061A8"/>
    <w:rsid w:val="09E55859"/>
    <w:rsid w:val="0A623F78"/>
    <w:rsid w:val="0AC673BB"/>
    <w:rsid w:val="0AF7F740"/>
    <w:rsid w:val="0C0D10A1"/>
    <w:rsid w:val="0CCDAA0D"/>
    <w:rsid w:val="0D4F9EF6"/>
    <w:rsid w:val="0D5B3C1A"/>
    <w:rsid w:val="0D889832"/>
    <w:rsid w:val="0DA5679E"/>
    <w:rsid w:val="0DCFB3EE"/>
    <w:rsid w:val="0F7CAF55"/>
    <w:rsid w:val="0FC08CE2"/>
    <w:rsid w:val="10662D75"/>
    <w:rsid w:val="1173116F"/>
    <w:rsid w:val="1377BC86"/>
    <w:rsid w:val="13B98821"/>
    <w:rsid w:val="140F0253"/>
    <w:rsid w:val="15CD3B59"/>
    <w:rsid w:val="16288A0C"/>
    <w:rsid w:val="163383FF"/>
    <w:rsid w:val="16976943"/>
    <w:rsid w:val="171B9694"/>
    <w:rsid w:val="1750F422"/>
    <w:rsid w:val="1827CE35"/>
    <w:rsid w:val="19A5225E"/>
    <w:rsid w:val="19B02E0D"/>
    <w:rsid w:val="19BB6261"/>
    <w:rsid w:val="1B2DD064"/>
    <w:rsid w:val="1CB410C1"/>
    <w:rsid w:val="1CC2597A"/>
    <w:rsid w:val="1DBA46E3"/>
    <w:rsid w:val="1E03F479"/>
    <w:rsid w:val="1E050621"/>
    <w:rsid w:val="1F1BF040"/>
    <w:rsid w:val="1FEB84EB"/>
    <w:rsid w:val="204F2805"/>
    <w:rsid w:val="213CB4A1"/>
    <w:rsid w:val="2238A661"/>
    <w:rsid w:val="237C8D89"/>
    <w:rsid w:val="24755DB1"/>
    <w:rsid w:val="25F856E4"/>
    <w:rsid w:val="26AD3CC3"/>
    <w:rsid w:val="26C184DC"/>
    <w:rsid w:val="27D7826D"/>
    <w:rsid w:val="2878980B"/>
    <w:rsid w:val="29C3ADD3"/>
    <w:rsid w:val="2A1528BD"/>
    <w:rsid w:val="2BE658F3"/>
    <w:rsid w:val="2C85CB33"/>
    <w:rsid w:val="2DDEDCA0"/>
    <w:rsid w:val="2E1A1623"/>
    <w:rsid w:val="2EEA07AD"/>
    <w:rsid w:val="2FCB4689"/>
    <w:rsid w:val="2FFA51E5"/>
    <w:rsid w:val="32F2DC11"/>
    <w:rsid w:val="34D99326"/>
    <w:rsid w:val="36EBBB20"/>
    <w:rsid w:val="3735FC4F"/>
    <w:rsid w:val="378179A0"/>
    <w:rsid w:val="37876165"/>
    <w:rsid w:val="378C4371"/>
    <w:rsid w:val="37A2B0BB"/>
    <w:rsid w:val="37B712C9"/>
    <w:rsid w:val="38D5EB1D"/>
    <w:rsid w:val="3AE8948A"/>
    <w:rsid w:val="3C0F5F3A"/>
    <w:rsid w:val="3D73AD1D"/>
    <w:rsid w:val="3F34A7E0"/>
    <w:rsid w:val="3F578CFA"/>
    <w:rsid w:val="4062746E"/>
    <w:rsid w:val="40CECB18"/>
    <w:rsid w:val="41109B12"/>
    <w:rsid w:val="41869B01"/>
    <w:rsid w:val="42724BB2"/>
    <w:rsid w:val="430B001C"/>
    <w:rsid w:val="4377D973"/>
    <w:rsid w:val="44F11037"/>
    <w:rsid w:val="47DE02C2"/>
    <w:rsid w:val="4834F6CA"/>
    <w:rsid w:val="4B2ACA49"/>
    <w:rsid w:val="4C36E56A"/>
    <w:rsid w:val="4DF6DB9C"/>
    <w:rsid w:val="4E5A149F"/>
    <w:rsid w:val="4EEA372D"/>
    <w:rsid w:val="4FB59F04"/>
    <w:rsid w:val="4FD43C46"/>
    <w:rsid w:val="50178570"/>
    <w:rsid w:val="50A0DCB6"/>
    <w:rsid w:val="512A6006"/>
    <w:rsid w:val="51510E07"/>
    <w:rsid w:val="51A402F3"/>
    <w:rsid w:val="52A9E855"/>
    <w:rsid w:val="53721C17"/>
    <w:rsid w:val="54B39B09"/>
    <w:rsid w:val="550EB9E5"/>
    <w:rsid w:val="55A0ABD4"/>
    <w:rsid w:val="563B5AA7"/>
    <w:rsid w:val="56A3CAF8"/>
    <w:rsid w:val="594C5F14"/>
    <w:rsid w:val="5A6AE361"/>
    <w:rsid w:val="5A86CD9D"/>
    <w:rsid w:val="5AD0D5FE"/>
    <w:rsid w:val="5CA8FE5A"/>
    <w:rsid w:val="5D3EB668"/>
    <w:rsid w:val="5FB0EC2A"/>
    <w:rsid w:val="5FD3CFBA"/>
    <w:rsid w:val="6057B03E"/>
    <w:rsid w:val="607D95A0"/>
    <w:rsid w:val="60A943BB"/>
    <w:rsid w:val="61AECFE4"/>
    <w:rsid w:val="624306A4"/>
    <w:rsid w:val="62D96129"/>
    <w:rsid w:val="6325307F"/>
    <w:rsid w:val="63736143"/>
    <w:rsid w:val="639D52DC"/>
    <w:rsid w:val="63DCF872"/>
    <w:rsid w:val="645FD431"/>
    <w:rsid w:val="64B089FE"/>
    <w:rsid w:val="65100610"/>
    <w:rsid w:val="669CF741"/>
    <w:rsid w:val="672C3BED"/>
    <w:rsid w:val="67C68D0C"/>
    <w:rsid w:val="68D4C80F"/>
    <w:rsid w:val="68DF9637"/>
    <w:rsid w:val="69D84AA2"/>
    <w:rsid w:val="69F680D4"/>
    <w:rsid w:val="6B40AFFA"/>
    <w:rsid w:val="6BF602CB"/>
    <w:rsid w:val="6C1A0B79"/>
    <w:rsid w:val="6DB3F822"/>
    <w:rsid w:val="6E8B80ED"/>
    <w:rsid w:val="6FE578FD"/>
    <w:rsid w:val="701C018F"/>
    <w:rsid w:val="70212F10"/>
    <w:rsid w:val="71C0E846"/>
    <w:rsid w:val="720BDDCE"/>
    <w:rsid w:val="731CE187"/>
    <w:rsid w:val="743F7EAA"/>
    <w:rsid w:val="7588C597"/>
    <w:rsid w:val="7621ADFA"/>
    <w:rsid w:val="76DB56F6"/>
    <w:rsid w:val="779F807D"/>
    <w:rsid w:val="79616361"/>
    <w:rsid w:val="79EE7E4A"/>
    <w:rsid w:val="7B3001CF"/>
    <w:rsid w:val="7BA81AC7"/>
    <w:rsid w:val="7C1C8FF3"/>
    <w:rsid w:val="7C58E6C3"/>
    <w:rsid w:val="7C821A23"/>
    <w:rsid w:val="7C8E827E"/>
    <w:rsid w:val="7CBF7270"/>
    <w:rsid w:val="7DE83C24"/>
    <w:rsid w:val="7F543D0C"/>
    <w:rsid w:val="7F72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24982"/>
  <w15:chartTrackingRefBased/>
  <w15:docId w15:val="{0B7B30E3-1624-4A05-995B-EFB3FD27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C8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gao">
    <w:name w:val="Hyperlink"/>
    <w:basedOn w:val="Tipodeletrapredefinidodopargrafo"/>
    <w:uiPriority w:val="99"/>
    <w:unhideWhenUsed/>
    <w:rsid w:val="00140A5A"/>
    <w:rPr>
      <w:color w:val="467886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7672"/>
    <w:pPr>
      <w:spacing w:after="0" w:line="240" w:lineRule="auto"/>
      <w:ind w:left="720"/>
      <w:contextualSpacing/>
    </w:pPr>
    <w:rPr>
      <w:kern w:val="2"/>
      <w:lang w:val="pt-PT"/>
      <w14:ligatures w14:val="standardContextual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558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26BF"/>
    <w:rPr>
      <w:rFonts w:ascii="Times New Roman" w:hAnsi="Times New Roman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A384D"/>
    <w:rPr>
      <w:color w:val="96607D" w:themeColor="followedHyperlink"/>
      <w:u w:val="single"/>
    </w:rPr>
  </w:style>
  <w:style w:type="paragraph" w:styleId="Reviso">
    <w:name w:val="Revision"/>
    <w:hidden/>
    <w:uiPriority w:val="99"/>
    <w:semiHidden/>
    <w:rsid w:val="00E6346A"/>
    <w:pPr>
      <w:spacing w:after="0" w:line="240" w:lineRule="auto"/>
    </w:p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F115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F1152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F115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48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60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39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6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51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18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98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48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7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7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66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7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06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14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90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49710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3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9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34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8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1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79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4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07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8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4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6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02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22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5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29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31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24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669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73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7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5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4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40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19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0932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6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:/www.cocacolaportugal.pt/__;!!BiPlgCE7GXGj!0KwDV_LGlAO6s7iypS_5fkqHu6ZWJnUJxYwZ0UUNj2RwQFlnA4fVLG5T63_fuM-anBFTEGv8YkZKN4xaPwDAMFEdwIk9$" TargetMode="External"/><Relationship Id="rId13" Type="http://schemas.openxmlformats.org/officeDocument/2006/relationships/hyperlink" Target="http://tickets.rockinriolisboa.p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rldefense.com/v3/__http:/www.thecoca-colacompany.com/__;!!BiPlgCE7GXGj!0KwDV_LGlAO6s7iypS_5fkqHu6ZWJnUJxYwZ0UUNj2RwQFlnA4fVLG5T63_fuM-anBFTEGv8YkZKN4xaPwDAMDwDgusB$" TargetMode="External"/><Relationship Id="rId12" Type="http://schemas.openxmlformats.org/officeDocument/2006/relationships/hyperlink" Target="http://ses.prsts.de/CL0/http:%2F%2Frockinriolisboa.pt/1/010201909824fe4e-192a3696-79f3-4bf4-8c37-26b5ad11d7ec-000000/ahtqZkFR2DMd3QXU0PQ-XjIsxWrl837wVJb4XpRAKBM=36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com/v3/__https:/www.facebook.com/cocacolaportugal/__;!!BiPlgCE7GXGj!0KwDV_LGlAO6s7iypS_5fkqHu6ZWJnUJxYwZ0UUNj2RwQFlnA4fVLG5T63_fuM-anBFTEGv8YkZKN4xaPwDAMDk1Psqa$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ilipa.fonseca@lift.com.pt" TargetMode="External"/><Relationship Id="rId10" Type="http://schemas.openxmlformats.org/officeDocument/2006/relationships/hyperlink" Target="https://urldefense.com/v3/__https:/www.instagram.com/cocacolaportugal/__;!!BiPlgCE7GXGj!0KwDV_LGlAO6s7iypS_5fkqHu6ZWJnUJxYwZ0UUNj2RwQFlnA4fVLG5T63_fuM-anBFTEGv8YkZKN4xaPwDAMJU6u8fS$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twitter.com/CocaCola_PT__;!!BiPlgCE7GXGj!0KwDV_LGlAO6s7iypS_5fkqHu6ZWJnUJxYwZ0UUNj2RwQFlnA4fVLG5T63_fuM-anBFTEGv8YkZKN4xaPwDAMFaiMXIn$" TargetMode="External"/><Relationship Id="rId14" Type="http://schemas.openxmlformats.org/officeDocument/2006/relationships/hyperlink" Target="http://worten.p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02bf62-88e6-456d-b298-e2abb13de1ea}" enabled="1" method="Standard" siteId="{548d26ab-8caa-49e1-97c2-a1b1a06cc3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1498</Words>
  <Characters>8093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Filipa Fonseca</cp:lastModifiedBy>
  <cp:revision>4</cp:revision>
  <dcterms:created xsi:type="dcterms:W3CDTF">2025-11-17T16:26:00Z</dcterms:created>
  <dcterms:modified xsi:type="dcterms:W3CDTF">2025-11-19T10:50:00Z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4a72fa87,31f300fb,1b04031e,3fe09400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 - Internal</vt:lpwstr>
  </property>
  <property fmtid="{D5CDD505-2E9C-101B-9397-08002B2CF9AE}" pid="5" name="MSIP_Label_8036b8ab-aa19-4aaf-ade5-e13533bd462a_Enabled">
    <vt:lpwstr>true</vt:lpwstr>
  </property>
  <property fmtid="{D5CDD505-2E9C-101B-9397-08002B2CF9AE}" pid="6" name="MSIP_Label_8036b8ab-aa19-4aaf-ade5-e13533bd462a_SetDate">
    <vt:lpwstr>2025-11-14T09:51:14Z</vt:lpwstr>
  </property>
  <property fmtid="{D5CDD505-2E9C-101B-9397-08002B2CF9AE}" pid="7" name="MSIP_Label_8036b8ab-aa19-4aaf-ade5-e13533bd462a_Method">
    <vt:lpwstr>Standard</vt:lpwstr>
  </property>
  <property fmtid="{D5CDD505-2E9C-101B-9397-08002B2CF9AE}" pid="8" name="MSIP_Label_8036b8ab-aa19-4aaf-ade5-e13533bd462a_Name">
    <vt:lpwstr>Internal</vt:lpwstr>
  </property>
  <property fmtid="{D5CDD505-2E9C-101B-9397-08002B2CF9AE}" pid="9" name="MSIP_Label_8036b8ab-aa19-4aaf-ade5-e13533bd462a_SiteId">
    <vt:lpwstr>c3549632-51ee-40fe-b6ae-a69f3a6cc157</vt:lpwstr>
  </property>
  <property fmtid="{D5CDD505-2E9C-101B-9397-08002B2CF9AE}" pid="10" name="MSIP_Label_8036b8ab-aa19-4aaf-ade5-e13533bd462a_ActionId">
    <vt:lpwstr>54967c9f-dd70-476f-b017-685dc90d029b</vt:lpwstr>
  </property>
  <property fmtid="{D5CDD505-2E9C-101B-9397-08002B2CF9AE}" pid="11" name="MSIP_Label_8036b8ab-aa19-4aaf-ade5-e13533bd462a_ContentBits">
    <vt:lpwstr>2</vt:lpwstr>
  </property>
  <property fmtid="{D5CDD505-2E9C-101B-9397-08002B2CF9AE}" pid="12" name="MSIP_Label_8036b8ab-aa19-4aaf-ade5-e13533bd462a_Tag">
    <vt:lpwstr>10, 3, 0, 1</vt:lpwstr>
  </property>
</Properties>
</file>