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E5A117" w14:textId="05DD821B" w:rsidR="00EA716F" w:rsidRDefault="008D59EF">
      <w:pPr>
        <w:spacing w:before="40"/>
        <w:jc w:val="both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ab/>
      </w:r>
    </w:p>
    <w:p w14:paraId="4261C200" w14:textId="77777777" w:rsidR="00EA716F" w:rsidRDefault="00000000">
      <w:pPr>
        <w:spacing w:before="40"/>
        <w:jc w:val="center"/>
        <w:rPr>
          <w:b/>
          <w:bCs/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Zippy</w:t>
      </w:r>
      <w:proofErr w:type="spellEnd"/>
      <w:r>
        <w:rPr>
          <w:b/>
          <w:bCs/>
          <w:sz w:val="32"/>
          <w:szCs w:val="32"/>
        </w:rPr>
        <w:t xml:space="preserve"> e </w:t>
      </w:r>
      <w:proofErr w:type="spellStart"/>
      <w:r>
        <w:rPr>
          <w:b/>
          <w:bCs/>
          <w:sz w:val="32"/>
          <w:szCs w:val="32"/>
        </w:rPr>
        <w:t>Decathlon</w:t>
      </w:r>
      <w:proofErr w:type="spellEnd"/>
      <w:r>
        <w:rPr>
          <w:b/>
          <w:bCs/>
          <w:sz w:val="32"/>
          <w:szCs w:val="32"/>
        </w:rPr>
        <w:t xml:space="preserve"> juntam-se ao Uber </w:t>
      </w:r>
      <w:proofErr w:type="spellStart"/>
      <w:r>
        <w:rPr>
          <w:b/>
          <w:bCs/>
          <w:sz w:val="32"/>
          <w:szCs w:val="32"/>
        </w:rPr>
        <w:t>Eats</w:t>
      </w:r>
      <w:proofErr w:type="spellEnd"/>
      <w:r>
        <w:rPr>
          <w:b/>
          <w:bCs/>
          <w:sz w:val="32"/>
          <w:szCs w:val="32"/>
        </w:rPr>
        <w:t xml:space="preserve"> e reforçam liderança de Portugal no retalho não alimentar</w:t>
      </w:r>
    </w:p>
    <w:p w14:paraId="3B5C6140" w14:textId="77777777" w:rsidR="00EA716F" w:rsidRDefault="00EA716F">
      <w:pPr>
        <w:spacing w:before="40"/>
        <w:jc w:val="center"/>
        <w:rPr>
          <w:rFonts w:ascii="Calibri" w:eastAsia="Calibri" w:hAnsi="Calibri" w:cs="Calibri"/>
          <w:b/>
          <w:bCs/>
        </w:rPr>
      </w:pPr>
    </w:p>
    <w:p w14:paraId="620BB9A0" w14:textId="77777777" w:rsidR="00EA716F" w:rsidRDefault="0000000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 Uber </w:t>
      </w:r>
      <w:proofErr w:type="spellStart"/>
      <w:r>
        <w:rPr>
          <w:rFonts w:ascii="Calibri" w:eastAsia="Calibri" w:hAnsi="Calibri" w:cs="Calibri"/>
        </w:rPr>
        <w:t>Eats</w:t>
      </w:r>
      <w:proofErr w:type="spellEnd"/>
      <w:r>
        <w:rPr>
          <w:rFonts w:ascii="Calibri" w:eastAsia="Calibri" w:hAnsi="Calibri" w:cs="Calibri"/>
        </w:rPr>
        <w:t xml:space="preserve"> continua a expandir o seu portefólio de retalho e acaba de anunciar duas novas parcerias estratégicas: </w:t>
      </w:r>
      <w:proofErr w:type="spellStart"/>
      <w:r>
        <w:rPr>
          <w:rFonts w:ascii="Calibri" w:eastAsia="Calibri" w:hAnsi="Calibri" w:cs="Calibri"/>
        </w:rPr>
        <w:t>Zippy</w:t>
      </w:r>
      <w:proofErr w:type="spellEnd"/>
      <w:r>
        <w:rPr>
          <w:rFonts w:ascii="Calibri" w:eastAsia="Calibri" w:hAnsi="Calibri" w:cs="Calibri"/>
        </w:rPr>
        <w:t xml:space="preserve"> e </w:t>
      </w:r>
      <w:proofErr w:type="spellStart"/>
      <w:r>
        <w:rPr>
          <w:rFonts w:ascii="Calibri" w:eastAsia="Calibri" w:hAnsi="Calibri" w:cs="Calibri"/>
        </w:rPr>
        <w:t>Decathlon</w:t>
      </w:r>
      <w:proofErr w:type="spellEnd"/>
      <w:r>
        <w:rPr>
          <w:rFonts w:ascii="Calibri" w:eastAsia="Calibri" w:hAnsi="Calibri" w:cs="Calibri"/>
        </w:rPr>
        <w:t xml:space="preserve"> passam agora a estar disponíveis na aplicação. A chegada destas duas insígnias reforça a aposta do Uber </w:t>
      </w:r>
      <w:proofErr w:type="spellStart"/>
      <w:r>
        <w:rPr>
          <w:rFonts w:ascii="Calibri" w:eastAsia="Calibri" w:hAnsi="Calibri" w:cs="Calibri"/>
        </w:rPr>
        <w:t>Eats</w:t>
      </w:r>
      <w:proofErr w:type="spellEnd"/>
      <w:r>
        <w:rPr>
          <w:rFonts w:ascii="Calibri" w:eastAsia="Calibri" w:hAnsi="Calibri" w:cs="Calibri"/>
        </w:rPr>
        <w:t xml:space="preserve"> em categorias de retalho não alimentar e consolida Portugal como o mercado líder da região EMEA (Europa, Médio Oriente e África) nesta área.</w:t>
      </w:r>
    </w:p>
    <w:p w14:paraId="76DD261C" w14:textId="77777777" w:rsidR="00EA716F" w:rsidRDefault="00EA716F">
      <w:pPr>
        <w:spacing w:line="240" w:lineRule="auto"/>
        <w:jc w:val="both"/>
        <w:rPr>
          <w:rFonts w:ascii="Calibri" w:eastAsia="Calibri" w:hAnsi="Calibri" w:cs="Calibri"/>
        </w:rPr>
      </w:pPr>
    </w:p>
    <w:p w14:paraId="1D0BEB19" w14:textId="77777777" w:rsidR="00EA716F" w:rsidRDefault="0000000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</w:t>
      </w:r>
      <w:proofErr w:type="spellStart"/>
      <w:r>
        <w:rPr>
          <w:rFonts w:ascii="Calibri" w:eastAsia="Calibri" w:hAnsi="Calibri" w:cs="Calibri"/>
        </w:rPr>
        <w:t>Zippy</w:t>
      </w:r>
      <w:proofErr w:type="spellEnd"/>
      <w:r>
        <w:rPr>
          <w:rFonts w:ascii="Calibri" w:eastAsia="Calibri" w:hAnsi="Calibri" w:cs="Calibri"/>
        </w:rPr>
        <w:t xml:space="preserve">, marca portuguesa especializada em moda e puericultura para bebés e crianças, será lançada oficialmente na app no dia 18 de novembro, tornando Portugal o primeiro mercado da região EMEA onde é possível comprar roupa através do Uber </w:t>
      </w:r>
      <w:proofErr w:type="spellStart"/>
      <w:r>
        <w:rPr>
          <w:rFonts w:ascii="Calibri" w:eastAsia="Calibri" w:hAnsi="Calibri" w:cs="Calibri"/>
        </w:rPr>
        <w:t>Eats</w:t>
      </w:r>
      <w:proofErr w:type="spellEnd"/>
      <w:r>
        <w:rPr>
          <w:rFonts w:ascii="Calibri" w:eastAsia="Calibri" w:hAnsi="Calibri" w:cs="Calibri"/>
        </w:rPr>
        <w:t xml:space="preserve">, com a vantagem de ser entregue em até 30 minutos. Já a </w:t>
      </w:r>
      <w:proofErr w:type="spellStart"/>
      <w:r>
        <w:rPr>
          <w:rFonts w:ascii="Calibri" w:eastAsia="Calibri" w:hAnsi="Calibri" w:cs="Calibri"/>
        </w:rPr>
        <w:t>Decathlon</w:t>
      </w:r>
      <w:proofErr w:type="spellEnd"/>
      <w:r>
        <w:rPr>
          <w:rFonts w:ascii="Calibri" w:eastAsia="Calibri" w:hAnsi="Calibri" w:cs="Calibri"/>
        </w:rPr>
        <w:t xml:space="preserve">, referência mundial em artigos de desporto e lazer, marca outra estreia inédita, dado que é a primeira loja de desporto disponível no Uber </w:t>
      </w:r>
      <w:proofErr w:type="spellStart"/>
      <w:r>
        <w:rPr>
          <w:rFonts w:ascii="Calibri" w:eastAsia="Calibri" w:hAnsi="Calibri" w:cs="Calibri"/>
        </w:rPr>
        <w:t>Eats</w:t>
      </w:r>
      <w:proofErr w:type="spellEnd"/>
      <w:r>
        <w:rPr>
          <w:rFonts w:ascii="Calibri" w:eastAsia="Calibri" w:hAnsi="Calibri" w:cs="Calibri"/>
        </w:rPr>
        <w:t xml:space="preserve"> em toda a região EMEA.</w:t>
      </w:r>
    </w:p>
    <w:p w14:paraId="6D46D959" w14:textId="77777777" w:rsidR="00EA716F" w:rsidRDefault="00EA716F">
      <w:pPr>
        <w:spacing w:line="240" w:lineRule="auto"/>
        <w:jc w:val="both"/>
        <w:rPr>
          <w:rFonts w:ascii="Calibri" w:eastAsia="Calibri" w:hAnsi="Calibri" w:cs="Calibri"/>
        </w:rPr>
      </w:pPr>
    </w:p>
    <w:p w14:paraId="520D1F2C" w14:textId="77777777" w:rsidR="00EA716F" w:rsidRDefault="0000000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 xml:space="preserve">“Estas duas parcerias representam um marco importante para o crescimento da área de </w:t>
      </w:r>
      <w:proofErr w:type="spellStart"/>
      <w:r>
        <w:rPr>
          <w:rFonts w:ascii="Calibri" w:eastAsia="Calibri" w:hAnsi="Calibri" w:cs="Calibri"/>
          <w:i/>
          <w:iCs/>
        </w:rPr>
        <w:t>Retail</w:t>
      </w:r>
      <w:proofErr w:type="spellEnd"/>
      <w:r>
        <w:rPr>
          <w:rFonts w:ascii="Calibri" w:eastAsia="Calibri" w:hAnsi="Calibri" w:cs="Calibri"/>
          <w:i/>
          <w:iCs/>
        </w:rPr>
        <w:t xml:space="preserve"> do Uber </w:t>
      </w:r>
      <w:proofErr w:type="spellStart"/>
      <w:r>
        <w:rPr>
          <w:rFonts w:ascii="Calibri" w:eastAsia="Calibri" w:hAnsi="Calibri" w:cs="Calibri"/>
          <w:i/>
          <w:iCs/>
        </w:rPr>
        <w:t>Eats</w:t>
      </w:r>
      <w:proofErr w:type="spellEnd"/>
      <w:r>
        <w:rPr>
          <w:rFonts w:ascii="Calibri" w:eastAsia="Calibri" w:hAnsi="Calibri" w:cs="Calibri"/>
          <w:i/>
          <w:iCs/>
        </w:rPr>
        <w:t>. Estamos a abrir caminho para novas formas de conveniência e a mostrar que é possível responder a todas as necessidades dos consumidores, da alimentação ao desporto e à moda infantil, com a mesma rapidez e fiabilidade que já associam à nossa plataforma”,</w:t>
      </w:r>
      <w:r>
        <w:rPr>
          <w:rFonts w:ascii="Calibri" w:eastAsia="Calibri" w:hAnsi="Calibri" w:cs="Calibri"/>
          <w:i/>
          <w:iCs/>
        </w:rPr>
        <w:br/>
      </w:r>
      <w:r>
        <w:rPr>
          <w:rFonts w:ascii="Calibri" w:eastAsia="Calibri" w:hAnsi="Calibri" w:cs="Calibri"/>
        </w:rPr>
        <w:t xml:space="preserve">sublinha Gonçalo </w:t>
      </w:r>
      <w:proofErr w:type="spellStart"/>
      <w:r>
        <w:rPr>
          <w:rFonts w:ascii="Calibri" w:eastAsia="Calibri" w:hAnsi="Calibri" w:cs="Calibri"/>
        </w:rPr>
        <w:t>Mègre</w:t>
      </w:r>
      <w:proofErr w:type="spellEnd"/>
      <w:r>
        <w:rPr>
          <w:rFonts w:ascii="Calibri" w:eastAsia="Calibri" w:hAnsi="Calibri" w:cs="Calibri"/>
        </w:rPr>
        <w:t xml:space="preserve"> Pires, General Manager de </w:t>
      </w:r>
      <w:proofErr w:type="spellStart"/>
      <w:r>
        <w:rPr>
          <w:rFonts w:ascii="Calibri" w:eastAsia="Calibri" w:hAnsi="Calibri" w:cs="Calibri"/>
        </w:rPr>
        <w:t>Grocery</w:t>
      </w:r>
      <w:proofErr w:type="spellEnd"/>
      <w:r>
        <w:rPr>
          <w:rFonts w:ascii="Calibri" w:eastAsia="Calibri" w:hAnsi="Calibri" w:cs="Calibri"/>
        </w:rPr>
        <w:t xml:space="preserve"> &amp; </w:t>
      </w:r>
      <w:proofErr w:type="spellStart"/>
      <w:r>
        <w:rPr>
          <w:rFonts w:ascii="Calibri" w:eastAsia="Calibri" w:hAnsi="Calibri" w:cs="Calibri"/>
        </w:rPr>
        <w:t>Retail</w:t>
      </w:r>
      <w:proofErr w:type="spellEnd"/>
      <w:r>
        <w:rPr>
          <w:rFonts w:ascii="Calibri" w:eastAsia="Calibri" w:hAnsi="Calibri" w:cs="Calibri"/>
        </w:rPr>
        <w:t xml:space="preserve"> do Uber </w:t>
      </w:r>
      <w:proofErr w:type="spellStart"/>
      <w:r>
        <w:rPr>
          <w:rFonts w:ascii="Calibri" w:eastAsia="Calibri" w:hAnsi="Calibri" w:cs="Calibri"/>
        </w:rPr>
        <w:t>Eats</w:t>
      </w:r>
      <w:proofErr w:type="spellEnd"/>
      <w:r>
        <w:rPr>
          <w:rFonts w:ascii="Calibri" w:eastAsia="Calibri" w:hAnsi="Calibri" w:cs="Calibri"/>
        </w:rPr>
        <w:t xml:space="preserve"> em Portugal.</w:t>
      </w:r>
    </w:p>
    <w:p w14:paraId="5C71ADEE" w14:textId="77777777" w:rsidR="00EA716F" w:rsidRDefault="00EA716F">
      <w:pPr>
        <w:spacing w:line="240" w:lineRule="auto"/>
        <w:jc w:val="both"/>
        <w:rPr>
          <w:rFonts w:ascii="Calibri" w:eastAsia="Calibri" w:hAnsi="Calibri" w:cs="Calibri"/>
        </w:rPr>
      </w:pPr>
    </w:p>
    <w:p w14:paraId="102A603A" w14:textId="77777777" w:rsidR="00EA716F" w:rsidRDefault="0000000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Com a </w:t>
      </w:r>
      <w:proofErr w:type="spellStart"/>
      <w:r>
        <w:rPr>
          <w:rFonts w:ascii="Calibri" w:eastAsia="Calibri" w:hAnsi="Calibri" w:cs="Calibri"/>
        </w:rPr>
        <w:t>Decathlon</w:t>
      </w:r>
      <w:proofErr w:type="spellEnd"/>
      <w:r>
        <w:rPr>
          <w:rFonts w:ascii="Calibri" w:eastAsia="Calibri" w:hAnsi="Calibri" w:cs="Calibri"/>
        </w:rPr>
        <w:t xml:space="preserve">, os utilizadores podem agora encomendar mais de 30 mil artigos diretamente pela app, aos preços de loja e com as mesmas promoções em vigor (e até promoções adicionais, exclusivas na app). Estão disponíveis produtos de mais de 15 categorias, incluindo fitness, golfe, ciclismo, natação, basquetebol, ténis e </w:t>
      </w:r>
      <w:proofErr w:type="spellStart"/>
      <w:r>
        <w:rPr>
          <w:rFonts w:ascii="Calibri" w:eastAsia="Calibri" w:hAnsi="Calibri" w:cs="Calibri"/>
        </w:rPr>
        <w:t>padel</w:t>
      </w:r>
      <w:proofErr w:type="spellEnd"/>
      <w:r>
        <w:rPr>
          <w:rFonts w:ascii="Calibri" w:eastAsia="Calibri" w:hAnsi="Calibri" w:cs="Calibri"/>
        </w:rPr>
        <w:t>, campismo e caminhada.</w:t>
      </w:r>
    </w:p>
    <w:p w14:paraId="44BA3F9A" w14:textId="77777777" w:rsidR="00EA716F" w:rsidRDefault="00EA716F">
      <w:pPr>
        <w:spacing w:line="240" w:lineRule="auto"/>
        <w:jc w:val="both"/>
        <w:rPr>
          <w:rFonts w:ascii="Calibri" w:eastAsia="Calibri" w:hAnsi="Calibri" w:cs="Calibri"/>
        </w:rPr>
      </w:pPr>
    </w:p>
    <w:p w14:paraId="3826C911" w14:textId="77777777" w:rsidR="00EA716F" w:rsidRDefault="0000000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 entregas já estão disponíveis em Lisboa, Gaia, Coimbra, Leiria e Albufeira e em breve vão alargar-se a outras cidades do país.</w:t>
      </w:r>
    </w:p>
    <w:p w14:paraId="42FC6E03" w14:textId="77777777" w:rsidR="00EA716F" w:rsidRDefault="00EA716F">
      <w:pPr>
        <w:spacing w:line="240" w:lineRule="auto"/>
        <w:jc w:val="both"/>
        <w:rPr>
          <w:rFonts w:ascii="Calibri" w:eastAsia="Calibri" w:hAnsi="Calibri" w:cs="Calibri"/>
          <w:highlight w:val="yellow"/>
        </w:rPr>
      </w:pPr>
    </w:p>
    <w:p w14:paraId="691544F3" w14:textId="77777777" w:rsidR="00EA716F" w:rsidRDefault="00000000">
      <w:pPr>
        <w:spacing w:line="240" w:lineRule="auto"/>
        <w:jc w:val="both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</w:rPr>
        <w:t xml:space="preserve">Campanha promocional de 50% de desconto até ao dia 2 de dezembro associada ao lançamento da </w:t>
      </w:r>
      <w:proofErr w:type="spellStart"/>
      <w:r>
        <w:rPr>
          <w:rFonts w:ascii="Calibri" w:eastAsia="Calibri" w:hAnsi="Calibri" w:cs="Calibri"/>
        </w:rPr>
        <w:t>Zippy</w:t>
      </w:r>
      <w:proofErr w:type="spellEnd"/>
      <w:r>
        <w:rPr>
          <w:rFonts w:ascii="Calibri" w:eastAsia="Calibri" w:hAnsi="Calibri" w:cs="Calibri"/>
        </w:rPr>
        <w:t xml:space="preserve"> e da </w:t>
      </w:r>
      <w:proofErr w:type="spellStart"/>
      <w:r>
        <w:rPr>
          <w:rFonts w:ascii="Calibri" w:eastAsia="Calibri" w:hAnsi="Calibri" w:cs="Calibri"/>
        </w:rPr>
        <w:t>Decathlon</w:t>
      </w:r>
      <w:proofErr w:type="spellEnd"/>
      <w:r>
        <w:rPr>
          <w:rFonts w:ascii="Calibri" w:eastAsia="Calibri" w:hAnsi="Calibri" w:cs="Calibri"/>
        </w:rPr>
        <w:t>*</w:t>
      </w:r>
    </w:p>
    <w:p w14:paraId="700312A3" w14:textId="77777777" w:rsidR="00EA716F" w:rsidRDefault="00EA716F">
      <w:pPr>
        <w:spacing w:line="240" w:lineRule="auto"/>
        <w:jc w:val="both"/>
        <w:rPr>
          <w:rFonts w:ascii="Calibri" w:eastAsia="Calibri" w:hAnsi="Calibri" w:cs="Calibri"/>
          <w:highlight w:val="yellow"/>
        </w:rPr>
      </w:pPr>
    </w:p>
    <w:p w14:paraId="40EEFACA" w14:textId="77777777" w:rsidR="00EA716F" w:rsidRDefault="0000000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 lançamento destas parcerias vem reforçar a posição de Portugal como mercado pioneiro e de referência global para o Uber </w:t>
      </w:r>
      <w:proofErr w:type="spellStart"/>
      <w:r>
        <w:rPr>
          <w:rFonts w:ascii="Calibri" w:eastAsia="Calibri" w:hAnsi="Calibri" w:cs="Calibri"/>
        </w:rPr>
        <w:t>Eats</w:t>
      </w:r>
      <w:proofErr w:type="spellEnd"/>
      <w:r>
        <w:rPr>
          <w:rFonts w:ascii="Calibri" w:eastAsia="Calibri" w:hAnsi="Calibri" w:cs="Calibri"/>
        </w:rPr>
        <w:t xml:space="preserve"> no retalho não alimentar. O país lidera a região EMEA em quota de mercado e continua a inovar com categorias como Eletrónica, Farmacêutica, Bricolage/Do </w:t>
      </w:r>
      <w:proofErr w:type="spellStart"/>
      <w:r>
        <w:rPr>
          <w:rFonts w:ascii="Calibri" w:eastAsia="Calibri" w:hAnsi="Calibri" w:cs="Calibri"/>
        </w:rPr>
        <w:t>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Yourself</w:t>
      </w:r>
      <w:proofErr w:type="spellEnd"/>
      <w:r>
        <w:rPr>
          <w:rFonts w:ascii="Calibri" w:eastAsia="Calibri" w:hAnsi="Calibri" w:cs="Calibri"/>
        </w:rPr>
        <w:t xml:space="preserve"> e Cuidados para Animais de Estimação, tornando-se um verdadeiro caso de sucesso global dentro da empresa.</w:t>
      </w:r>
    </w:p>
    <w:p w14:paraId="2B17EFBA" w14:textId="77777777" w:rsidR="00EA716F" w:rsidRDefault="00EA716F">
      <w:pPr>
        <w:spacing w:line="240" w:lineRule="auto"/>
        <w:jc w:val="both"/>
        <w:rPr>
          <w:rFonts w:ascii="Calibri" w:eastAsia="Calibri" w:hAnsi="Calibri" w:cs="Calibri"/>
        </w:rPr>
      </w:pPr>
    </w:p>
    <w:p w14:paraId="50546BF7" w14:textId="77777777" w:rsidR="00EA716F" w:rsidRDefault="00000000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*Valor mínimo 5€ e desconto num máximo de 13€.</w:t>
      </w:r>
    </w:p>
    <w:p w14:paraId="51BEC1D0" w14:textId="77777777" w:rsidR="00EA716F" w:rsidRDefault="00EA716F">
      <w:pPr>
        <w:spacing w:line="240" w:lineRule="auto"/>
        <w:ind w:left="720"/>
        <w:jc w:val="both"/>
        <w:rPr>
          <w:rFonts w:ascii="Calibri" w:eastAsia="Calibri" w:hAnsi="Calibri" w:cs="Calibri"/>
        </w:rPr>
      </w:pPr>
    </w:p>
    <w:p w14:paraId="1E1E35A9" w14:textId="77777777" w:rsidR="00EA716F" w:rsidRDefault="00000000">
      <w:pPr>
        <w:spacing w:before="40"/>
        <w:jc w:val="both"/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 xml:space="preserve">Sobre o Uber </w:t>
      </w:r>
      <w:proofErr w:type="spellStart"/>
      <w:r>
        <w:rPr>
          <w:rFonts w:ascii="Calibri" w:eastAsia="Calibri" w:hAnsi="Calibri" w:cs="Calibri"/>
          <w:b/>
          <w:bCs/>
          <w:sz w:val="16"/>
          <w:szCs w:val="16"/>
        </w:rPr>
        <w:t>Eats</w:t>
      </w:r>
      <w:proofErr w:type="spellEnd"/>
    </w:p>
    <w:p w14:paraId="07FD59DB" w14:textId="77777777" w:rsidR="00EA716F" w:rsidRDefault="00000000">
      <w:pPr>
        <w:spacing w:before="40"/>
        <w:ind w:right="120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O Uber </w:t>
      </w:r>
      <w:proofErr w:type="spellStart"/>
      <w:r>
        <w:rPr>
          <w:rFonts w:ascii="Calibri" w:eastAsia="Calibri" w:hAnsi="Calibri" w:cs="Calibri"/>
          <w:sz w:val="16"/>
          <w:szCs w:val="16"/>
        </w:rPr>
        <w:t>Eats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é uma aplicação e website de entregas ao domicílio que ajuda a levar até milhões de pessoas em todo o mundo os itens que desejam, com o toque de um botão. Temos parceria com mais de 890.000 restaurantes em mais de 11.000 cidades em seis continentes que fazem refeições para todos os gostos e ocasiões. Hoje já somos mais que uma aplicação de entrega de refeições. Temos a eficiência e a rapidez da aplicação Uber </w:t>
      </w:r>
      <w:proofErr w:type="spellStart"/>
      <w:r>
        <w:rPr>
          <w:rFonts w:ascii="Calibri" w:eastAsia="Calibri" w:hAnsi="Calibri" w:cs="Calibri"/>
          <w:sz w:val="16"/>
          <w:szCs w:val="16"/>
        </w:rPr>
        <w:t>Eats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a proporcionar compras de supermercados Continente, Minipreço, </w:t>
      </w:r>
      <w:proofErr w:type="spellStart"/>
      <w:r>
        <w:rPr>
          <w:rFonts w:ascii="Calibri" w:eastAsia="Calibri" w:hAnsi="Calibri" w:cs="Calibri"/>
          <w:sz w:val="16"/>
          <w:szCs w:val="16"/>
        </w:rPr>
        <w:t>Intermarché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e El Corte </w:t>
      </w:r>
      <w:proofErr w:type="spellStart"/>
      <w:r>
        <w:rPr>
          <w:rFonts w:ascii="Calibri" w:eastAsia="Calibri" w:hAnsi="Calibri" w:cs="Calibri"/>
          <w:sz w:val="16"/>
          <w:szCs w:val="16"/>
        </w:rPr>
        <w:t>Inglės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de artigos culturais e entretenimento da </w:t>
      </w:r>
      <w:proofErr w:type="gramStart"/>
      <w:r>
        <w:rPr>
          <w:rFonts w:ascii="Calibri" w:eastAsia="Calibri" w:hAnsi="Calibri" w:cs="Calibri"/>
          <w:sz w:val="16"/>
          <w:szCs w:val="16"/>
        </w:rPr>
        <w:t>note!,</w:t>
      </w:r>
      <w:proofErr w:type="gramEnd"/>
      <w:r>
        <w:rPr>
          <w:rFonts w:ascii="Calibri" w:eastAsia="Calibri" w:hAnsi="Calibri" w:cs="Calibri"/>
          <w:sz w:val="16"/>
          <w:szCs w:val="16"/>
        </w:rPr>
        <w:t xml:space="preserve"> de artigos de bem-estar, beleza e saúde da </w:t>
      </w:r>
      <w:proofErr w:type="spellStart"/>
      <w:r>
        <w:rPr>
          <w:rFonts w:ascii="Calibri" w:eastAsia="Calibri" w:hAnsi="Calibri" w:cs="Calibri"/>
          <w:sz w:val="16"/>
          <w:szCs w:val="16"/>
        </w:rPr>
        <w:t>Wells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e do Boticário, em exclusividade, lojas de conveniência como a BP e o Bairro </w:t>
      </w:r>
      <w:proofErr w:type="spellStart"/>
      <w:r>
        <w:rPr>
          <w:rFonts w:ascii="Calibri" w:eastAsia="Calibri" w:hAnsi="Calibri" w:cs="Calibri"/>
          <w:sz w:val="16"/>
          <w:szCs w:val="16"/>
        </w:rPr>
        <w:t>Shop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em exclusividade, e eletrónica com a </w:t>
      </w:r>
      <w:proofErr w:type="spellStart"/>
      <w:r>
        <w:rPr>
          <w:rFonts w:ascii="Calibri" w:eastAsia="Calibri" w:hAnsi="Calibri" w:cs="Calibri"/>
          <w:sz w:val="16"/>
          <w:szCs w:val="16"/>
        </w:rPr>
        <w:t>Worten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em exclusivo, entre outros.</w:t>
      </w:r>
    </w:p>
    <w:p w14:paraId="1D6CE8A6" w14:textId="77777777" w:rsidR="00EA716F" w:rsidRDefault="00EA716F">
      <w:pPr>
        <w:spacing w:before="40"/>
        <w:jc w:val="both"/>
      </w:pPr>
    </w:p>
    <w:p w14:paraId="7625E3B8" w14:textId="77777777" w:rsidR="00EA716F" w:rsidRDefault="00EA716F"/>
    <w:sectPr w:rsidR="00EA716F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E34D6" w14:textId="77777777" w:rsidR="009F335B" w:rsidRDefault="009F335B">
      <w:pPr>
        <w:spacing w:line="240" w:lineRule="auto"/>
      </w:pPr>
      <w:r>
        <w:separator/>
      </w:r>
    </w:p>
  </w:endnote>
  <w:endnote w:type="continuationSeparator" w:id="0">
    <w:p w14:paraId="4CF2CDF0" w14:textId="77777777" w:rsidR="009F335B" w:rsidRDefault="009F33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7D8CF6F-0A8C-4B60-A921-E0C8ACE00FCF}"/>
    <w:embedBold r:id="rId2" w:fontKey="{051823FF-2B93-45FE-B5DF-084280A0F277}"/>
    <w:embedItalic r:id="rId3" w:fontKey="{7645FCAD-FFFC-4563-9356-9917322CBB0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43591FE-AD58-4B61-850F-35A6CC3083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88BB50" w14:textId="77777777" w:rsidR="009F335B" w:rsidRDefault="009F335B">
      <w:pPr>
        <w:spacing w:line="240" w:lineRule="auto"/>
      </w:pPr>
      <w:r>
        <w:separator/>
      </w:r>
    </w:p>
  </w:footnote>
  <w:footnote w:type="continuationSeparator" w:id="0">
    <w:p w14:paraId="7796BE42" w14:textId="77777777" w:rsidR="009F335B" w:rsidRDefault="009F33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8F64D" w14:textId="77777777" w:rsidR="00EA716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b/>
        <w:bCs/>
        <w:noProof/>
        <w:color w:val="000000"/>
        <w:sz w:val="36"/>
        <w:szCs w:val="36"/>
      </w:rPr>
      <w:drawing>
        <wp:inline distT="0" distB="0" distL="0" distR="0" wp14:anchorId="034CC526" wp14:editId="3333FF33">
          <wp:extent cx="2644514" cy="950724"/>
          <wp:effectExtent l="0" t="0" r="0" b="0"/>
          <wp:docPr id="787753680" name="image1.png" descr="Uma imagem com preto, escuridão&#10;&#10;Os conteúdos gerados por IA poderão estar incorreto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m preto, escuridão&#10;&#10;Os conteúdos gerados por IA poderão estar incorretos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4514" cy="9507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16F"/>
    <w:rsid w:val="008D59EF"/>
    <w:rsid w:val="009F335B"/>
    <w:rsid w:val="00E0638E"/>
    <w:rsid w:val="00EA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76365"/>
  <w15:docId w15:val="{B69B84E2-3B81-4B35-A728-AC40F7621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E3485F"/>
    <w:pPr>
      <w:spacing w:line="240" w:lineRule="auto"/>
    </w:pPr>
  </w:style>
  <w:style w:type="paragraph" w:styleId="Cabealho">
    <w:name w:val="header"/>
    <w:basedOn w:val="Normal"/>
    <w:link w:val="CabealhoCarter"/>
    <w:uiPriority w:val="99"/>
    <w:unhideWhenUsed/>
    <w:rsid w:val="00BB02B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B02BA"/>
  </w:style>
  <w:style w:type="paragraph" w:styleId="Rodap">
    <w:name w:val="footer"/>
    <w:basedOn w:val="Normal"/>
    <w:link w:val="RodapCarter"/>
    <w:uiPriority w:val="99"/>
    <w:unhideWhenUsed/>
    <w:rsid w:val="00BB02BA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BB02BA"/>
  </w:style>
  <w:style w:type="paragraph" w:styleId="PargrafodaLista">
    <w:name w:val="List Paragraph"/>
    <w:basedOn w:val="Normal"/>
    <w:uiPriority w:val="34"/>
    <w:qFormat/>
    <w:rsid w:val="003D7AD7"/>
    <w:pPr>
      <w:ind w:left="720"/>
      <w:contextualSpacing/>
    </w:pPr>
  </w:style>
  <w:style w:type="table" w:customStyle="1" w:styleId="TableNormal10">
    <w:name w:val="Table Normal1"/>
    <w:rsid w:val="00E3485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F057F"/>
    <w:rPr>
      <w:rFonts w:ascii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0dbz6E3CGG7et2++8MCJKx67sQ==">CgMxLjA4AHIhMUJtT1lmX28yeHRDZlpsaTBYd2FUUmFwZXQ2ckRaa0Fp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509</Words>
  <Characters>2750</Characters>
  <Application>Microsoft Office Word</Application>
  <DocSecurity>0</DocSecurity>
  <Lines>22</Lines>
  <Paragraphs>6</Paragraphs>
  <ScaleCrop>false</ScaleCrop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Tânia Miguel</dc:creator>
  <cp:lastModifiedBy>Tânia Miguel</cp:lastModifiedBy>
  <cp:revision>2</cp:revision>
  <dcterms:created xsi:type="dcterms:W3CDTF">2025-02-04T10:47:00Z</dcterms:created>
  <dcterms:modified xsi:type="dcterms:W3CDTF">2025-11-18T14:25:00Z</dcterms:modified>
</cp:coreProperties>
</file>