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343C"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Pr>
          <w:rFonts w:ascii="Aptos" w:hAnsi="Aptos"/>
          <w:noProof/>
          <w:color w:val="242424"/>
          <w:bdr w:val="none" w:sz="0" w:space="0" w:color="auto" w:frame="1"/>
          <w:lang w:val="en-GB"/>
        </w:rPr>
        <w:drawing>
          <wp:inline distT="0" distB="0" distL="0" distR="0" wp14:anchorId="63BA5CE4" wp14:editId="7F8A7D7A">
            <wp:extent cx="1513840" cy="847725"/>
            <wp:effectExtent l="0" t="0" r="0" b="3175"/>
            <wp:docPr id="184032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22500"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513840" cy="847725"/>
                    </a:xfrm>
                    <a:prstGeom prst="rect">
                      <a:avLst/>
                    </a:prstGeom>
                    <a:noFill/>
                    <a:ln>
                      <a:noFill/>
                    </a:ln>
                  </pic:spPr>
                </pic:pic>
              </a:graphicData>
            </a:graphic>
          </wp:inline>
        </w:drawing>
      </w:r>
    </w:p>
    <w:p w14:paraId="5340A2D5" w14:textId="77777777" w:rsidR="00C874B4" w:rsidRDefault="00000000" w:rsidP="00C874B4">
      <w:pPr>
        <w:pStyle w:val="xxmsonormal"/>
        <w:shd w:val="clear" w:color="auto" w:fill="FFFFFF"/>
        <w:spacing w:before="0" w:beforeAutospacing="0" w:after="0" w:afterAutospacing="0"/>
        <w:textAlignment w:val="baseline"/>
        <w:rPr>
          <w:rFonts w:ascii="Aptos" w:hAnsi="Aptos" w:cs="Segoe UI"/>
          <w:color w:val="242424"/>
        </w:rPr>
      </w:pPr>
      <w:r w:rsidRPr="00621982">
        <w:rPr>
          <w:rFonts w:ascii="Arial" w:hAnsi="Arial" w:cs="Arial"/>
          <w:color w:val="000000"/>
          <w:sz w:val="22"/>
          <w:szCs w:val="22"/>
          <w:bdr w:val="none" w:sz="0" w:space="0" w:color="auto" w:frame="1"/>
          <w:lang w:val="pt-PT"/>
        </w:rPr>
        <w:t> </w:t>
      </w:r>
    </w:p>
    <w:p w14:paraId="71B3B8B1"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Pr>
          <w:rFonts w:ascii="Arial" w:eastAsia="Arial" w:hAnsi="Arial" w:cs="Arial"/>
          <w:b/>
          <w:bCs/>
          <w:color w:val="212121"/>
          <w:sz w:val="28"/>
          <w:szCs w:val="28"/>
          <w:lang w:val="pt-PT"/>
        </w:rPr>
        <w:t>SÉRIE DE SUCESSO INTERNACIONAL “SHŌGUN”, DO FX, ANUNCIA ELENCO E REALIZADORES PARA A SEGUNDA TEMPORADA</w:t>
      </w:r>
    </w:p>
    <w:p w14:paraId="16C14D0C"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sidRPr="00621982">
        <w:rPr>
          <w:rFonts w:ascii="Aptos" w:hAnsi="Aptos"/>
          <w:color w:val="242424"/>
          <w:bdr w:val="none" w:sz="0" w:space="0" w:color="auto" w:frame="1"/>
          <w:lang w:val="pt-PT"/>
        </w:rPr>
        <w:t> </w:t>
      </w:r>
    </w:p>
    <w:p w14:paraId="10B58AAC"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Pr>
          <w:rFonts w:ascii="Arial" w:eastAsia="Arial" w:hAnsi="Arial" w:cs="Arial"/>
          <w:b/>
          <w:bCs/>
          <w:color w:val="212121"/>
          <w:sz w:val="28"/>
          <w:szCs w:val="28"/>
          <w:lang w:val="pt-PT"/>
        </w:rPr>
        <w:t>ESTREIA EM EXCLUSIVO NO DISNEY+</w:t>
      </w:r>
    </w:p>
    <w:p w14:paraId="1F959CA3"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sidRPr="00621982">
        <w:rPr>
          <w:rFonts w:ascii="Arial" w:hAnsi="Arial" w:cs="Arial"/>
          <w:b/>
          <w:bCs/>
          <w:i/>
          <w:iCs/>
          <w:color w:val="EE0000"/>
          <w:sz w:val="28"/>
          <w:szCs w:val="28"/>
          <w:bdr w:val="none" w:sz="0" w:space="0" w:color="auto" w:frame="1"/>
          <w:lang w:val="pt-PT"/>
        </w:rPr>
        <w:t> </w:t>
      </w:r>
    </w:p>
    <w:p w14:paraId="49A6DCE0"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212121"/>
          <w:lang w:val="pt-PT"/>
        </w:rPr>
        <w:t>Asami Mizukawa, Masataka Kubota, Sho Kaneta, Takaaki Enoki e Jun Kunimura juntam-se ao elenco</w:t>
      </w:r>
    </w:p>
    <w:p w14:paraId="2174580A"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sidRPr="00621982">
        <w:rPr>
          <w:rFonts w:ascii="Arial" w:hAnsi="Arial" w:cs="Arial"/>
          <w:b/>
          <w:bCs/>
          <w:i/>
          <w:iCs/>
          <w:color w:val="212121"/>
          <w:bdr w:val="none" w:sz="0" w:space="0" w:color="auto" w:frame="1"/>
          <w:lang w:val="pt-PT"/>
        </w:rPr>
        <w:t> </w:t>
      </w:r>
    </w:p>
    <w:p w14:paraId="0762493C"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212121"/>
          <w:lang w:val="pt-PT"/>
        </w:rPr>
        <w:t>Juntam-se ainda ao vencedor de um Emmy® Hiroyuki Sanada e Cosmo Jarvis os atores Fumi Nikaidô, Shinnosuke Abe, Hiroto Kanai, Yoriko Dôguchi, Tommy Bastow, Yuko Miyamoto, Eita Okuno e Yuka Kouri</w:t>
      </w:r>
    </w:p>
    <w:p w14:paraId="60A02EDA"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sidRPr="00C874B4">
        <w:rPr>
          <w:rFonts w:ascii="Arial" w:hAnsi="Arial" w:cs="Arial"/>
          <w:b/>
          <w:bCs/>
          <w:i/>
          <w:iCs/>
          <w:color w:val="212121"/>
          <w:bdr w:val="none" w:sz="0" w:space="0" w:color="auto" w:frame="1"/>
        </w:rPr>
        <w:t> </w:t>
      </w:r>
    </w:p>
    <w:p w14:paraId="7C3259E7"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212121"/>
          <w:lang w:val="pt-PT"/>
        </w:rPr>
        <w:t>Hiromi Kamata e Takeshi Fukunaga regressam como realizadores na segunda temporada, que contará também com Anthony Byrne, Kate Herron e Justin Marks na realização</w:t>
      </w:r>
    </w:p>
    <w:p w14:paraId="32AFE4A9" w14:textId="77777777" w:rsidR="00C874B4" w:rsidRDefault="00000000" w:rsidP="00C874B4">
      <w:pPr>
        <w:pStyle w:val="xxmsonormal"/>
        <w:shd w:val="clear" w:color="auto" w:fill="FFFFFF"/>
        <w:spacing w:before="0" w:beforeAutospacing="0" w:after="0" w:afterAutospacing="0"/>
        <w:jc w:val="center"/>
        <w:rPr>
          <w:rFonts w:ascii="Aptos" w:hAnsi="Aptos"/>
          <w:color w:val="242424"/>
        </w:rPr>
      </w:pPr>
      <w:r w:rsidRPr="00621982">
        <w:rPr>
          <w:rFonts w:ascii="Arial" w:hAnsi="Arial" w:cs="Arial"/>
          <w:b/>
          <w:bCs/>
          <w:i/>
          <w:iCs/>
          <w:color w:val="212121"/>
          <w:bdr w:val="none" w:sz="0" w:space="0" w:color="auto" w:frame="1"/>
          <w:lang w:val="pt-PT"/>
        </w:rPr>
        <w:t> </w:t>
      </w:r>
    </w:p>
    <w:p w14:paraId="20E3F6E5" w14:textId="77777777" w:rsidR="00C874B4" w:rsidRDefault="00000000" w:rsidP="00C874B4">
      <w:pPr>
        <w:pStyle w:val="xxmsonormal"/>
        <w:shd w:val="clear" w:color="auto" w:fill="FFFFFF"/>
        <w:spacing w:before="0" w:beforeAutospacing="0" w:after="0" w:afterAutospacing="0"/>
        <w:jc w:val="center"/>
        <w:rPr>
          <w:rFonts w:ascii="Arial" w:eastAsia="Arial" w:hAnsi="Arial" w:cs="Arial"/>
          <w:b/>
          <w:bCs/>
          <w:i/>
          <w:iCs/>
          <w:color w:val="212121"/>
          <w:lang w:val="pt-PT"/>
        </w:rPr>
      </w:pPr>
      <w:r>
        <w:rPr>
          <w:rFonts w:ascii="Arial" w:eastAsia="Arial" w:hAnsi="Arial" w:cs="Arial"/>
          <w:b/>
          <w:bCs/>
          <w:i/>
          <w:iCs/>
          <w:color w:val="212121"/>
          <w:lang w:val="pt-PT"/>
        </w:rPr>
        <w:t>A produção da segunda temporada terá início em janeiro do próximo ano, em Vancouver</w:t>
      </w:r>
    </w:p>
    <w:p w14:paraId="62466D68" w14:textId="77777777" w:rsidR="008319B1" w:rsidRDefault="008319B1" w:rsidP="00C874B4">
      <w:pPr>
        <w:pStyle w:val="xxmsonormal"/>
        <w:shd w:val="clear" w:color="auto" w:fill="FFFFFF"/>
        <w:spacing w:before="0" w:beforeAutospacing="0" w:after="0" w:afterAutospacing="0"/>
        <w:jc w:val="center"/>
        <w:rPr>
          <w:rFonts w:ascii="Arial" w:eastAsia="Arial" w:hAnsi="Arial" w:cs="Arial"/>
          <w:b/>
          <w:bCs/>
          <w:i/>
          <w:iCs/>
          <w:color w:val="212121"/>
          <w:lang w:val="pt-PT"/>
        </w:rPr>
      </w:pPr>
    </w:p>
    <w:p w14:paraId="4E1802B9" w14:textId="3579606C" w:rsidR="008319B1" w:rsidRPr="008319B1" w:rsidRDefault="008319B1" w:rsidP="008319B1">
      <w:pPr>
        <w:pStyle w:val="xxmsonormal"/>
        <w:shd w:val="clear" w:color="auto" w:fill="FFFFFF"/>
        <w:jc w:val="center"/>
        <w:rPr>
          <w:rFonts w:ascii="Arial" w:eastAsia="Arial" w:hAnsi="Arial" w:cs="Arial"/>
          <w:b/>
          <w:bCs/>
          <w:i/>
          <w:iCs/>
          <w:color w:val="212121"/>
          <w:lang w:val="pt-PT"/>
        </w:rPr>
      </w:pPr>
      <w:r w:rsidRPr="008319B1">
        <w:rPr>
          <w:rFonts w:ascii="Arial" w:eastAsia="Arial" w:hAnsi="Arial" w:cs="Arial"/>
          <w:color w:val="212121"/>
          <w:sz w:val="22"/>
          <w:szCs w:val="22"/>
          <w:lang w:val="pt-PT"/>
        </w:rPr>
        <w:t>Imagens aqui</w:t>
      </w:r>
      <w:r>
        <w:rPr>
          <w:rFonts w:ascii="Arial" w:eastAsia="Arial" w:hAnsi="Arial" w:cs="Arial"/>
          <w:b/>
          <w:bCs/>
          <w:i/>
          <w:iCs/>
          <w:color w:val="212121"/>
          <w:lang w:val="pt-PT"/>
        </w:rPr>
        <w:t>:</w:t>
      </w:r>
      <w:r w:rsidRPr="008319B1">
        <w:rPr>
          <w:rFonts w:ascii="Aptos" w:hAnsi="Aptos" w:cs="Aptos"/>
          <w:color w:val="000000"/>
          <w:lang w:val="pt-PT" w:eastAsia="pt-PT"/>
        </w:rPr>
        <w:t xml:space="preserve"> </w:t>
      </w:r>
      <w:hyperlink r:id="rId5" w:history="1">
        <w:r w:rsidRPr="008319B1">
          <w:rPr>
            <w:rStyle w:val="Hiperligao"/>
            <w:rFonts w:ascii="Arial" w:eastAsia="Arial" w:hAnsi="Arial" w:cs="Arial"/>
            <w:b/>
            <w:bCs/>
            <w:i/>
            <w:iCs/>
            <w:lang w:val="pt-PT"/>
          </w:rPr>
          <w:t>https://dam.gettyimages.com/s/83f4jtfncsf326r6smjvxrp</w:t>
        </w:r>
      </w:hyperlink>
    </w:p>
    <w:p w14:paraId="2BD95DD8" w14:textId="0A2D5810" w:rsidR="008319B1" w:rsidRPr="008319B1" w:rsidRDefault="008319B1" w:rsidP="00C874B4">
      <w:pPr>
        <w:pStyle w:val="xxmsonormal"/>
        <w:shd w:val="clear" w:color="auto" w:fill="FFFFFF"/>
        <w:spacing w:before="0" w:beforeAutospacing="0" w:after="0" w:afterAutospacing="0"/>
        <w:jc w:val="center"/>
        <w:rPr>
          <w:rFonts w:ascii="Aptos" w:hAnsi="Aptos"/>
          <w:color w:val="242424"/>
          <w:lang w:val="pt-PT"/>
        </w:rPr>
      </w:pPr>
    </w:p>
    <w:p w14:paraId="64837E50" w14:textId="77777777" w:rsidR="00C874B4" w:rsidRDefault="00000000" w:rsidP="00C874B4">
      <w:pPr>
        <w:pStyle w:val="xxmsonormal"/>
        <w:shd w:val="clear" w:color="auto" w:fill="FFFFFF"/>
        <w:spacing w:before="0" w:beforeAutospacing="0" w:after="0" w:afterAutospacing="0"/>
        <w:rPr>
          <w:rFonts w:ascii="Aptos" w:hAnsi="Aptos"/>
          <w:color w:val="242424"/>
        </w:rPr>
      </w:pPr>
      <w:r w:rsidRPr="00621982">
        <w:rPr>
          <w:rFonts w:ascii="Arial" w:hAnsi="Arial" w:cs="Arial"/>
          <w:b/>
          <w:bCs/>
          <w:i/>
          <w:iCs/>
          <w:color w:val="000000"/>
          <w:bdr w:val="none" w:sz="0" w:space="0" w:color="auto" w:frame="1"/>
          <w:lang w:val="pt-PT"/>
        </w:rPr>
        <w:t> </w:t>
      </w:r>
    </w:p>
    <w:p w14:paraId="09C45BC4" w14:textId="56B91359" w:rsidR="00C874B4" w:rsidRDefault="00581315" w:rsidP="00C874B4">
      <w:pPr>
        <w:pStyle w:val="xxmsonormal"/>
        <w:shd w:val="clear" w:color="auto" w:fill="FFFFFF"/>
        <w:spacing w:before="0" w:beforeAutospacing="0" w:after="0" w:afterAutospacing="0"/>
        <w:jc w:val="both"/>
        <w:rPr>
          <w:rFonts w:ascii="Aptos" w:hAnsi="Aptos"/>
          <w:color w:val="242424"/>
        </w:rPr>
      </w:pPr>
      <w:r w:rsidRPr="00581315">
        <w:rPr>
          <w:rFonts w:ascii="Arial" w:eastAsia="Arial" w:hAnsi="Arial" w:cs="Arial"/>
          <w:b/>
          <w:bCs/>
          <w:color w:val="000000"/>
          <w:sz w:val="22"/>
          <w:szCs w:val="22"/>
          <w:lang w:val="pt-PT"/>
        </w:rPr>
        <w:t xml:space="preserve">Lisboa, </w:t>
      </w:r>
      <w:r>
        <w:rPr>
          <w:rFonts w:ascii="Arial" w:eastAsia="Arial" w:hAnsi="Arial" w:cs="Arial"/>
          <w:b/>
          <w:bCs/>
          <w:color w:val="000000"/>
          <w:sz w:val="22"/>
          <w:szCs w:val="22"/>
          <w:lang w:val="pt-PT"/>
        </w:rPr>
        <w:t>(1</w:t>
      </w:r>
      <w:r w:rsidR="006C1DD3">
        <w:rPr>
          <w:rFonts w:ascii="Arial" w:eastAsia="Arial" w:hAnsi="Arial" w:cs="Arial"/>
          <w:b/>
          <w:bCs/>
          <w:color w:val="000000"/>
          <w:sz w:val="22"/>
          <w:szCs w:val="22"/>
          <w:lang w:val="pt-PT"/>
        </w:rPr>
        <w:t>7</w:t>
      </w:r>
      <w:r>
        <w:rPr>
          <w:rFonts w:ascii="Arial" w:eastAsia="Arial" w:hAnsi="Arial" w:cs="Arial"/>
          <w:b/>
          <w:bCs/>
          <w:color w:val="000000"/>
          <w:sz w:val="22"/>
          <w:szCs w:val="22"/>
          <w:lang w:val="pt-PT"/>
        </w:rPr>
        <w:t xml:space="preserve"> de novembro de 2025)</w:t>
      </w:r>
      <w:r>
        <w:rPr>
          <w:rFonts w:ascii="Arial" w:eastAsia="Arial" w:hAnsi="Arial" w:cs="Arial"/>
          <w:color w:val="000000"/>
          <w:sz w:val="22"/>
          <w:szCs w:val="22"/>
          <w:lang w:val="pt-PT"/>
        </w:rPr>
        <w:t> – A série de enorme sucesso a nível internacional “Shōgun”, do FX, anunciou os novos nomes que se juntam ao elenco da segunda temporada, bem como os atores que regressam, e revelou ainda os realizadores e argumentistas envolvidos no novo capítulo da série premiada pelos Emmy®, cuja ação decorre mais de uma década após os acontecimentos da primeira temporada. A segunda temporada irá estrear em exclusivo no Disney+, estando todos os episódios da primeira temporada já disponíveis na plataforma.</w:t>
      </w:r>
    </w:p>
    <w:p w14:paraId="4D011876"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3E1451CA"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Com o início da produção da segunda temporada marcado para janeiro, em Vancouver, o elenco, os realizadores e os argumentistas foram apresentados durante o Asia Pacific Disney+ Originals Preview da The Walt Disney Company, atualmente a decorrer em Hong Kong.</w:t>
      </w:r>
    </w:p>
    <w:p w14:paraId="2C9293F1"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0E424B10"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Entre os novos nomes do elenco estão Asami Mizukawa (“Aya”), Masataka Kubota (“Hyūga”), Sho Kaneta (“Hidenobu”), Takaaki Enoki (“Lord Ito”) e Jun Kunimura (“Gōda”).</w:t>
      </w:r>
    </w:p>
    <w:p w14:paraId="2046555E"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4545C599"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eastAsia="Arial" w:hAnsi="Arial" w:cs="Arial"/>
          <w:color w:val="000000"/>
          <w:sz w:val="22"/>
          <w:szCs w:val="22"/>
        </w:rPr>
        <w:t>O vencedor de um Emmy® Hiroyuki Sanada (“Toranaga”) e Cosmo Jarvis (“Blackthorne”) lideram o elenco repleto de estrelas, que conta também com Fumi Nikaidô (“Ochiba”), Shinnosuke Abe (“Buntaro”), Hiroto Kanai (“Omi”), Yoriko Dôguchi (“Kiri”), Tommy Bastow (“Alvito”), Yuko Miyamoto (“Gin”), Eita Okuno (“Saeki”) e Yuka Kouri (“Kiku”).</w:t>
      </w:r>
    </w:p>
    <w:p w14:paraId="20BA5F3E"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C874B4">
        <w:rPr>
          <w:rFonts w:ascii="Arial" w:hAnsi="Arial" w:cs="Arial"/>
          <w:color w:val="000000"/>
          <w:sz w:val="22"/>
          <w:szCs w:val="22"/>
          <w:bdr w:val="none" w:sz="0" w:space="0" w:color="auto" w:frame="1"/>
        </w:rPr>
        <w:lastRenderedPageBreak/>
        <w:t> </w:t>
      </w:r>
    </w:p>
    <w:p w14:paraId="28E48D24"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Da primeira temporada regressam igualmente dois dos realizadores premiados de “Shōgun”: Hiromi Kamata (temporada 1, episódio 6, “Ladies of the Willow World”) e Takeshi Fukunaga (temporada 1, episódio 7, “A Stick of Time”), que integrarão a realização da segunda temporada a par de Anthony Byrne (“Say Nothing”, do FX), Kate Herron (“Loki”) e Justin Marks.</w:t>
      </w:r>
    </w:p>
    <w:p w14:paraId="630759B8"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2C09D82A"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A equipa de argumentistas da segunda temporada de “Shōgun” é composta por Rachel Kondo, Justin Marks, Shannon Goss, Matt Lambert, Maegan Houang, Emily Yoshida, Caillin Puente e Sofie Somoroff.</w:t>
      </w:r>
    </w:p>
    <w:p w14:paraId="10B68174"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4490E97A"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Na primeira temporada, Lord Yoshii Toranaga (Sanada) lutou pela sobrevivência enquanto os seus inimigos no Conselho de Regentes se uniam contra ele.  Quando um misterioso navio europeu foi encontrado abandonado numa aldeia próxima, o seu piloto inglês John Blackthorne (Cosmo Jarvis) partilhou segredos estratégicos vitais com Toranaga, que fizeram pender a balança do poder a seu favor para vencer uma guerra civil que definiu um século. </w:t>
      </w:r>
    </w:p>
    <w:p w14:paraId="0659B8DA"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3B153A45"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A segunda parte de </w:t>
      </w:r>
      <w:r w:rsidRPr="00621982">
        <w:rPr>
          <w:rFonts w:ascii="Arial" w:eastAsia="Arial" w:hAnsi="Arial" w:cs="Arial"/>
          <w:i/>
          <w:iCs/>
          <w:color w:val="000000"/>
          <w:sz w:val="22"/>
          <w:szCs w:val="22"/>
          <w:lang w:val="pt-PT"/>
        </w:rPr>
        <w:t>Shōgun</w:t>
      </w:r>
      <w:r>
        <w:rPr>
          <w:rFonts w:ascii="Arial" w:eastAsia="Arial" w:hAnsi="Arial" w:cs="Arial"/>
          <w:color w:val="000000"/>
          <w:sz w:val="22"/>
          <w:szCs w:val="22"/>
          <w:lang w:val="pt-PT"/>
        </w:rPr>
        <w:t xml:space="preserve"> passa-se dez anos após os acontecimentos da primeira temporada e continua a saga de inspiração histórica destes dois homens de mundos diferentes, cujos destinos estão intimamente ligados.</w:t>
      </w:r>
    </w:p>
    <w:p w14:paraId="38692FF3"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366150AC" w14:textId="61079285"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“Shōgun”, do FX, uma adaptação original do romance de sucesso de James Clavell, foi criada para televisão por Rachel Kondo &amp; Justin Marks. Marks e Kondo são produtores executivos, juntamente com Michaela Clavell, Edward L. McDonnell, Michael De Luca e Hiroyuki Sanada. Cosmo </w:t>
      </w:r>
      <w:r w:rsidR="00621982">
        <w:rPr>
          <w:rFonts w:ascii="Arial" w:eastAsia="Arial" w:hAnsi="Arial" w:cs="Arial"/>
          <w:color w:val="000000"/>
          <w:sz w:val="22"/>
          <w:szCs w:val="22"/>
          <w:lang w:val="pt-PT"/>
        </w:rPr>
        <w:t>Jarvis</w:t>
      </w:r>
      <w:r>
        <w:rPr>
          <w:rFonts w:ascii="Arial" w:eastAsia="Arial" w:hAnsi="Arial" w:cs="Arial"/>
          <w:color w:val="000000"/>
          <w:sz w:val="22"/>
          <w:szCs w:val="22"/>
          <w:lang w:val="pt-PT"/>
        </w:rPr>
        <w:t xml:space="preserve"> é coprodutor, juntamente com Eriko Miyagawa. A série é produzida pela FX Productions.</w:t>
      </w:r>
    </w:p>
    <w:p w14:paraId="4E60B6B1"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6F4D86D4" w14:textId="18BF05D3"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A primeira temporada de </w:t>
      </w:r>
      <w:r w:rsidRPr="00621982">
        <w:rPr>
          <w:rFonts w:ascii="Arial" w:eastAsia="Arial" w:hAnsi="Arial" w:cs="Arial"/>
          <w:i/>
          <w:iCs/>
          <w:color w:val="000000"/>
          <w:sz w:val="22"/>
          <w:szCs w:val="22"/>
          <w:lang w:val="pt-PT"/>
        </w:rPr>
        <w:t>Shōgun</w:t>
      </w:r>
      <w:r>
        <w:rPr>
          <w:rFonts w:ascii="Arial" w:eastAsia="Arial" w:hAnsi="Arial" w:cs="Arial"/>
          <w:color w:val="000000"/>
          <w:sz w:val="22"/>
          <w:szCs w:val="22"/>
          <w:lang w:val="pt-PT"/>
        </w:rPr>
        <w:t xml:space="preserve"> </w:t>
      </w:r>
      <w:r w:rsidR="00621982">
        <w:rPr>
          <w:rFonts w:ascii="Arial" w:eastAsia="Arial" w:hAnsi="Arial" w:cs="Arial"/>
          <w:color w:val="000000"/>
          <w:sz w:val="22"/>
          <w:szCs w:val="22"/>
          <w:lang w:val="pt-PT"/>
        </w:rPr>
        <w:t>conquistou</w:t>
      </w:r>
      <w:r>
        <w:rPr>
          <w:rFonts w:ascii="Arial" w:eastAsia="Arial" w:hAnsi="Arial" w:cs="Arial"/>
          <w:color w:val="000000"/>
          <w:sz w:val="22"/>
          <w:szCs w:val="22"/>
          <w:lang w:val="pt-PT"/>
        </w:rPr>
        <w:t xml:space="preserve"> 18 prémios Emmy®, estabelecendo o recorde de maior número de prémios Emmy para uma série numa única temporada. Foi a primeira série da FX a ganhar o prémio de Melhor Série Dramática. Hiroyuki Sanada tornou-se o primeiro ator japonês a ganhar o Emmy de Ator Principal numa série dramática e Anna Sawai fez história como a primeira atriz de origem asiática a ganhar o prémio de Atriz Principal na mesma categoria. Um fenómeno global, a série </w:t>
      </w:r>
      <w:r w:rsidR="00621982">
        <w:rPr>
          <w:rFonts w:ascii="Arial" w:eastAsia="Arial" w:hAnsi="Arial" w:cs="Arial"/>
          <w:color w:val="000000"/>
          <w:sz w:val="22"/>
          <w:szCs w:val="22"/>
          <w:lang w:val="pt-PT"/>
        </w:rPr>
        <w:t>arrecadou</w:t>
      </w:r>
      <w:r>
        <w:rPr>
          <w:rFonts w:ascii="Arial" w:eastAsia="Arial" w:hAnsi="Arial" w:cs="Arial"/>
          <w:color w:val="000000"/>
          <w:sz w:val="22"/>
          <w:szCs w:val="22"/>
          <w:lang w:val="pt-PT"/>
        </w:rPr>
        <w:t xml:space="preserve"> inúmeros outros prémios, incluindo o Globo de Ouro® para Melhor Série de Televisão - Drama, Programa de TV do Ano da AFI, e distinções de topo do SAG, WGA, DGA, PGA, TCA, Independent Spirit Awards, entre muitos outros.</w:t>
      </w:r>
    </w:p>
    <w:p w14:paraId="0C3A6DC0"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sidRPr="00621982">
        <w:rPr>
          <w:rFonts w:ascii="Arial" w:hAnsi="Arial" w:cs="Arial"/>
          <w:color w:val="000000"/>
          <w:sz w:val="22"/>
          <w:szCs w:val="22"/>
          <w:bdr w:val="none" w:sz="0" w:space="0" w:color="auto" w:frame="1"/>
          <w:lang w:val="pt-PT"/>
        </w:rPr>
        <w:t> </w:t>
      </w:r>
    </w:p>
    <w:p w14:paraId="38912675" w14:textId="77777777" w:rsidR="00C874B4" w:rsidRDefault="00000000" w:rsidP="00C874B4">
      <w:pPr>
        <w:pStyle w:val="x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337D29D3" w14:textId="77777777" w:rsidR="00381E19" w:rsidRPr="00ED4A06" w:rsidRDefault="00381E19">
      <w:pPr>
        <w:rPr>
          <w:rFonts w:ascii="Arial" w:hAnsi="Arial" w:cs="Arial"/>
          <w:sz w:val="20"/>
          <w:szCs w:val="20"/>
        </w:rPr>
      </w:pPr>
    </w:p>
    <w:p w14:paraId="104A2FE4" w14:textId="77777777" w:rsidR="00ED4A06" w:rsidRDefault="00ED4A06" w:rsidP="00ED4A06">
      <w:pPr>
        <w:rPr>
          <w:rFonts w:ascii="Arial" w:hAnsi="Arial" w:cs="Arial"/>
          <w:b/>
          <w:bCs/>
          <w:sz w:val="20"/>
          <w:szCs w:val="20"/>
          <w:lang w:val="pt-PT"/>
        </w:rPr>
      </w:pPr>
    </w:p>
    <w:p w14:paraId="365A003A" w14:textId="41C3D188" w:rsidR="00ED4A06" w:rsidRPr="00ED4A06" w:rsidRDefault="00ED4A06" w:rsidP="00ED4A06">
      <w:pPr>
        <w:rPr>
          <w:rFonts w:ascii="Arial" w:hAnsi="Arial" w:cs="Arial"/>
          <w:sz w:val="18"/>
          <w:szCs w:val="18"/>
          <w:lang w:val="pt-PT"/>
        </w:rPr>
      </w:pPr>
      <w:r w:rsidRPr="00ED4A06">
        <w:rPr>
          <w:rFonts w:ascii="Arial" w:hAnsi="Arial" w:cs="Arial"/>
          <w:b/>
          <w:bCs/>
          <w:sz w:val="18"/>
          <w:szCs w:val="18"/>
          <w:lang w:val="pt-PT"/>
        </w:rPr>
        <w:t>SOBRE O DISNEY+</w:t>
      </w:r>
      <w:r w:rsidRPr="00ED4A06">
        <w:rPr>
          <w:rFonts w:ascii="Arial" w:hAnsi="Arial" w:cs="Arial"/>
          <w:sz w:val="18"/>
          <w:szCs w:val="18"/>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6" w:tgtFrame="_blank" w:history="1">
        <w:r w:rsidRPr="00ED4A06">
          <w:rPr>
            <w:rStyle w:val="Hiperligao"/>
            <w:rFonts w:ascii="Arial" w:hAnsi="Arial" w:cs="Arial"/>
            <w:sz w:val="18"/>
            <w:szCs w:val="18"/>
            <w:lang w:val="pt-PT"/>
          </w:rPr>
          <w:t>disneyplus.com</w:t>
        </w:r>
      </w:hyperlink>
      <w:r w:rsidRPr="00ED4A06">
        <w:rPr>
          <w:rFonts w:ascii="Arial" w:hAnsi="Arial" w:cs="Arial"/>
          <w:sz w:val="18"/>
          <w:szCs w:val="18"/>
          <w:lang w:val="pt-PT"/>
        </w:rPr>
        <w:t>, ou consulte a aplicação Disney+, disponível na maioria dos dispositivos móveis e televisões conectadas.</w:t>
      </w:r>
    </w:p>
    <w:p w14:paraId="12116E5E" w14:textId="77777777" w:rsidR="00ED4A06" w:rsidRDefault="00ED4A06" w:rsidP="00ED4A06">
      <w:pPr>
        <w:rPr>
          <w:rFonts w:ascii="Arial" w:hAnsi="Arial" w:cs="Arial"/>
          <w:b/>
          <w:bCs/>
          <w:sz w:val="18"/>
          <w:szCs w:val="18"/>
          <w:lang w:val="pt-PT"/>
        </w:rPr>
      </w:pPr>
    </w:p>
    <w:p w14:paraId="2AC3B627" w14:textId="77777777" w:rsidR="00ED4A06" w:rsidRPr="00ED4A06" w:rsidRDefault="00ED4A06" w:rsidP="00ED4A06">
      <w:pPr>
        <w:rPr>
          <w:rFonts w:ascii="Arial" w:hAnsi="Arial" w:cs="Arial"/>
          <w:b/>
          <w:bCs/>
          <w:sz w:val="18"/>
          <w:szCs w:val="18"/>
          <w:lang w:val="pt-PT"/>
        </w:rPr>
      </w:pPr>
    </w:p>
    <w:p w14:paraId="35C77C00" w14:textId="2463571B" w:rsidR="00ED4A06" w:rsidRPr="00ED4A06" w:rsidRDefault="00ED4A06" w:rsidP="00ED4A06">
      <w:pPr>
        <w:rPr>
          <w:rFonts w:ascii="Arial" w:hAnsi="Arial" w:cs="Arial"/>
          <w:sz w:val="18"/>
          <w:szCs w:val="18"/>
          <w:lang w:val="pt-PT"/>
        </w:rPr>
      </w:pPr>
      <w:r w:rsidRPr="00ED4A06">
        <w:rPr>
          <w:rFonts w:ascii="Arial" w:hAnsi="Arial" w:cs="Arial"/>
          <w:b/>
          <w:bCs/>
          <w:sz w:val="18"/>
          <w:szCs w:val="18"/>
          <w:lang w:val="pt-PT"/>
        </w:rPr>
        <w:t>Para mais informações contacte:</w:t>
      </w:r>
      <w:r w:rsidRPr="00ED4A06">
        <w:rPr>
          <w:rFonts w:ascii="Arial" w:hAnsi="Arial" w:cs="Arial"/>
          <w:b/>
          <w:bCs/>
          <w:sz w:val="18"/>
          <w:szCs w:val="18"/>
          <w:lang w:val="pt-PT"/>
        </w:rPr>
        <w:br/>
      </w:r>
      <w:r w:rsidRPr="00ED4A06">
        <w:rPr>
          <w:rFonts w:ascii="Arial" w:hAnsi="Arial" w:cs="Arial"/>
          <w:sz w:val="18"/>
          <w:szCs w:val="18"/>
          <w:lang w:val="pt-PT"/>
        </w:rPr>
        <w:t>Margarida Troni</w:t>
      </w:r>
      <w:r w:rsidRPr="00ED4A06">
        <w:rPr>
          <w:rFonts w:ascii="Arial" w:hAnsi="Arial" w:cs="Arial"/>
          <w:sz w:val="18"/>
          <w:szCs w:val="18"/>
          <w:lang w:val="pt-PT"/>
        </w:rPr>
        <w:br/>
      </w:r>
      <w:r w:rsidRPr="00ED4A06">
        <w:rPr>
          <w:rFonts w:ascii="Arial" w:hAnsi="Arial" w:cs="Arial"/>
          <w:sz w:val="18"/>
          <w:szCs w:val="18"/>
          <w:lang w:val="pt-PT"/>
        </w:rPr>
        <w:lastRenderedPageBreak/>
        <w:t>PR Supervisor</w:t>
      </w:r>
      <w:r w:rsidRPr="00ED4A06">
        <w:rPr>
          <w:rFonts w:ascii="Arial" w:hAnsi="Arial" w:cs="Arial"/>
          <w:sz w:val="18"/>
          <w:szCs w:val="18"/>
          <w:lang w:val="pt-PT"/>
        </w:rPr>
        <w:br/>
      </w:r>
      <w:hyperlink r:id="rId7" w:history="1">
        <w:r w:rsidRPr="00ED4A06">
          <w:rPr>
            <w:rStyle w:val="Hiperligao"/>
            <w:rFonts w:ascii="Arial" w:hAnsi="Arial" w:cs="Arial"/>
            <w:sz w:val="18"/>
            <w:szCs w:val="18"/>
            <w:lang w:val="pt-PT"/>
          </w:rPr>
          <w:t>margarida.x.troni@disney.com</w:t>
        </w:r>
      </w:hyperlink>
    </w:p>
    <w:p w14:paraId="7F0953F8" w14:textId="77777777" w:rsidR="00ED4A06" w:rsidRPr="00ED4A06" w:rsidRDefault="00ED4A06">
      <w:pPr>
        <w:rPr>
          <w:lang w:val="pt-PT"/>
        </w:rPr>
      </w:pPr>
    </w:p>
    <w:sectPr w:rsidR="00ED4A06" w:rsidRPr="00ED4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B4"/>
    <w:rsid w:val="00102CCE"/>
    <w:rsid w:val="002B7666"/>
    <w:rsid w:val="00381E19"/>
    <w:rsid w:val="00532575"/>
    <w:rsid w:val="0053692E"/>
    <w:rsid w:val="00581315"/>
    <w:rsid w:val="00621982"/>
    <w:rsid w:val="006C1DD3"/>
    <w:rsid w:val="008319B1"/>
    <w:rsid w:val="008A4958"/>
    <w:rsid w:val="009B4E77"/>
    <w:rsid w:val="00C35DD3"/>
    <w:rsid w:val="00C874B4"/>
    <w:rsid w:val="00D76DBA"/>
    <w:rsid w:val="00DC5D2A"/>
    <w:rsid w:val="00EA0875"/>
    <w:rsid w:val="00ED4A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3D2A"/>
  <w15:chartTrackingRefBased/>
  <w15:docId w15:val="{A08DA98D-6B3B-B34E-915C-DB707ED6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874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C874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C874B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C874B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C874B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C874B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874B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874B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874B4"/>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874B4"/>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874B4"/>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874B4"/>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874B4"/>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874B4"/>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874B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874B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874B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874B4"/>
    <w:rPr>
      <w:rFonts w:eastAsiaTheme="majorEastAsia" w:cstheme="majorBidi"/>
      <w:color w:val="272727" w:themeColor="text1" w:themeTint="D8"/>
    </w:rPr>
  </w:style>
  <w:style w:type="paragraph" w:styleId="Ttulo">
    <w:name w:val="Title"/>
    <w:basedOn w:val="Normal"/>
    <w:next w:val="Normal"/>
    <w:link w:val="TtuloCarter"/>
    <w:uiPriority w:val="10"/>
    <w:qFormat/>
    <w:rsid w:val="00C874B4"/>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874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874B4"/>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874B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874B4"/>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C874B4"/>
    <w:rPr>
      <w:i/>
      <w:iCs/>
      <w:color w:val="404040" w:themeColor="text1" w:themeTint="BF"/>
    </w:rPr>
  </w:style>
  <w:style w:type="paragraph" w:styleId="PargrafodaLista">
    <w:name w:val="List Paragraph"/>
    <w:basedOn w:val="Normal"/>
    <w:uiPriority w:val="34"/>
    <w:qFormat/>
    <w:rsid w:val="00C874B4"/>
    <w:pPr>
      <w:ind w:left="720"/>
      <w:contextualSpacing/>
    </w:pPr>
  </w:style>
  <w:style w:type="character" w:styleId="nfaseIntensa">
    <w:name w:val="Intense Emphasis"/>
    <w:basedOn w:val="Tipodeletrapredefinidodopargrafo"/>
    <w:uiPriority w:val="21"/>
    <w:qFormat/>
    <w:rsid w:val="00C874B4"/>
    <w:rPr>
      <w:i/>
      <w:iCs/>
      <w:color w:val="2F5496" w:themeColor="accent1" w:themeShade="BF"/>
    </w:rPr>
  </w:style>
  <w:style w:type="paragraph" w:styleId="CitaoIntensa">
    <w:name w:val="Intense Quote"/>
    <w:basedOn w:val="Normal"/>
    <w:next w:val="Normal"/>
    <w:link w:val="CitaoIntensaCarter"/>
    <w:uiPriority w:val="30"/>
    <w:qFormat/>
    <w:rsid w:val="00C87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C874B4"/>
    <w:rPr>
      <w:i/>
      <w:iCs/>
      <w:color w:val="2F5496" w:themeColor="accent1" w:themeShade="BF"/>
    </w:rPr>
  </w:style>
  <w:style w:type="character" w:styleId="RefernciaIntensa">
    <w:name w:val="Intense Reference"/>
    <w:basedOn w:val="Tipodeletrapredefinidodopargrafo"/>
    <w:uiPriority w:val="32"/>
    <w:qFormat/>
    <w:rsid w:val="00C874B4"/>
    <w:rPr>
      <w:b/>
      <w:bCs/>
      <w:smallCaps/>
      <w:color w:val="2F5496" w:themeColor="accent1" w:themeShade="BF"/>
      <w:spacing w:val="5"/>
    </w:rPr>
  </w:style>
  <w:style w:type="paragraph" w:customStyle="1" w:styleId="xxmsonormal">
    <w:name w:val="x_xmsonormal"/>
    <w:basedOn w:val="Normal"/>
    <w:rsid w:val="00C874B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ED4A06"/>
    <w:rPr>
      <w:color w:val="0563C1" w:themeColor="hyperlink"/>
      <w:u w:val="single"/>
    </w:rPr>
  </w:style>
  <w:style w:type="character" w:styleId="MenoNoResolvida">
    <w:name w:val="Unresolved Mention"/>
    <w:basedOn w:val="Tipodeletrapredefinidodopargrafo"/>
    <w:uiPriority w:val="99"/>
    <w:semiHidden/>
    <w:unhideWhenUsed/>
    <w:rsid w:val="00ED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8184">
      <w:bodyDiv w:val="1"/>
      <w:marLeft w:val="0"/>
      <w:marRight w:val="0"/>
      <w:marTop w:val="0"/>
      <w:marBottom w:val="0"/>
      <w:divBdr>
        <w:top w:val="none" w:sz="0" w:space="0" w:color="auto"/>
        <w:left w:val="none" w:sz="0" w:space="0" w:color="auto"/>
        <w:bottom w:val="none" w:sz="0" w:space="0" w:color="auto"/>
        <w:right w:val="none" w:sz="0" w:space="0" w:color="auto"/>
      </w:divBdr>
    </w:div>
    <w:div w:id="818957768">
      <w:bodyDiv w:val="1"/>
      <w:marLeft w:val="0"/>
      <w:marRight w:val="0"/>
      <w:marTop w:val="0"/>
      <w:marBottom w:val="0"/>
      <w:divBdr>
        <w:top w:val="none" w:sz="0" w:space="0" w:color="auto"/>
        <w:left w:val="none" w:sz="0" w:space="0" w:color="auto"/>
        <w:bottom w:val="none" w:sz="0" w:space="0" w:color="auto"/>
        <w:right w:val="none" w:sz="0" w:space="0" w:color="auto"/>
      </w:divBdr>
      <w:divsChild>
        <w:div w:id="1301107908">
          <w:marLeft w:val="0"/>
          <w:marRight w:val="0"/>
          <w:marTop w:val="0"/>
          <w:marBottom w:val="450"/>
          <w:divBdr>
            <w:top w:val="none" w:sz="0" w:space="0" w:color="auto"/>
            <w:left w:val="none" w:sz="0" w:space="0" w:color="auto"/>
            <w:bottom w:val="none" w:sz="0" w:space="0" w:color="auto"/>
            <w:right w:val="none" w:sz="0" w:space="0" w:color="auto"/>
          </w:divBdr>
          <w:divsChild>
            <w:div w:id="155152030">
              <w:marLeft w:val="0"/>
              <w:marRight w:val="0"/>
              <w:marTop w:val="0"/>
              <w:marBottom w:val="450"/>
              <w:divBdr>
                <w:top w:val="none" w:sz="0" w:space="0" w:color="auto"/>
                <w:left w:val="none" w:sz="0" w:space="0" w:color="auto"/>
                <w:bottom w:val="none" w:sz="0" w:space="0" w:color="auto"/>
                <w:right w:val="none" w:sz="0" w:space="0" w:color="auto"/>
              </w:divBdr>
            </w:div>
          </w:divsChild>
        </w:div>
        <w:div w:id="174928650">
          <w:marLeft w:val="0"/>
          <w:marRight w:val="0"/>
          <w:marTop w:val="0"/>
          <w:marBottom w:val="450"/>
          <w:divBdr>
            <w:top w:val="none" w:sz="0" w:space="0" w:color="auto"/>
            <w:left w:val="none" w:sz="0" w:space="0" w:color="auto"/>
            <w:bottom w:val="none" w:sz="0" w:space="0" w:color="auto"/>
            <w:right w:val="none" w:sz="0" w:space="0" w:color="auto"/>
          </w:divBdr>
          <w:divsChild>
            <w:div w:id="502781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76829802">
      <w:bodyDiv w:val="1"/>
      <w:marLeft w:val="0"/>
      <w:marRight w:val="0"/>
      <w:marTop w:val="0"/>
      <w:marBottom w:val="0"/>
      <w:divBdr>
        <w:top w:val="none" w:sz="0" w:space="0" w:color="auto"/>
        <w:left w:val="none" w:sz="0" w:space="0" w:color="auto"/>
        <w:bottom w:val="none" w:sz="0" w:space="0" w:color="auto"/>
        <w:right w:val="none" w:sz="0" w:space="0" w:color="auto"/>
      </w:divBdr>
      <w:divsChild>
        <w:div w:id="584992806">
          <w:marLeft w:val="0"/>
          <w:marRight w:val="0"/>
          <w:marTop w:val="0"/>
          <w:marBottom w:val="450"/>
          <w:divBdr>
            <w:top w:val="none" w:sz="0" w:space="0" w:color="auto"/>
            <w:left w:val="none" w:sz="0" w:space="0" w:color="auto"/>
            <w:bottom w:val="none" w:sz="0" w:space="0" w:color="auto"/>
            <w:right w:val="none" w:sz="0" w:space="0" w:color="auto"/>
          </w:divBdr>
          <w:divsChild>
            <w:div w:id="2096896580">
              <w:marLeft w:val="0"/>
              <w:marRight w:val="0"/>
              <w:marTop w:val="0"/>
              <w:marBottom w:val="450"/>
              <w:divBdr>
                <w:top w:val="none" w:sz="0" w:space="0" w:color="auto"/>
                <w:left w:val="none" w:sz="0" w:space="0" w:color="auto"/>
                <w:bottom w:val="none" w:sz="0" w:space="0" w:color="auto"/>
                <w:right w:val="none" w:sz="0" w:space="0" w:color="auto"/>
              </w:divBdr>
            </w:div>
          </w:divsChild>
        </w:div>
        <w:div w:id="1279337903">
          <w:marLeft w:val="0"/>
          <w:marRight w:val="0"/>
          <w:marTop w:val="0"/>
          <w:marBottom w:val="450"/>
          <w:divBdr>
            <w:top w:val="none" w:sz="0" w:space="0" w:color="auto"/>
            <w:left w:val="none" w:sz="0" w:space="0" w:color="auto"/>
            <w:bottom w:val="none" w:sz="0" w:space="0" w:color="auto"/>
            <w:right w:val="none" w:sz="0" w:space="0" w:color="auto"/>
          </w:divBdr>
          <w:divsChild>
            <w:div w:id="19530547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252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garida.x.troni@disn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sneyplus.com/pt-pt" TargetMode="External"/><Relationship Id="rId5" Type="http://schemas.openxmlformats.org/officeDocument/2006/relationships/hyperlink" Target="https://nam04.safelinks.protection.outlook.com/?url=https%3A%2F%2Fdam.gettyimages.com%2Fs%2F83f4jtfncsf326r6smjvxrp&amp;data=05%7C02%7CMargarida.X.Troni%40disney.com%7Cd078b77d68a547428d3a08de238bc080%7C56b731a8a2ac4c32bf6b616810e913c6%7C1%7C0%7C638987280318679596%7CUnknown%7CTWFpbGZsb3d8eyJFbXB0eU1hcGkiOnRydWUsIlYiOiIwLjAuMDAwMCIsIlAiOiJXaW4zMiIsIkFOIjoiTWFpbCIsIldUIjoyfQ%3D%3D%7C0%7C%7C%7C&amp;sdata=4yS2Z6BnnYYmZiXAxw8gvB5c4b2j2uyFVMetKN%2FNfP0%3D&amp;reserved=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977</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3</cp:revision>
  <dcterms:created xsi:type="dcterms:W3CDTF">2025-11-14T17:44:00Z</dcterms:created>
  <dcterms:modified xsi:type="dcterms:W3CDTF">2025-11-14T17:49:00Z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2025-11-14T14:39:26Z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9054efa5-dc5e-4da5-bfec-6e53ba38b30d</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