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355C4D" w:rsidRDefault="00051248" w:rsidP="00051248">
      <w:pPr>
        <w:rPr>
          <w:rFonts w:ascii="Aptos" w:hAnsi="Aptos"/>
        </w:rPr>
      </w:pPr>
      <w:r w:rsidRPr="00355C4D">
        <w:rPr>
          <w:rFonts w:ascii="Aptos" w:hAnsi="Aptos"/>
        </w:rPr>
        <w:t>INFORMACJA PRASOWA</w:t>
      </w:r>
    </w:p>
    <w:p w14:paraId="68AFC93A" w14:textId="745E4782" w:rsidR="00051248" w:rsidRPr="00355C4D" w:rsidRDefault="00051248" w:rsidP="00051248">
      <w:pPr>
        <w:jc w:val="right"/>
        <w:rPr>
          <w:rFonts w:ascii="Aptos" w:hAnsi="Aptos"/>
        </w:rPr>
      </w:pPr>
      <w:r w:rsidRPr="00355C4D">
        <w:rPr>
          <w:rFonts w:ascii="Aptos" w:hAnsi="Aptos"/>
        </w:rPr>
        <w:t xml:space="preserve">Warszawa, </w:t>
      </w:r>
      <w:r w:rsidR="002F36DF">
        <w:rPr>
          <w:rFonts w:ascii="Aptos" w:hAnsi="Aptos"/>
        </w:rPr>
        <w:t>12</w:t>
      </w:r>
      <w:r w:rsidR="003D1ECE">
        <w:rPr>
          <w:rFonts w:ascii="Aptos" w:hAnsi="Aptos"/>
        </w:rPr>
        <w:t xml:space="preserve"> </w:t>
      </w:r>
      <w:r w:rsidR="007C4064">
        <w:rPr>
          <w:rFonts w:ascii="Aptos" w:hAnsi="Aptos"/>
        </w:rPr>
        <w:t>listopada</w:t>
      </w:r>
      <w:r w:rsidRPr="00355C4D">
        <w:rPr>
          <w:rFonts w:ascii="Aptos" w:hAnsi="Aptos"/>
        </w:rPr>
        <w:t xml:space="preserve"> </w:t>
      </w:r>
      <w:r w:rsidR="00EA55DE" w:rsidRPr="00355C4D">
        <w:rPr>
          <w:rFonts w:ascii="Aptos" w:hAnsi="Aptos"/>
        </w:rPr>
        <w:t xml:space="preserve">2025 </w:t>
      </w:r>
      <w:r w:rsidRPr="00355C4D">
        <w:rPr>
          <w:rFonts w:ascii="Aptos" w:hAnsi="Aptos"/>
        </w:rPr>
        <w:t>r.</w:t>
      </w:r>
    </w:p>
    <w:p w14:paraId="096C07EC" w14:textId="77777777" w:rsidR="00051248" w:rsidRPr="00355C4D" w:rsidRDefault="00051248" w:rsidP="00051248">
      <w:pPr>
        <w:jc w:val="right"/>
        <w:rPr>
          <w:rFonts w:ascii="Aptos" w:hAnsi="Aptos"/>
          <w:sz w:val="10"/>
          <w:szCs w:val="10"/>
        </w:rPr>
      </w:pPr>
    </w:p>
    <w:p w14:paraId="24AD1BE0" w14:textId="70827C1E" w:rsidR="002F36DF" w:rsidRPr="002F36DF" w:rsidRDefault="002F36DF" w:rsidP="002F36DF">
      <w:pPr>
        <w:spacing w:before="240" w:after="240"/>
        <w:jc w:val="center"/>
        <w:rPr>
          <w:rFonts w:ascii="Aptos" w:hAnsi="Aptos"/>
          <w:b/>
          <w:bCs/>
          <w:sz w:val="28"/>
          <w:szCs w:val="28"/>
        </w:rPr>
      </w:pPr>
      <w:r w:rsidRPr="002F36DF">
        <w:rPr>
          <w:rFonts w:ascii="Aptos" w:hAnsi="Aptos"/>
          <w:b/>
          <w:bCs/>
          <w:sz w:val="28"/>
          <w:szCs w:val="28"/>
        </w:rPr>
        <w:t>BLIK łączy siły z europejskimi systemami płatności.</w:t>
      </w:r>
      <w:r w:rsidRPr="002F36DF">
        <w:rPr>
          <w:rFonts w:ascii="Aptos" w:hAnsi="Aptos"/>
          <w:b/>
          <w:bCs/>
          <w:sz w:val="28"/>
          <w:szCs w:val="28"/>
        </w:rPr>
        <w:br/>
        <w:t>Startuje pilotaż przelewów w walucie euro</w:t>
      </w:r>
    </w:p>
    <w:p w14:paraId="20133712" w14:textId="77777777" w:rsidR="002F36DF" w:rsidRPr="002F36DF" w:rsidRDefault="002F36DF" w:rsidP="002F36DF">
      <w:pPr>
        <w:spacing w:before="240" w:after="240"/>
        <w:jc w:val="both"/>
        <w:rPr>
          <w:rFonts w:ascii="Aptos" w:hAnsi="Aptos"/>
          <w:b/>
          <w:bCs/>
        </w:rPr>
      </w:pPr>
      <w:r w:rsidRPr="002F36DF">
        <w:rPr>
          <w:rFonts w:ascii="Aptos" w:hAnsi="Aptos"/>
          <w:b/>
          <w:bCs/>
        </w:rPr>
        <w:t xml:space="preserve">Błyskawiczne rozliczenie rachunku w restauracji ze znajomymi z Portugalii, Hiszpanii, Włoch albo krajów skandynawskich? Wkrótce to będzie możliwe. Podczas konferencji Web </w:t>
      </w:r>
      <w:proofErr w:type="spellStart"/>
      <w:r w:rsidRPr="002F36DF">
        <w:rPr>
          <w:rFonts w:ascii="Aptos" w:hAnsi="Aptos"/>
          <w:b/>
          <w:bCs/>
        </w:rPr>
        <w:t>Summit</w:t>
      </w:r>
      <w:proofErr w:type="spellEnd"/>
      <w:r w:rsidRPr="002F36DF">
        <w:rPr>
          <w:rFonts w:ascii="Aptos" w:hAnsi="Aptos"/>
          <w:b/>
          <w:bCs/>
        </w:rPr>
        <w:t xml:space="preserve"> 2025 w Lizbonie zaprezentowano pierwszą, testową transakcję P2P z udziałem użytkowników BLIKA. Z portugalskiego systemu MB WAY został wysłany przelew na telefon klienta Santander Bank Polska, którego numer jest zarejestrowany w usłudze BLIK. </w:t>
      </w:r>
    </w:p>
    <w:p w14:paraId="1C346716" w14:textId="77777777" w:rsidR="002F36DF" w:rsidRPr="002F36DF" w:rsidRDefault="002F36DF" w:rsidP="002F36DF">
      <w:pPr>
        <w:spacing w:before="240" w:after="240"/>
        <w:jc w:val="both"/>
        <w:rPr>
          <w:rFonts w:ascii="Aptos" w:hAnsi="Aptos"/>
        </w:rPr>
      </w:pPr>
      <w:r w:rsidRPr="002F36DF">
        <w:rPr>
          <w:rFonts w:ascii="Aptos" w:hAnsi="Aptos"/>
        </w:rPr>
        <w:t xml:space="preserve">Prezentacja przelewu na telefon z Portugalii do Polski rozpoczęła fazę pilotażową projektu związanego z włączeniem BLIKA do grona europejskich systemów płatności mobilnych, które umożliwiają wykonywanie przelewów na telefon pomiędzy ich użytkownikami. W pierwszym etapie pilotaż obejmuje przyjmowanie przelewów na telefon przez użytkowników BLIKA, a wysyłanych od użytkowników zarejestrowanych w partnerskich systemach płatności, działających w Europie – portugalskim MB WAY, a w dalszej kolejności także hiszpańskim </w:t>
      </w:r>
      <w:proofErr w:type="spellStart"/>
      <w:r w:rsidRPr="002F36DF">
        <w:rPr>
          <w:rFonts w:ascii="Aptos" w:hAnsi="Aptos"/>
        </w:rPr>
        <w:t>Bizum</w:t>
      </w:r>
      <w:proofErr w:type="spellEnd"/>
      <w:r w:rsidRPr="002F36DF">
        <w:rPr>
          <w:rFonts w:ascii="Aptos" w:hAnsi="Aptos"/>
        </w:rPr>
        <w:t xml:space="preserve">, włoskim </w:t>
      </w:r>
      <w:proofErr w:type="spellStart"/>
      <w:r w:rsidRPr="002F36DF">
        <w:rPr>
          <w:rFonts w:ascii="Aptos" w:hAnsi="Aptos"/>
        </w:rPr>
        <w:t>Bancomat</w:t>
      </w:r>
      <w:proofErr w:type="spellEnd"/>
      <w:r w:rsidRPr="002F36DF">
        <w:rPr>
          <w:rFonts w:ascii="Aptos" w:hAnsi="Aptos"/>
        </w:rPr>
        <w:t xml:space="preserve"> i skandynawskim </w:t>
      </w:r>
      <w:proofErr w:type="spellStart"/>
      <w:r w:rsidRPr="002F36DF">
        <w:rPr>
          <w:rFonts w:ascii="Aptos" w:hAnsi="Aptos"/>
        </w:rPr>
        <w:t>Vipps</w:t>
      </w:r>
      <w:proofErr w:type="spellEnd"/>
      <w:r w:rsidRPr="002F36DF">
        <w:rPr>
          <w:rFonts w:ascii="Aptos" w:hAnsi="Aptos"/>
        </w:rPr>
        <w:t xml:space="preserve">. Po stronie BLIKA w projekcie bierze udział grupa klientów Santander Bank Polska. Projekt rozwijany jest w ramach stowarzyszenia </w:t>
      </w:r>
      <w:proofErr w:type="spellStart"/>
      <w:r w:rsidRPr="002F36DF">
        <w:rPr>
          <w:rFonts w:ascii="Aptos" w:hAnsi="Aptos"/>
        </w:rPr>
        <w:t>EuroPA</w:t>
      </w:r>
      <w:proofErr w:type="spellEnd"/>
      <w:r w:rsidRPr="002F36DF">
        <w:rPr>
          <w:rFonts w:ascii="Aptos" w:hAnsi="Aptos"/>
        </w:rPr>
        <w:t>, którego BLIK jest członkiem od maja 2025 roku.</w:t>
      </w:r>
    </w:p>
    <w:p w14:paraId="21637DA7" w14:textId="4EB88519" w:rsidR="002F36DF" w:rsidRPr="002F36DF" w:rsidRDefault="00AE03D5" w:rsidP="002F36DF">
      <w:pPr>
        <w:spacing w:before="240" w:after="240"/>
        <w:jc w:val="both"/>
        <w:rPr>
          <w:rFonts w:ascii="Aptos" w:hAnsi="Aptos"/>
          <w:b/>
          <w:bCs/>
        </w:rPr>
      </w:pPr>
      <w:r w:rsidRPr="002F36DF">
        <w:rPr>
          <w:rFonts w:ascii="Aptos" w:hAnsi="Aptos"/>
          <w:i/>
          <w:iCs/>
        </w:rPr>
        <w:t>–</w:t>
      </w:r>
      <w:r w:rsidR="002F36DF" w:rsidRPr="002F36DF">
        <w:rPr>
          <w:rFonts w:ascii="Aptos" w:hAnsi="Aptos"/>
          <w:i/>
          <w:iCs/>
        </w:rPr>
        <w:t xml:space="preserve"> Uruchomienie interoperacyjności pomiędzy europejskimi systemami płatności mobilnych to ważny krok w kierunku budowy wspólnego rynku cyfrowego i wzmocnienia suwerenności płatniczej Europy. Odpowiadamy na potrzeby użytkowników, których codzienność staje się coraz bardziej międzynarodowa. Pierwszy przelew w euro na numer telefonu klienta polskiego banku, prowadzącego rachunek w Euro, to symboliczny kamień milowy naszej współpracy i początek przełomowych zmian w globalnym systemie płatności mobilnych – </w:t>
      </w:r>
      <w:r w:rsidR="002F36DF" w:rsidRPr="002F36DF">
        <w:rPr>
          <w:rFonts w:ascii="Aptos" w:hAnsi="Aptos"/>
        </w:rPr>
        <w:t xml:space="preserve">mówi </w:t>
      </w:r>
      <w:r w:rsidR="002F36DF" w:rsidRPr="002F36DF">
        <w:rPr>
          <w:rFonts w:ascii="Aptos" w:hAnsi="Aptos"/>
          <w:b/>
          <w:bCs/>
        </w:rPr>
        <w:t>Dariusz Mazurkiewicz, prezes zarządu BLIKA.</w:t>
      </w:r>
    </w:p>
    <w:p w14:paraId="00D82E2A" w14:textId="77777777" w:rsidR="002F36DF" w:rsidRPr="002F36DF" w:rsidRDefault="002F36DF" w:rsidP="002F36DF">
      <w:pPr>
        <w:spacing w:before="240" w:after="240"/>
        <w:jc w:val="both"/>
        <w:rPr>
          <w:rFonts w:ascii="Aptos" w:hAnsi="Aptos"/>
        </w:rPr>
      </w:pPr>
      <w:r w:rsidRPr="002F36DF">
        <w:rPr>
          <w:rFonts w:ascii="Aptos" w:hAnsi="Aptos"/>
        </w:rPr>
        <w:t xml:space="preserve">Współpraca systemów płatności mobilnych w kontekście realizacji międzynarodowych przelewów na telefon w ramach zasięgu działań systemów zrzeszonych w </w:t>
      </w:r>
      <w:proofErr w:type="spellStart"/>
      <w:r w:rsidRPr="002F36DF">
        <w:rPr>
          <w:rFonts w:ascii="Aptos" w:hAnsi="Aptos"/>
        </w:rPr>
        <w:t>EuroPA</w:t>
      </w:r>
      <w:proofErr w:type="spellEnd"/>
      <w:r w:rsidRPr="002F36DF">
        <w:rPr>
          <w:rFonts w:ascii="Aptos" w:hAnsi="Aptos"/>
        </w:rPr>
        <w:t xml:space="preserve"> już teraz ma szansę połączyć ponad 100 milionów użytkowników z różnych krajów. Współpraca ta otwiera drogę do nadrzędnego celu – udostępnienia swobodnego korzystania z międzynarodowych przelewów na telefon ponad 450 mln Europejczyków, niezależnie od kraju, w którym prowadzą rachunek bankowy.</w:t>
      </w:r>
    </w:p>
    <w:p w14:paraId="006FA11B" w14:textId="77777777" w:rsidR="002F36DF" w:rsidRPr="002F36DF" w:rsidRDefault="002F36DF" w:rsidP="002F36DF">
      <w:pPr>
        <w:spacing w:before="240" w:after="240"/>
        <w:jc w:val="both"/>
        <w:rPr>
          <w:rFonts w:ascii="Aptos" w:hAnsi="Aptos"/>
        </w:rPr>
      </w:pPr>
      <w:r w:rsidRPr="002F36DF">
        <w:rPr>
          <w:rFonts w:ascii="Aptos" w:hAnsi="Aptos"/>
        </w:rPr>
        <w:t>Międzynarodowe przelewy na telefon, realizowane pomiędzy użytkownikami różnych systemów płatności mobilnych oparte są na systemie przelewów natychmiastowych SEPA Instant, obsługującym transfery pieniężne w euro. Program pilotażowy pozwala na identyfikację wszystkich wymogów technicznych, których spełnienie przez dostawców usług płatniczych w Polsce będzie niezbędne do realizacji przelewów na telefon pomiędzy użytkownikami europejskich systemów płatności mobilnych a użytkownikami BLIKA.</w:t>
      </w:r>
    </w:p>
    <w:p w14:paraId="558443DA" w14:textId="2C264568" w:rsidR="002F36DF" w:rsidRPr="002F36DF" w:rsidRDefault="00AE03D5" w:rsidP="002F36DF">
      <w:pPr>
        <w:spacing w:before="240" w:after="240"/>
        <w:jc w:val="both"/>
        <w:rPr>
          <w:rFonts w:ascii="Aptos" w:hAnsi="Aptos"/>
          <w:b/>
          <w:bCs/>
        </w:rPr>
      </w:pPr>
      <w:r w:rsidRPr="002F36DF">
        <w:rPr>
          <w:rFonts w:ascii="Aptos" w:hAnsi="Aptos"/>
          <w:i/>
          <w:iCs/>
        </w:rPr>
        <w:lastRenderedPageBreak/>
        <w:t>–</w:t>
      </w:r>
      <w:r w:rsidR="002F36DF" w:rsidRPr="002F36DF">
        <w:rPr>
          <w:rFonts w:ascii="Aptos" w:hAnsi="Aptos"/>
          <w:i/>
          <w:iCs/>
        </w:rPr>
        <w:t xml:space="preserve"> W</w:t>
      </w:r>
      <w:r w:rsidR="002F36DF" w:rsidRPr="002F36DF">
        <w:rPr>
          <w:rFonts w:ascii="Aptos" w:hAnsi="Aptos"/>
        </w:rPr>
        <w:t> </w:t>
      </w:r>
      <w:r w:rsidR="002F36DF" w:rsidRPr="002F36DF">
        <w:rPr>
          <w:rFonts w:ascii="Aptos" w:hAnsi="Aptos"/>
          <w:i/>
          <w:iCs/>
        </w:rPr>
        <w:t>Santander</w:t>
      </w:r>
      <w:r w:rsidR="002F36DF" w:rsidRPr="002F36DF">
        <w:rPr>
          <w:rFonts w:ascii="Aptos" w:hAnsi="Aptos"/>
        </w:rPr>
        <w:t> </w:t>
      </w:r>
      <w:r w:rsidR="002F36DF" w:rsidRPr="002F36DF">
        <w:rPr>
          <w:rFonts w:ascii="Aptos" w:hAnsi="Aptos"/>
          <w:i/>
          <w:iCs/>
        </w:rPr>
        <w:t>Bank Polska od zawsze wierzymy w ideę prostych i szybkich płatności na całym świecie. Dlatego też jako pierwsi na polskim rynku udostępniliśmy naszym klientom odbieranie przelewów natychmiastowych SEPA w Euro i kontynuujemy prace nad zlecaniem w ten sposób przelewów wychodzących. Oprócz tego cały czas zajmujemy się udoskonaleniem naszej oferty walutowej w wielu innych aspektach takich jak rachunki walutowe czy wymiana walut. Z tych powodów przystąpienie do pilotażu przelewów na telefon w ramach europejskich systemów płatności jest dla nas naturalnym krokiem. W ten sposób poszerzymy możliwości dla naszych klientów i dostarczymy im najlepszych doświadczeń w płatności transgranicznych –</w:t>
      </w:r>
      <w:r w:rsidR="002F36DF" w:rsidRPr="002F36DF">
        <w:rPr>
          <w:rFonts w:ascii="Aptos" w:hAnsi="Aptos"/>
        </w:rPr>
        <w:t xml:space="preserve"> </w:t>
      </w:r>
      <w:r w:rsidR="002F36DF" w:rsidRPr="002F36DF">
        <w:rPr>
          <w:rFonts w:ascii="Aptos" w:hAnsi="Aptos"/>
          <w:b/>
          <w:bCs/>
        </w:rPr>
        <w:t xml:space="preserve">mówi Przemysław </w:t>
      </w:r>
      <w:proofErr w:type="spellStart"/>
      <w:r w:rsidR="002F36DF" w:rsidRPr="002F36DF">
        <w:rPr>
          <w:rFonts w:ascii="Aptos" w:hAnsi="Aptos"/>
          <w:b/>
          <w:bCs/>
        </w:rPr>
        <w:t>Dukiel</w:t>
      </w:r>
      <w:proofErr w:type="spellEnd"/>
      <w:r w:rsidR="002F36DF" w:rsidRPr="002F36DF">
        <w:rPr>
          <w:rFonts w:ascii="Aptos" w:hAnsi="Aptos"/>
          <w:b/>
          <w:bCs/>
        </w:rPr>
        <w:t xml:space="preserve">, </w:t>
      </w:r>
      <w:proofErr w:type="spellStart"/>
      <w:r w:rsidR="002F36DF" w:rsidRPr="002F36DF">
        <w:rPr>
          <w:rFonts w:ascii="Aptos" w:hAnsi="Aptos"/>
          <w:b/>
          <w:bCs/>
        </w:rPr>
        <w:t>Tribe</w:t>
      </w:r>
      <w:proofErr w:type="spellEnd"/>
      <w:r w:rsidR="002F36DF" w:rsidRPr="002F36DF">
        <w:rPr>
          <w:rFonts w:ascii="Aptos" w:hAnsi="Aptos"/>
          <w:b/>
          <w:bCs/>
        </w:rPr>
        <w:t xml:space="preserve"> Leader </w:t>
      </w:r>
      <w:proofErr w:type="spellStart"/>
      <w:r w:rsidR="002F36DF" w:rsidRPr="002F36DF">
        <w:rPr>
          <w:rFonts w:ascii="Aptos" w:hAnsi="Aptos"/>
          <w:b/>
          <w:bCs/>
        </w:rPr>
        <w:t>Everyday</w:t>
      </w:r>
      <w:proofErr w:type="spellEnd"/>
      <w:r w:rsidR="002F36DF" w:rsidRPr="002F36DF">
        <w:rPr>
          <w:rFonts w:ascii="Aptos" w:hAnsi="Aptos"/>
          <w:b/>
          <w:bCs/>
        </w:rPr>
        <w:t xml:space="preserve"> Banking w Santander Bank Polska. </w:t>
      </w:r>
    </w:p>
    <w:p w14:paraId="4E2BECA1" w14:textId="77777777" w:rsidR="002F36DF" w:rsidRPr="002F36DF" w:rsidRDefault="002F36DF" w:rsidP="002F36DF">
      <w:pPr>
        <w:spacing w:before="240" w:after="240"/>
        <w:jc w:val="both"/>
        <w:rPr>
          <w:rFonts w:ascii="Aptos" w:hAnsi="Aptos"/>
        </w:rPr>
      </w:pPr>
      <w:r w:rsidRPr="002F36DF">
        <w:rPr>
          <w:rFonts w:ascii="Aptos" w:hAnsi="Aptos"/>
        </w:rPr>
        <w:t xml:space="preserve">Na polskim stoisku podczas konferencji Web </w:t>
      </w:r>
      <w:proofErr w:type="spellStart"/>
      <w:r w:rsidRPr="002F36DF">
        <w:rPr>
          <w:rFonts w:ascii="Aptos" w:hAnsi="Aptos"/>
        </w:rPr>
        <w:t>Summit</w:t>
      </w:r>
      <w:proofErr w:type="spellEnd"/>
      <w:r w:rsidRPr="002F36DF">
        <w:rPr>
          <w:rFonts w:ascii="Aptos" w:hAnsi="Aptos"/>
        </w:rPr>
        <w:t xml:space="preserve"> w Lizbonie, w trakcie prezentacji pierwszej transgranicznej transakcji P2P z udziałem BLIKA poinformowano, że w ciągu kolejnych kilku tygodni grupa pilotażowa zostanie poszerzona o klientów banku PKO Banku Polskiego. Obecnie trwają prace nad wdrożeniem usługi odbierania i wysyłania przelewów P2P EUR w aplikacji IKO.</w:t>
      </w:r>
    </w:p>
    <w:p w14:paraId="0621B356" w14:textId="77777777" w:rsidR="002F36DF" w:rsidRPr="002F36DF" w:rsidRDefault="002F36DF" w:rsidP="002F36DF">
      <w:pPr>
        <w:spacing w:before="240" w:after="240"/>
        <w:jc w:val="both"/>
        <w:rPr>
          <w:rFonts w:ascii="Aptos" w:hAnsi="Aptos"/>
          <w:i/>
          <w:iCs/>
        </w:rPr>
      </w:pPr>
      <w:r w:rsidRPr="002F36DF">
        <w:rPr>
          <w:rFonts w:ascii="Aptos" w:hAnsi="Aptos"/>
        </w:rPr>
        <w:t xml:space="preserve">– </w:t>
      </w:r>
      <w:r w:rsidRPr="002F36DF">
        <w:rPr>
          <w:rFonts w:ascii="Aptos" w:hAnsi="Aptos"/>
          <w:i/>
          <w:iCs/>
        </w:rPr>
        <w:t xml:space="preserve">Przelewy na telefon BLIK realizowane w złotych są już integralną częścią codziennego bankowania klientów PKO Banku Polskiego, którzy wysyłają ich już ponad 50 milionów kwartalnie. Nasz pilotaż przelewów na telefon BLIK w euro, który planujemy uruchomić na początku grudnia to dopiero początek drogi. Na jej końcu zaoferujemy odbieranie i wysyłanie przelewów na telefon w euro, bo jesteśmy przekonani, że to usługa, na którą czekają nasi klienci. Chcemy być dla nich z naszymi produktami i usługami dokładnie tam, gdzie potrzebują. Wierzymy, że popularność BLIKA wśród Polaków przełoży się na popularność tej nowej usługi, bo nasi rodacy podróżują, studiują, pracują w całej Europie. I na pewno skorzystają z przelewów BLIK w euro w wielu życiowych sytuacjach </w:t>
      </w:r>
      <w:r w:rsidRPr="002F36DF">
        <w:rPr>
          <w:rFonts w:ascii="Aptos" w:hAnsi="Aptos"/>
        </w:rPr>
        <w:t xml:space="preserve">– </w:t>
      </w:r>
      <w:r w:rsidRPr="002F36DF">
        <w:rPr>
          <w:rFonts w:ascii="Aptos" w:hAnsi="Aptos"/>
          <w:b/>
          <w:bCs/>
        </w:rPr>
        <w:t>podkreśla Edyta Tararuj, dyrektorka Biura Rozwoju Produktów w PKO Banku Polskim.</w:t>
      </w:r>
    </w:p>
    <w:p w14:paraId="55E98B5C" w14:textId="77777777" w:rsidR="002F36DF" w:rsidRPr="002F36DF" w:rsidRDefault="002F36DF" w:rsidP="002F36DF">
      <w:pPr>
        <w:spacing w:before="240" w:after="240"/>
        <w:jc w:val="both"/>
        <w:rPr>
          <w:rFonts w:ascii="Aptos" w:hAnsi="Aptos"/>
        </w:rPr>
      </w:pPr>
      <w:r w:rsidRPr="002F36DF">
        <w:rPr>
          <w:rFonts w:ascii="Aptos" w:hAnsi="Aptos"/>
        </w:rPr>
        <w:t xml:space="preserve">Jednocześnie prowadzone prace wdrożeniowe na Słowacji wkrótce mają umożliwić użytkownikom BLIKA w strefie euro realizację międzynarodowych przelewów na telefon BLIK w ramach </w:t>
      </w:r>
      <w:proofErr w:type="spellStart"/>
      <w:r w:rsidRPr="002F36DF">
        <w:rPr>
          <w:rFonts w:ascii="Aptos" w:hAnsi="Aptos"/>
        </w:rPr>
        <w:t>interoperacyjnej</w:t>
      </w:r>
      <w:proofErr w:type="spellEnd"/>
      <w:r w:rsidRPr="002F36DF">
        <w:rPr>
          <w:rFonts w:ascii="Aptos" w:hAnsi="Aptos"/>
        </w:rPr>
        <w:t xml:space="preserve"> współpracy między europejskimi systemami płatności mobilnych. </w:t>
      </w:r>
    </w:p>
    <w:p w14:paraId="4AD3B5AD" w14:textId="77777777" w:rsidR="00625D22" w:rsidRPr="002F36DF" w:rsidRDefault="00625D22" w:rsidP="00625D22">
      <w:pPr>
        <w:jc w:val="both"/>
        <w:rPr>
          <w:rFonts w:ascii="Aptos" w:eastAsia="Times New Roman" w:hAnsi="Aptos"/>
        </w:rPr>
      </w:pPr>
    </w:p>
    <w:p w14:paraId="15C14500" w14:textId="77777777" w:rsidR="00051248" w:rsidRPr="00355C4D" w:rsidRDefault="00051248" w:rsidP="00051248">
      <w:pPr>
        <w:spacing w:line="276" w:lineRule="auto"/>
        <w:jc w:val="center"/>
        <w:rPr>
          <w:rFonts w:ascii="Aptos" w:hAnsi="Aptos"/>
        </w:rPr>
      </w:pPr>
      <w:r w:rsidRPr="00355C4D">
        <w:rPr>
          <w:rFonts w:ascii="Aptos" w:hAnsi="Aptos"/>
        </w:rPr>
        <w:t>***</w:t>
      </w:r>
    </w:p>
    <w:p w14:paraId="2CDA4695" w14:textId="03C8C677" w:rsidR="003A1314" w:rsidRPr="00355C4D" w:rsidRDefault="00051248" w:rsidP="00426CBB">
      <w:pPr>
        <w:jc w:val="both"/>
        <w:rPr>
          <w:rFonts w:ascii="Aptos" w:hAnsi="Aptos"/>
          <w:sz w:val="20"/>
          <w:szCs w:val="20"/>
        </w:rPr>
      </w:pPr>
      <w:r w:rsidRPr="00355C4D">
        <w:rPr>
          <w:rFonts w:ascii="Aptos" w:hAnsi="Aptos"/>
          <w:b/>
          <w:bCs/>
          <w:sz w:val="20"/>
          <w:szCs w:val="20"/>
        </w:rPr>
        <w:t>BLIK</w:t>
      </w:r>
      <w:r w:rsidRPr="00355C4D">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717C30EE" w14:textId="77777777" w:rsidR="003A1314" w:rsidRPr="00355C4D" w:rsidRDefault="003A1314" w:rsidP="00051248">
      <w:pPr>
        <w:jc w:val="both"/>
        <w:rPr>
          <w:rFonts w:ascii="Aptos" w:hAnsi="Aptos"/>
          <w:sz w:val="20"/>
          <w:szCs w:val="20"/>
        </w:rPr>
      </w:pPr>
    </w:p>
    <w:p w14:paraId="132ED4C7" w14:textId="77777777" w:rsidR="00051248" w:rsidRPr="00355C4D" w:rsidRDefault="00051248" w:rsidP="00051248">
      <w:pPr>
        <w:spacing w:line="276" w:lineRule="auto"/>
        <w:jc w:val="both"/>
        <w:rPr>
          <w:rFonts w:ascii="Aptos" w:hAnsi="Aptos"/>
          <w:b/>
          <w:bCs/>
          <w:sz w:val="20"/>
          <w:szCs w:val="20"/>
        </w:rPr>
      </w:pPr>
      <w:r w:rsidRPr="00355C4D">
        <w:rPr>
          <w:rFonts w:ascii="Aptos" w:hAnsi="Aptos"/>
          <w:b/>
          <w:bCs/>
          <w:sz w:val="20"/>
          <w:szCs w:val="20"/>
        </w:rPr>
        <w:t>Kontakt dla mediów:</w:t>
      </w:r>
    </w:p>
    <w:p w14:paraId="06A58B59"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Klaudia Rombalska</w:t>
      </w:r>
    </w:p>
    <w:p w14:paraId="17DF7986"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Biuro prasowe BLIKA</w:t>
      </w:r>
    </w:p>
    <w:p w14:paraId="75A082BE" w14:textId="5FEA3199" w:rsidR="003A1314" w:rsidRPr="00355C4D" w:rsidRDefault="00051248" w:rsidP="00051248">
      <w:pPr>
        <w:spacing w:after="0" w:line="276" w:lineRule="auto"/>
        <w:rPr>
          <w:rFonts w:ascii="Aptos" w:hAnsi="Aptos"/>
          <w:sz w:val="20"/>
          <w:szCs w:val="20"/>
        </w:rPr>
      </w:pPr>
      <w:hyperlink w:history="1">
        <w:r w:rsidRPr="00355C4D">
          <w:rPr>
            <w:rStyle w:val="Hipercze"/>
            <w:rFonts w:ascii="Aptos" w:hAnsi="Aptos"/>
            <w:sz w:val="20"/>
            <w:szCs w:val="20"/>
          </w:rPr>
          <w:t>klaudia.rombalska@clearcom.pl</w:t>
        </w:r>
      </w:hyperlink>
      <w:r w:rsidRPr="00355C4D">
        <w:rPr>
          <w:rFonts w:ascii="Aptos" w:hAnsi="Aptos"/>
          <w:sz w:val="20"/>
          <w:szCs w:val="20"/>
        </w:rPr>
        <w:t xml:space="preserve"> </w:t>
      </w:r>
    </w:p>
    <w:sectPr w:rsidR="003A1314" w:rsidRPr="00355C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E1AD" w14:textId="77777777" w:rsidR="009B1D78" w:rsidRDefault="009B1D78" w:rsidP="00051248">
      <w:pPr>
        <w:spacing w:after="0" w:line="240" w:lineRule="auto"/>
      </w:pPr>
      <w:r>
        <w:separator/>
      </w:r>
    </w:p>
  </w:endnote>
  <w:endnote w:type="continuationSeparator" w:id="0">
    <w:p w14:paraId="049A1C96" w14:textId="77777777" w:rsidR="009B1D78" w:rsidRDefault="009B1D78" w:rsidP="00051248">
      <w:pPr>
        <w:spacing w:after="0" w:line="240" w:lineRule="auto"/>
      </w:pPr>
      <w:r>
        <w:continuationSeparator/>
      </w:r>
    </w:p>
  </w:endnote>
  <w:endnote w:type="continuationNotice" w:id="1">
    <w:p w14:paraId="775070E4" w14:textId="77777777" w:rsidR="009B1D78" w:rsidRDefault="009B1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EA16" w14:textId="77777777" w:rsidR="009B1D78" w:rsidRDefault="009B1D78" w:rsidP="00051248">
      <w:pPr>
        <w:spacing w:after="0" w:line="240" w:lineRule="auto"/>
      </w:pPr>
      <w:r>
        <w:separator/>
      </w:r>
    </w:p>
  </w:footnote>
  <w:footnote w:type="continuationSeparator" w:id="0">
    <w:p w14:paraId="5C35E80D" w14:textId="77777777" w:rsidR="009B1D78" w:rsidRDefault="009B1D78" w:rsidP="00051248">
      <w:pPr>
        <w:spacing w:after="0" w:line="240" w:lineRule="auto"/>
      </w:pPr>
      <w:r>
        <w:continuationSeparator/>
      </w:r>
    </w:p>
  </w:footnote>
  <w:footnote w:type="continuationNotice" w:id="1">
    <w:p w14:paraId="6C5A2A80" w14:textId="77777777" w:rsidR="009B1D78" w:rsidRDefault="009B1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18"/>
    <w:multiLevelType w:val="hybridMultilevel"/>
    <w:tmpl w:val="060411DE"/>
    <w:lvl w:ilvl="0" w:tplc="B4BC48A4">
      <w:start w:val="1"/>
      <w:numFmt w:val="bullet"/>
      <w:lvlText w:val=""/>
      <w:lvlJc w:val="left"/>
      <w:pPr>
        <w:ind w:left="720" w:hanging="360"/>
      </w:pPr>
      <w:rPr>
        <w:rFonts w:ascii="Symbol" w:hAnsi="Symbol"/>
      </w:rPr>
    </w:lvl>
    <w:lvl w:ilvl="1" w:tplc="19E26B1C">
      <w:start w:val="1"/>
      <w:numFmt w:val="bullet"/>
      <w:lvlText w:val=""/>
      <w:lvlJc w:val="left"/>
      <w:pPr>
        <w:ind w:left="720" w:hanging="360"/>
      </w:pPr>
      <w:rPr>
        <w:rFonts w:ascii="Symbol" w:hAnsi="Symbol"/>
      </w:rPr>
    </w:lvl>
    <w:lvl w:ilvl="2" w:tplc="B34E6532">
      <w:start w:val="1"/>
      <w:numFmt w:val="bullet"/>
      <w:lvlText w:val=""/>
      <w:lvlJc w:val="left"/>
      <w:pPr>
        <w:ind w:left="720" w:hanging="360"/>
      </w:pPr>
      <w:rPr>
        <w:rFonts w:ascii="Symbol" w:hAnsi="Symbol"/>
      </w:rPr>
    </w:lvl>
    <w:lvl w:ilvl="3" w:tplc="A6E646C6">
      <w:start w:val="1"/>
      <w:numFmt w:val="bullet"/>
      <w:lvlText w:val=""/>
      <w:lvlJc w:val="left"/>
      <w:pPr>
        <w:ind w:left="720" w:hanging="360"/>
      </w:pPr>
      <w:rPr>
        <w:rFonts w:ascii="Symbol" w:hAnsi="Symbol"/>
      </w:rPr>
    </w:lvl>
    <w:lvl w:ilvl="4" w:tplc="7D046148">
      <w:start w:val="1"/>
      <w:numFmt w:val="bullet"/>
      <w:lvlText w:val=""/>
      <w:lvlJc w:val="left"/>
      <w:pPr>
        <w:ind w:left="720" w:hanging="360"/>
      </w:pPr>
      <w:rPr>
        <w:rFonts w:ascii="Symbol" w:hAnsi="Symbol"/>
      </w:rPr>
    </w:lvl>
    <w:lvl w:ilvl="5" w:tplc="83802558">
      <w:start w:val="1"/>
      <w:numFmt w:val="bullet"/>
      <w:lvlText w:val=""/>
      <w:lvlJc w:val="left"/>
      <w:pPr>
        <w:ind w:left="720" w:hanging="360"/>
      </w:pPr>
      <w:rPr>
        <w:rFonts w:ascii="Symbol" w:hAnsi="Symbol"/>
      </w:rPr>
    </w:lvl>
    <w:lvl w:ilvl="6" w:tplc="FD6A7ED4">
      <w:start w:val="1"/>
      <w:numFmt w:val="bullet"/>
      <w:lvlText w:val=""/>
      <w:lvlJc w:val="left"/>
      <w:pPr>
        <w:ind w:left="720" w:hanging="360"/>
      </w:pPr>
      <w:rPr>
        <w:rFonts w:ascii="Symbol" w:hAnsi="Symbol"/>
      </w:rPr>
    </w:lvl>
    <w:lvl w:ilvl="7" w:tplc="EFFA1416">
      <w:start w:val="1"/>
      <w:numFmt w:val="bullet"/>
      <w:lvlText w:val=""/>
      <w:lvlJc w:val="left"/>
      <w:pPr>
        <w:ind w:left="720" w:hanging="360"/>
      </w:pPr>
      <w:rPr>
        <w:rFonts w:ascii="Symbol" w:hAnsi="Symbol"/>
      </w:rPr>
    </w:lvl>
    <w:lvl w:ilvl="8" w:tplc="DA06D782">
      <w:start w:val="1"/>
      <w:numFmt w:val="bullet"/>
      <w:lvlText w:val=""/>
      <w:lvlJc w:val="left"/>
      <w:pPr>
        <w:ind w:left="720" w:hanging="360"/>
      </w:pPr>
      <w:rPr>
        <w:rFonts w:ascii="Symbol" w:hAnsi="Symbol"/>
      </w:rPr>
    </w:lvl>
  </w:abstractNum>
  <w:abstractNum w:abstractNumId="1"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3" w15:restartNumberingAfterBreak="0">
    <w:nsid w:val="482B580D"/>
    <w:multiLevelType w:val="hybridMultilevel"/>
    <w:tmpl w:val="623CF496"/>
    <w:lvl w:ilvl="0" w:tplc="BC0A50E6">
      <w:start w:val="1"/>
      <w:numFmt w:val="bullet"/>
      <w:lvlText w:val=""/>
      <w:lvlJc w:val="left"/>
      <w:pPr>
        <w:ind w:left="720" w:hanging="360"/>
      </w:pPr>
      <w:rPr>
        <w:rFonts w:ascii="Symbol" w:hAnsi="Symbol"/>
      </w:rPr>
    </w:lvl>
    <w:lvl w:ilvl="1" w:tplc="04DE3B7E">
      <w:start w:val="1"/>
      <w:numFmt w:val="bullet"/>
      <w:lvlText w:val=""/>
      <w:lvlJc w:val="left"/>
      <w:pPr>
        <w:ind w:left="720" w:hanging="360"/>
      </w:pPr>
      <w:rPr>
        <w:rFonts w:ascii="Symbol" w:hAnsi="Symbol"/>
      </w:rPr>
    </w:lvl>
    <w:lvl w:ilvl="2" w:tplc="B226002C">
      <w:start w:val="1"/>
      <w:numFmt w:val="bullet"/>
      <w:lvlText w:val=""/>
      <w:lvlJc w:val="left"/>
      <w:pPr>
        <w:ind w:left="720" w:hanging="360"/>
      </w:pPr>
      <w:rPr>
        <w:rFonts w:ascii="Symbol" w:hAnsi="Symbol"/>
      </w:rPr>
    </w:lvl>
    <w:lvl w:ilvl="3" w:tplc="0C2AE85C">
      <w:start w:val="1"/>
      <w:numFmt w:val="bullet"/>
      <w:lvlText w:val=""/>
      <w:lvlJc w:val="left"/>
      <w:pPr>
        <w:ind w:left="720" w:hanging="360"/>
      </w:pPr>
      <w:rPr>
        <w:rFonts w:ascii="Symbol" w:hAnsi="Symbol"/>
      </w:rPr>
    </w:lvl>
    <w:lvl w:ilvl="4" w:tplc="AF96B692">
      <w:start w:val="1"/>
      <w:numFmt w:val="bullet"/>
      <w:lvlText w:val=""/>
      <w:lvlJc w:val="left"/>
      <w:pPr>
        <w:ind w:left="720" w:hanging="360"/>
      </w:pPr>
      <w:rPr>
        <w:rFonts w:ascii="Symbol" w:hAnsi="Symbol"/>
      </w:rPr>
    </w:lvl>
    <w:lvl w:ilvl="5" w:tplc="941C8C6C">
      <w:start w:val="1"/>
      <w:numFmt w:val="bullet"/>
      <w:lvlText w:val=""/>
      <w:lvlJc w:val="left"/>
      <w:pPr>
        <w:ind w:left="720" w:hanging="360"/>
      </w:pPr>
      <w:rPr>
        <w:rFonts w:ascii="Symbol" w:hAnsi="Symbol"/>
      </w:rPr>
    </w:lvl>
    <w:lvl w:ilvl="6" w:tplc="97B44B5C">
      <w:start w:val="1"/>
      <w:numFmt w:val="bullet"/>
      <w:lvlText w:val=""/>
      <w:lvlJc w:val="left"/>
      <w:pPr>
        <w:ind w:left="720" w:hanging="360"/>
      </w:pPr>
      <w:rPr>
        <w:rFonts w:ascii="Symbol" w:hAnsi="Symbol"/>
      </w:rPr>
    </w:lvl>
    <w:lvl w:ilvl="7" w:tplc="8398D70E">
      <w:start w:val="1"/>
      <w:numFmt w:val="bullet"/>
      <w:lvlText w:val=""/>
      <w:lvlJc w:val="left"/>
      <w:pPr>
        <w:ind w:left="720" w:hanging="360"/>
      </w:pPr>
      <w:rPr>
        <w:rFonts w:ascii="Symbol" w:hAnsi="Symbol"/>
      </w:rPr>
    </w:lvl>
    <w:lvl w:ilvl="8" w:tplc="B3FC4D6A">
      <w:start w:val="1"/>
      <w:numFmt w:val="bullet"/>
      <w:lvlText w:val=""/>
      <w:lvlJc w:val="left"/>
      <w:pPr>
        <w:ind w:left="720" w:hanging="360"/>
      </w:pPr>
      <w:rPr>
        <w:rFonts w:ascii="Symbol" w:hAnsi="Symbol"/>
      </w:rPr>
    </w:lvl>
  </w:abstractNum>
  <w:abstractNum w:abstractNumId="4" w15:restartNumberingAfterBreak="0">
    <w:nsid w:val="5B103E91"/>
    <w:multiLevelType w:val="hybridMultilevel"/>
    <w:tmpl w:val="F138B28C"/>
    <w:lvl w:ilvl="0" w:tplc="55A63172">
      <w:start w:val="1"/>
      <w:numFmt w:val="bullet"/>
      <w:lvlText w:val=""/>
      <w:lvlJc w:val="left"/>
      <w:pPr>
        <w:ind w:left="720" w:hanging="360"/>
      </w:pPr>
      <w:rPr>
        <w:rFonts w:ascii="Symbol" w:hAnsi="Symbol"/>
      </w:rPr>
    </w:lvl>
    <w:lvl w:ilvl="1" w:tplc="6748A860">
      <w:start w:val="1"/>
      <w:numFmt w:val="bullet"/>
      <w:lvlText w:val=""/>
      <w:lvlJc w:val="left"/>
      <w:pPr>
        <w:ind w:left="720" w:hanging="360"/>
      </w:pPr>
      <w:rPr>
        <w:rFonts w:ascii="Symbol" w:hAnsi="Symbol"/>
      </w:rPr>
    </w:lvl>
    <w:lvl w:ilvl="2" w:tplc="011E1ABA">
      <w:start w:val="1"/>
      <w:numFmt w:val="bullet"/>
      <w:lvlText w:val=""/>
      <w:lvlJc w:val="left"/>
      <w:pPr>
        <w:ind w:left="720" w:hanging="360"/>
      </w:pPr>
      <w:rPr>
        <w:rFonts w:ascii="Symbol" w:hAnsi="Symbol"/>
      </w:rPr>
    </w:lvl>
    <w:lvl w:ilvl="3" w:tplc="B3404CDA">
      <w:start w:val="1"/>
      <w:numFmt w:val="bullet"/>
      <w:lvlText w:val=""/>
      <w:lvlJc w:val="left"/>
      <w:pPr>
        <w:ind w:left="720" w:hanging="360"/>
      </w:pPr>
      <w:rPr>
        <w:rFonts w:ascii="Symbol" w:hAnsi="Symbol"/>
      </w:rPr>
    </w:lvl>
    <w:lvl w:ilvl="4" w:tplc="97C6194E">
      <w:start w:val="1"/>
      <w:numFmt w:val="bullet"/>
      <w:lvlText w:val=""/>
      <w:lvlJc w:val="left"/>
      <w:pPr>
        <w:ind w:left="720" w:hanging="360"/>
      </w:pPr>
      <w:rPr>
        <w:rFonts w:ascii="Symbol" w:hAnsi="Symbol"/>
      </w:rPr>
    </w:lvl>
    <w:lvl w:ilvl="5" w:tplc="22DEFABA">
      <w:start w:val="1"/>
      <w:numFmt w:val="bullet"/>
      <w:lvlText w:val=""/>
      <w:lvlJc w:val="left"/>
      <w:pPr>
        <w:ind w:left="720" w:hanging="360"/>
      </w:pPr>
      <w:rPr>
        <w:rFonts w:ascii="Symbol" w:hAnsi="Symbol"/>
      </w:rPr>
    </w:lvl>
    <w:lvl w:ilvl="6" w:tplc="709ECAA6">
      <w:start w:val="1"/>
      <w:numFmt w:val="bullet"/>
      <w:lvlText w:val=""/>
      <w:lvlJc w:val="left"/>
      <w:pPr>
        <w:ind w:left="720" w:hanging="360"/>
      </w:pPr>
      <w:rPr>
        <w:rFonts w:ascii="Symbol" w:hAnsi="Symbol"/>
      </w:rPr>
    </w:lvl>
    <w:lvl w:ilvl="7" w:tplc="DA3CE17E">
      <w:start w:val="1"/>
      <w:numFmt w:val="bullet"/>
      <w:lvlText w:val=""/>
      <w:lvlJc w:val="left"/>
      <w:pPr>
        <w:ind w:left="720" w:hanging="360"/>
      </w:pPr>
      <w:rPr>
        <w:rFonts w:ascii="Symbol" w:hAnsi="Symbol"/>
      </w:rPr>
    </w:lvl>
    <w:lvl w:ilvl="8" w:tplc="4B567B0C">
      <w:start w:val="1"/>
      <w:numFmt w:val="bullet"/>
      <w:lvlText w:val=""/>
      <w:lvlJc w:val="left"/>
      <w:pPr>
        <w:ind w:left="720" w:hanging="360"/>
      </w:pPr>
      <w:rPr>
        <w:rFonts w:ascii="Symbol" w:hAnsi="Symbol"/>
      </w:rPr>
    </w:lvl>
  </w:abstractNum>
  <w:abstractNum w:abstractNumId="5"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2"/>
  </w:num>
  <w:num w:numId="2" w16cid:durableId="742681888">
    <w:abstractNumId w:val="6"/>
  </w:num>
  <w:num w:numId="3" w16cid:durableId="1059134369">
    <w:abstractNumId w:val="5"/>
  </w:num>
  <w:num w:numId="4" w16cid:durableId="1915889180">
    <w:abstractNumId w:val="1"/>
  </w:num>
  <w:num w:numId="5" w16cid:durableId="958413491">
    <w:abstractNumId w:val="3"/>
  </w:num>
  <w:num w:numId="6" w16cid:durableId="2013407583">
    <w:abstractNumId w:val="4"/>
  </w:num>
  <w:num w:numId="7" w16cid:durableId="5394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0A6C"/>
    <w:rsid w:val="00002878"/>
    <w:rsid w:val="00003161"/>
    <w:rsid w:val="0000394E"/>
    <w:rsid w:val="000065C7"/>
    <w:rsid w:val="00011790"/>
    <w:rsid w:val="000130E0"/>
    <w:rsid w:val="00013F63"/>
    <w:rsid w:val="000168C9"/>
    <w:rsid w:val="00016A9E"/>
    <w:rsid w:val="000222CF"/>
    <w:rsid w:val="000242DE"/>
    <w:rsid w:val="00026BA3"/>
    <w:rsid w:val="00027696"/>
    <w:rsid w:val="0003244A"/>
    <w:rsid w:val="00035DFC"/>
    <w:rsid w:val="00037C22"/>
    <w:rsid w:val="0004072F"/>
    <w:rsid w:val="00041202"/>
    <w:rsid w:val="00041BC5"/>
    <w:rsid w:val="00042126"/>
    <w:rsid w:val="00044618"/>
    <w:rsid w:val="00051248"/>
    <w:rsid w:val="00051B29"/>
    <w:rsid w:val="00051D27"/>
    <w:rsid w:val="00052123"/>
    <w:rsid w:val="000524EF"/>
    <w:rsid w:val="00052693"/>
    <w:rsid w:val="00053678"/>
    <w:rsid w:val="000543E3"/>
    <w:rsid w:val="0005542F"/>
    <w:rsid w:val="000560A0"/>
    <w:rsid w:val="0005682F"/>
    <w:rsid w:val="00056C1F"/>
    <w:rsid w:val="00056D2F"/>
    <w:rsid w:val="000629CC"/>
    <w:rsid w:val="00064260"/>
    <w:rsid w:val="00071395"/>
    <w:rsid w:val="00074C03"/>
    <w:rsid w:val="00075B80"/>
    <w:rsid w:val="000808D0"/>
    <w:rsid w:val="00081B1B"/>
    <w:rsid w:val="00081F8A"/>
    <w:rsid w:val="000820B6"/>
    <w:rsid w:val="00082ACB"/>
    <w:rsid w:val="00085CF6"/>
    <w:rsid w:val="00087563"/>
    <w:rsid w:val="00093185"/>
    <w:rsid w:val="0009470B"/>
    <w:rsid w:val="0009547A"/>
    <w:rsid w:val="00096596"/>
    <w:rsid w:val="00096F3B"/>
    <w:rsid w:val="000A13C1"/>
    <w:rsid w:val="000A2020"/>
    <w:rsid w:val="000A2B61"/>
    <w:rsid w:val="000A3EBE"/>
    <w:rsid w:val="000A3FBA"/>
    <w:rsid w:val="000B0755"/>
    <w:rsid w:val="000B2A4E"/>
    <w:rsid w:val="000B39DB"/>
    <w:rsid w:val="000B4A35"/>
    <w:rsid w:val="000B6C0B"/>
    <w:rsid w:val="000C6761"/>
    <w:rsid w:val="000D03CA"/>
    <w:rsid w:val="000D0506"/>
    <w:rsid w:val="000D1172"/>
    <w:rsid w:val="000D11CC"/>
    <w:rsid w:val="000D25BE"/>
    <w:rsid w:val="000D6C81"/>
    <w:rsid w:val="000D7A1E"/>
    <w:rsid w:val="000D7CEB"/>
    <w:rsid w:val="000E0045"/>
    <w:rsid w:val="000E1005"/>
    <w:rsid w:val="000E2CC3"/>
    <w:rsid w:val="000E3B5C"/>
    <w:rsid w:val="000E406D"/>
    <w:rsid w:val="000E45DA"/>
    <w:rsid w:val="000E736E"/>
    <w:rsid w:val="000EE08E"/>
    <w:rsid w:val="000F1BDE"/>
    <w:rsid w:val="000F3E41"/>
    <w:rsid w:val="000F4233"/>
    <w:rsid w:val="000F4584"/>
    <w:rsid w:val="000F4C10"/>
    <w:rsid w:val="000F5F9E"/>
    <w:rsid w:val="000F635C"/>
    <w:rsid w:val="000F68D5"/>
    <w:rsid w:val="0010048A"/>
    <w:rsid w:val="00101DDA"/>
    <w:rsid w:val="00102A8D"/>
    <w:rsid w:val="001047B3"/>
    <w:rsid w:val="001061CA"/>
    <w:rsid w:val="001064A9"/>
    <w:rsid w:val="00106813"/>
    <w:rsid w:val="00106A73"/>
    <w:rsid w:val="0010713B"/>
    <w:rsid w:val="001117D1"/>
    <w:rsid w:val="00112E75"/>
    <w:rsid w:val="00113480"/>
    <w:rsid w:val="00114B6A"/>
    <w:rsid w:val="00116694"/>
    <w:rsid w:val="001172FD"/>
    <w:rsid w:val="00120663"/>
    <w:rsid w:val="001214B3"/>
    <w:rsid w:val="00121D62"/>
    <w:rsid w:val="00124677"/>
    <w:rsid w:val="001257C2"/>
    <w:rsid w:val="001264E1"/>
    <w:rsid w:val="00126CA8"/>
    <w:rsid w:val="00126D45"/>
    <w:rsid w:val="0013001B"/>
    <w:rsid w:val="00130214"/>
    <w:rsid w:val="00131D46"/>
    <w:rsid w:val="00132BE9"/>
    <w:rsid w:val="0013513D"/>
    <w:rsid w:val="00135F5E"/>
    <w:rsid w:val="00136FFC"/>
    <w:rsid w:val="001373E0"/>
    <w:rsid w:val="00137D7A"/>
    <w:rsid w:val="00141FEB"/>
    <w:rsid w:val="001429AA"/>
    <w:rsid w:val="0014312D"/>
    <w:rsid w:val="00143E47"/>
    <w:rsid w:val="0014473D"/>
    <w:rsid w:val="001454F3"/>
    <w:rsid w:val="001470C2"/>
    <w:rsid w:val="00150676"/>
    <w:rsid w:val="00152C77"/>
    <w:rsid w:val="0015459E"/>
    <w:rsid w:val="0015521F"/>
    <w:rsid w:val="00155568"/>
    <w:rsid w:val="00155B0C"/>
    <w:rsid w:val="00157B4B"/>
    <w:rsid w:val="00161EC2"/>
    <w:rsid w:val="001632E0"/>
    <w:rsid w:val="00164333"/>
    <w:rsid w:val="001658CA"/>
    <w:rsid w:val="0016655E"/>
    <w:rsid w:val="00167831"/>
    <w:rsid w:val="00167C48"/>
    <w:rsid w:val="0017267D"/>
    <w:rsid w:val="001751BD"/>
    <w:rsid w:val="001766C3"/>
    <w:rsid w:val="00180F55"/>
    <w:rsid w:val="00181EA8"/>
    <w:rsid w:val="001829F9"/>
    <w:rsid w:val="0019127B"/>
    <w:rsid w:val="0019231B"/>
    <w:rsid w:val="00192C8D"/>
    <w:rsid w:val="001955DE"/>
    <w:rsid w:val="00195F1F"/>
    <w:rsid w:val="00197169"/>
    <w:rsid w:val="00197AAB"/>
    <w:rsid w:val="001A0A51"/>
    <w:rsid w:val="001A0F1F"/>
    <w:rsid w:val="001A113F"/>
    <w:rsid w:val="001A1723"/>
    <w:rsid w:val="001A22C8"/>
    <w:rsid w:val="001A3BF6"/>
    <w:rsid w:val="001A6151"/>
    <w:rsid w:val="001A6185"/>
    <w:rsid w:val="001A6312"/>
    <w:rsid w:val="001A7E6F"/>
    <w:rsid w:val="001B005D"/>
    <w:rsid w:val="001B0F3A"/>
    <w:rsid w:val="001B7707"/>
    <w:rsid w:val="001C0761"/>
    <w:rsid w:val="001C079D"/>
    <w:rsid w:val="001C25F8"/>
    <w:rsid w:val="001C2B00"/>
    <w:rsid w:val="001C7122"/>
    <w:rsid w:val="001C79D0"/>
    <w:rsid w:val="001D00E9"/>
    <w:rsid w:val="001D0205"/>
    <w:rsid w:val="001D0DAB"/>
    <w:rsid w:val="001D20D4"/>
    <w:rsid w:val="001D2455"/>
    <w:rsid w:val="001D628A"/>
    <w:rsid w:val="001E2C2F"/>
    <w:rsid w:val="001E541E"/>
    <w:rsid w:val="001E5570"/>
    <w:rsid w:val="001E5634"/>
    <w:rsid w:val="001E57A6"/>
    <w:rsid w:val="001F0965"/>
    <w:rsid w:val="001F37EC"/>
    <w:rsid w:val="001F4C4E"/>
    <w:rsid w:val="001F5547"/>
    <w:rsid w:val="001F5681"/>
    <w:rsid w:val="001F6ABD"/>
    <w:rsid w:val="001F7AEC"/>
    <w:rsid w:val="00203236"/>
    <w:rsid w:val="002052DB"/>
    <w:rsid w:val="00207495"/>
    <w:rsid w:val="002076B3"/>
    <w:rsid w:val="00210869"/>
    <w:rsid w:val="00210BD1"/>
    <w:rsid w:val="00212395"/>
    <w:rsid w:val="00212522"/>
    <w:rsid w:val="0021366E"/>
    <w:rsid w:val="00216E23"/>
    <w:rsid w:val="00217CC8"/>
    <w:rsid w:val="0022020B"/>
    <w:rsid w:val="00220FAC"/>
    <w:rsid w:val="00222360"/>
    <w:rsid w:val="002227FC"/>
    <w:rsid w:val="00224175"/>
    <w:rsid w:val="002241AA"/>
    <w:rsid w:val="00225854"/>
    <w:rsid w:val="00226E67"/>
    <w:rsid w:val="00227DBD"/>
    <w:rsid w:val="00230EAF"/>
    <w:rsid w:val="002311DF"/>
    <w:rsid w:val="00233376"/>
    <w:rsid w:val="00234840"/>
    <w:rsid w:val="002348C4"/>
    <w:rsid w:val="00234B3E"/>
    <w:rsid w:val="00236274"/>
    <w:rsid w:val="00236558"/>
    <w:rsid w:val="002377F5"/>
    <w:rsid w:val="00237A94"/>
    <w:rsid w:val="00240244"/>
    <w:rsid w:val="0024151B"/>
    <w:rsid w:val="0024662C"/>
    <w:rsid w:val="002467DF"/>
    <w:rsid w:val="00250390"/>
    <w:rsid w:val="00257AEE"/>
    <w:rsid w:val="0026022E"/>
    <w:rsid w:val="002603E9"/>
    <w:rsid w:val="002607EB"/>
    <w:rsid w:val="00260A4A"/>
    <w:rsid w:val="00265F01"/>
    <w:rsid w:val="00270C9D"/>
    <w:rsid w:val="00271C86"/>
    <w:rsid w:val="00272024"/>
    <w:rsid w:val="00272A5D"/>
    <w:rsid w:val="002737D1"/>
    <w:rsid w:val="002739C1"/>
    <w:rsid w:val="002740BE"/>
    <w:rsid w:val="00274DF3"/>
    <w:rsid w:val="002802FE"/>
    <w:rsid w:val="00280951"/>
    <w:rsid w:val="00280CAC"/>
    <w:rsid w:val="002813DD"/>
    <w:rsid w:val="002819A7"/>
    <w:rsid w:val="0028316B"/>
    <w:rsid w:val="00285131"/>
    <w:rsid w:val="00285E00"/>
    <w:rsid w:val="00287ACC"/>
    <w:rsid w:val="00291DD0"/>
    <w:rsid w:val="00293BFC"/>
    <w:rsid w:val="00294816"/>
    <w:rsid w:val="00294B57"/>
    <w:rsid w:val="00296ED7"/>
    <w:rsid w:val="00297CB8"/>
    <w:rsid w:val="00297FB4"/>
    <w:rsid w:val="002A0244"/>
    <w:rsid w:val="002A0701"/>
    <w:rsid w:val="002A0A69"/>
    <w:rsid w:val="002A1D8D"/>
    <w:rsid w:val="002A3D7D"/>
    <w:rsid w:val="002A49CB"/>
    <w:rsid w:val="002A4E7C"/>
    <w:rsid w:val="002A5B03"/>
    <w:rsid w:val="002A6250"/>
    <w:rsid w:val="002A723A"/>
    <w:rsid w:val="002B22FF"/>
    <w:rsid w:val="002B42DB"/>
    <w:rsid w:val="002B4B67"/>
    <w:rsid w:val="002B5641"/>
    <w:rsid w:val="002B63FD"/>
    <w:rsid w:val="002B7CB1"/>
    <w:rsid w:val="002C2F6C"/>
    <w:rsid w:val="002C316F"/>
    <w:rsid w:val="002C709D"/>
    <w:rsid w:val="002D03BB"/>
    <w:rsid w:val="002D07D8"/>
    <w:rsid w:val="002D12F5"/>
    <w:rsid w:val="002D3112"/>
    <w:rsid w:val="002D3212"/>
    <w:rsid w:val="002D3340"/>
    <w:rsid w:val="002D3DE6"/>
    <w:rsid w:val="002D4BB8"/>
    <w:rsid w:val="002D5BDD"/>
    <w:rsid w:val="002E0727"/>
    <w:rsid w:val="002E1B6E"/>
    <w:rsid w:val="002E74D4"/>
    <w:rsid w:val="002F2D38"/>
    <w:rsid w:val="002F31D4"/>
    <w:rsid w:val="002F36DF"/>
    <w:rsid w:val="002F4542"/>
    <w:rsid w:val="002F5627"/>
    <w:rsid w:val="002F5FB7"/>
    <w:rsid w:val="002F6D03"/>
    <w:rsid w:val="00301385"/>
    <w:rsid w:val="00302CE0"/>
    <w:rsid w:val="003042C5"/>
    <w:rsid w:val="00304FC1"/>
    <w:rsid w:val="00306E50"/>
    <w:rsid w:val="00310338"/>
    <w:rsid w:val="00310463"/>
    <w:rsid w:val="0031161F"/>
    <w:rsid w:val="00311A19"/>
    <w:rsid w:val="00313E27"/>
    <w:rsid w:val="00315AA8"/>
    <w:rsid w:val="003167E9"/>
    <w:rsid w:val="00316951"/>
    <w:rsid w:val="00318C89"/>
    <w:rsid w:val="00323462"/>
    <w:rsid w:val="0032360D"/>
    <w:rsid w:val="00323902"/>
    <w:rsid w:val="00323D70"/>
    <w:rsid w:val="003257A4"/>
    <w:rsid w:val="00326176"/>
    <w:rsid w:val="00326C5C"/>
    <w:rsid w:val="0032716D"/>
    <w:rsid w:val="0032732A"/>
    <w:rsid w:val="00327DB1"/>
    <w:rsid w:val="003305B9"/>
    <w:rsid w:val="0033130A"/>
    <w:rsid w:val="003313AC"/>
    <w:rsid w:val="00332C80"/>
    <w:rsid w:val="0033427D"/>
    <w:rsid w:val="00336F65"/>
    <w:rsid w:val="00340E3C"/>
    <w:rsid w:val="003423B1"/>
    <w:rsid w:val="003449CF"/>
    <w:rsid w:val="00345933"/>
    <w:rsid w:val="00347E68"/>
    <w:rsid w:val="0035011A"/>
    <w:rsid w:val="00351D29"/>
    <w:rsid w:val="003532CB"/>
    <w:rsid w:val="00355C4D"/>
    <w:rsid w:val="003565F8"/>
    <w:rsid w:val="003568BB"/>
    <w:rsid w:val="0035711F"/>
    <w:rsid w:val="00360895"/>
    <w:rsid w:val="0036255F"/>
    <w:rsid w:val="00363276"/>
    <w:rsid w:val="00363A78"/>
    <w:rsid w:val="00363C23"/>
    <w:rsid w:val="00365BE4"/>
    <w:rsid w:val="003671D6"/>
    <w:rsid w:val="00370881"/>
    <w:rsid w:val="00372247"/>
    <w:rsid w:val="00373EC5"/>
    <w:rsid w:val="00373F74"/>
    <w:rsid w:val="00377A3E"/>
    <w:rsid w:val="00377A85"/>
    <w:rsid w:val="00377D1B"/>
    <w:rsid w:val="00380070"/>
    <w:rsid w:val="00380AE7"/>
    <w:rsid w:val="00380F44"/>
    <w:rsid w:val="00381057"/>
    <w:rsid w:val="00381D3C"/>
    <w:rsid w:val="00383710"/>
    <w:rsid w:val="003840F0"/>
    <w:rsid w:val="003847D4"/>
    <w:rsid w:val="003855F8"/>
    <w:rsid w:val="00386B41"/>
    <w:rsid w:val="00390C3B"/>
    <w:rsid w:val="00394D33"/>
    <w:rsid w:val="003A1314"/>
    <w:rsid w:val="003A1E21"/>
    <w:rsid w:val="003A2717"/>
    <w:rsid w:val="003A3E07"/>
    <w:rsid w:val="003A459B"/>
    <w:rsid w:val="003A4B6C"/>
    <w:rsid w:val="003A6F1F"/>
    <w:rsid w:val="003A7756"/>
    <w:rsid w:val="003B018C"/>
    <w:rsid w:val="003B0B43"/>
    <w:rsid w:val="003B0FBC"/>
    <w:rsid w:val="003B12F6"/>
    <w:rsid w:val="003B60E8"/>
    <w:rsid w:val="003B6F0B"/>
    <w:rsid w:val="003B7E4D"/>
    <w:rsid w:val="003C017C"/>
    <w:rsid w:val="003C3409"/>
    <w:rsid w:val="003C3C8A"/>
    <w:rsid w:val="003C5BBE"/>
    <w:rsid w:val="003C612B"/>
    <w:rsid w:val="003D1ECE"/>
    <w:rsid w:val="003D2815"/>
    <w:rsid w:val="003D5F90"/>
    <w:rsid w:val="003E7335"/>
    <w:rsid w:val="003F15FC"/>
    <w:rsid w:val="003F1700"/>
    <w:rsid w:val="003F1DDD"/>
    <w:rsid w:val="003F36CF"/>
    <w:rsid w:val="003F69F6"/>
    <w:rsid w:val="003F6C01"/>
    <w:rsid w:val="003F79E5"/>
    <w:rsid w:val="003F7AF0"/>
    <w:rsid w:val="004010C5"/>
    <w:rsid w:val="0040174D"/>
    <w:rsid w:val="00401FCE"/>
    <w:rsid w:val="004042FA"/>
    <w:rsid w:val="0040619E"/>
    <w:rsid w:val="0040720E"/>
    <w:rsid w:val="00407B6D"/>
    <w:rsid w:val="00407DB0"/>
    <w:rsid w:val="00410BEC"/>
    <w:rsid w:val="0041217B"/>
    <w:rsid w:val="0041333C"/>
    <w:rsid w:val="004135DB"/>
    <w:rsid w:val="00414748"/>
    <w:rsid w:val="0041495C"/>
    <w:rsid w:val="00416840"/>
    <w:rsid w:val="00417852"/>
    <w:rsid w:val="0042018E"/>
    <w:rsid w:val="004207E8"/>
    <w:rsid w:val="00421A42"/>
    <w:rsid w:val="004254B3"/>
    <w:rsid w:val="00425D2B"/>
    <w:rsid w:val="00426CBB"/>
    <w:rsid w:val="004276E9"/>
    <w:rsid w:val="00432248"/>
    <w:rsid w:val="00432592"/>
    <w:rsid w:val="00433313"/>
    <w:rsid w:val="00433409"/>
    <w:rsid w:val="00434885"/>
    <w:rsid w:val="00434D67"/>
    <w:rsid w:val="00434F99"/>
    <w:rsid w:val="00435B7C"/>
    <w:rsid w:val="004362D3"/>
    <w:rsid w:val="004404EE"/>
    <w:rsid w:val="00442CFC"/>
    <w:rsid w:val="0044395A"/>
    <w:rsid w:val="00443A91"/>
    <w:rsid w:val="004477BE"/>
    <w:rsid w:val="00447FFB"/>
    <w:rsid w:val="004554F8"/>
    <w:rsid w:val="00456273"/>
    <w:rsid w:val="004572D9"/>
    <w:rsid w:val="0046063B"/>
    <w:rsid w:val="004611E1"/>
    <w:rsid w:val="0046268B"/>
    <w:rsid w:val="004665E2"/>
    <w:rsid w:val="00466CCD"/>
    <w:rsid w:val="00467266"/>
    <w:rsid w:val="00471244"/>
    <w:rsid w:val="0047301A"/>
    <w:rsid w:val="0047400D"/>
    <w:rsid w:val="00475760"/>
    <w:rsid w:val="00475C37"/>
    <w:rsid w:val="00476508"/>
    <w:rsid w:val="00485AFE"/>
    <w:rsid w:val="00485B69"/>
    <w:rsid w:val="004904E2"/>
    <w:rsid w:val="0049351C"/>
    <w:rsid w:val="004941AF"/>
    <w:rsid w:val="00496279"/>
    <w:rsid w:val="0049647A"/>
    <w:rsid w:val="00496769"/>
    <w:rsid w:val="00497441"/>
    <w:rsid w:val="004A01E0"/>
    <w:rsid w:val="004A02FF"/>
    <w:rsid w:val="004A211F"/>
    <w:rsid w:val="004A75D9"/>
    <w:rsid w:val="004A764F"/>
    <w:rsid w:val="004B2361"/>
    <w:rsid w:val="004B3B71"/>
    <w:rsid w:val="004B5D54"/>
    <w:rsid w:val="004B65A0"/>
    <w:rsid w:val="004B6A56"/>
    <w:rsid w:val="004C4119"/>
    <w:rsid w:val="004C4151"/>
    <w:rsid w:val="004C4ED0"/>
    <w:rsid w:val="004C5C5E"/>
    <w:rsid w:val="004C642A"/>
    <w:rsid w:val="004D1065"/>
    <w:rsid w:val="004D10A1"/>
    <w:rsid w:val="004D15C1"/>
    <w:rsid w:val="004D19E8"/>
    <w:rsid w:val="004D1D17"/>
    <w:rsid w:val="004D2D81"/>
    <w:rsid w:val="004D3BF3"/>
    <w:rsid w:val="004D611E"/>
    <w:rsid w:val="004E0AE9"/>
    <w:rsid w:val="004E0E59"/>
    <w:rsid w:val="004E3BF7"/>
    <w:rsid w:val="004E693F"/>
    <w:rsid w:val="004F02EB"/>
    <w:rsid w:val="004F0EE6"/>
    <w:rsid w:val="004F10FD"/>
    <w:rsid w:val="004F25EF"/>
    <w:rsid w:val="004F28D8"/>
    <w:rsid w:val="004F5D17"/>
    <w:rsid w:val="004F71A5"/>
    <w:rsid w:val="005013A9"/>
    <w:rsid w:val="00503E47"/>
    <w:rsid w:val="00504AAC"/>
    <w:rsid w:val="00506114"/>
    <w:rsid w:val="005079E2"/>
    <w:rsid w:val="0051156B"/>
    <w:rsid w:val="005117D5"/>
    <w:rsid w:val="00512632"/>
    <w:rsid w:val="0051346A"/>
    <w:rsid w:val="00513BBD"/>
    <w:rsid w:val="00514026"/>
    <w:rsid w:val="005146B1"/>
    <w:rsid w:val="00514921"/>
    <w:rsid w:val="00515F4D"/>
    <w:rsid w:val="00520CAB"/>
    <w:rsid w:val="00521BE5"/>
    <w:rsid w:val="00525578"/>
    <w:rsid w:val="00525D6D"/>
    <w:rsid w:val="0053062E"/>
    <w:rsid w:val="00530CA9"/>
    <w:rsid w:val="005333FD"/>
    <w:rsid w:val="0053348C"/>
    <w:rsid w:val="00533855"/>
    <w:rsid w:val="00533A94"/>
    <w:rsid w:val="00534954"/>
    <w:rsid w:val="005408FA"/>
    <w:rsid w:val="00541CA7"/>
    <w:rsid w:val="00542AEA"/>
    <w:rsid w:val="005435CA"/>
    <w:rsid w:val="00543FFC"/>
    <w:rsid w:val="00544707"/>
    <w:rsid w:val="0054492C"/>
    <w:rsid w:val="00545774"/>
    <w:rsid w:val="005457D5"/>
    <w:rsid w:val="0054750C"/>
    <w:rsid w:val="00550742"/>
    <w:rsid w:val="005531BF"/>
    <w:rsid w:val="00553367"/>
    <w:rsid w:val="00553510"/>
    <w:rsid w:val="0055368D"/>
    <w:rsid w:val="0055415A"/>
    <w:rsid w:val="00554573"/>
    <w:rsid w:val="00556C38"/>
    <w:rsid w:val="00560738"/>
    <w:rsid w:val="00560C81"/>
    <w:rsid w:val="00560EAF"/>
    <w:rsid w:val="005630FA"/>
    <w:rsid w:val="005636A8"/>
    <w:rsid w:val="005638D9"/>
    <w:rsid w:val="005640F8"/>
    <w:rsid w:val="0056794F"/>
    <w:rsid w:val="00570B8E"/>
    <w:rsid w:val="00571361"/>
    <w:rsid w:val="00572266"/>
    <w:rsid w:val="00573E56"/>
    <w:rsid w:val="005742F1"/>
    <w:rsid w:val="00576955"/>
    <w:rsid w:val="00580483"/>
    <w:rsid w:val="00580C49"/>
    <w:rsid w:val="00581388"/>
    <w:rsid w:val="0058239E"/>
    <w:rsid w:val="005841E3"/>
    <w:rsid w:val="00584611"/>
    <w:rsid w:val="00584A1D"/>
    <w:rsid w:val="00587F74"/>
    <w:rsid w:val="00592058"/>
    <w:rsid w:val="005953AA"/>
    <w:rsid w:val="00597E13"/>
    <w:rsid w:val="005A0A8D"/>
    <w:rsid w:val="005A11CA"/>
    <w:rsid w:val="005A2149"/>
    <w:rsid w:val="005A2561"/>
    <w:rsid w:val="005A552C"/>
    <w:rsid w:val="005A570F"/>
    <w:rsid w:val="005A6AB1"/>
    <w:rsid w:val="005B34CB"/>
    <w:rsid w:val="005B632A"/>
    <w:rsid w:val="005B7BF8"/>
    <w:rsid w:val="005C305F"/>
    <w:rsid w:val="005C5E2C"/>
    <w:rsid w:val="005C5E83"/>
    <w:rsid w:val="005C5F1C"/>
    <w:rsid w:val="005C65A0"/>
    <w:rsid w:val="005C72FE"/>
    <w:rsid w:val="005D2585"/>
    <w:rsid w:val="005D34FE"/>
    <w:rsid w:val="005D5300"/>
    <w:rsid w:val="005F0B6B"/>
    <w:rsid w:val="005F1E6E"/>
    <w:rsid w:val="005F2C4B"/>
    <w:rsid w:val="005F4F81"/>
    <w:rsid w:val="005F680F"/>
    <w:rsid w:val="005F6861"/>
    <w:rsid w:val="005F6E1F"/>
    <w:rsid w:val="005F7625"/>
    <w:rsid w:val="005F7B65"/>
    <w:rsid w:val="00600E9A"/>
    <w:rsid w:val="00602D91"/>
    <w:rsid w:val="00603532"/>
    <w:rsid w:val="00604B33"/>
    <w:rsid w:val="00604CD6"/>
    <w:rsid w:val="00604D6C"/>
    <w:rsid w:val="006054CD"/>
    <w:rsid w:val="006064FE"/>
    <w:rsid w:val="00606575"/>
    <w:rsid w:val="00606FA6"/>
    <w:rsid w:val="0060708B"/>
    <w:rsid w:val="006070D7"/>
    <w:rsid w:val="00607323"/>
    <w:rsid w:val="00610553"/>
    <w:rsid w:val="00611DAE"/>
    <w:rsid w:val="00613EE7"/>
    <w:rsid w:val="0061572E"/>
    <w:rsid w:val="00616AE0"/>
    <w:rsid w:val="00617333"/>
    <w:rsid w:val="00620117"/>
    <w:rsid w:val="00620C59"/>
    <w:rsid w:val="00622A9F"/>
    <w:rsid w:val="0062386C"/>
    <w:rsid w:val="00625CD3"/>
    <w:rsid w:val="00625D22"/>
    <w:rsid w:val="00630674"/>
    <w:rsid w:val="00632917"/>
    <w:rsid w:val="00632CCC"/>
    <w:rsid w:val="006339D6"/>
    <w:rsid w:val="0063423A"/>
    <w:rsid w:val="00635876"/>
    <w:rsid w:val="0063799E"/>
    <w:rsid w:val="00637FE7"/>
    <w:rsid w:val="006411F4"/>
    <w:rsid w:val="0064249B"/>
    <w:rsid w:val="00642694"/>
    <w:rsid w:val="006428FE"/>
    <w:rsid w:val="0064368E"/>
    <w:rsid w:val="00644ECA"/>
    <w:rsid w:val="006456C5"/>
    <w:rsid w:val="00652EF9"/>
    <w:rsid w:val="00655623"/>
    <w:rsid w:val="00655C39"/>
    <w:rsid w:val="006573A1"/>
    <w:rsid w:val="006634F1"/>
    <w:rsid w:val="006643B3"/>
    <w:rsid w:val="00664AB7"/>
    <w:rsid w:val="00666F2B"/>
    <w:rsid w:val="00667AF8"/>
    <w:rsid w:val="006714DF"/>
    <w:rsid w:val="00673129"/>
    <w:rsid w:val="0067406E"/>
    <w:rsid w:val="00677E2B"/>
    <w:rsid w:val="006815C1"/>
    <w:rsid w:val="006824D4"/>
    <w:rsid w:val="00682524"/>
    <w:rsid w:val="00683B57"/>
    <w:rsid w:val="00687357"/>
    <w:rsid w:val="00690FFD"/>
    <w:rsid w:val="00693A24"/>
    <w:rsid w:val="00694EF8"/>
    <w:rsid w:val="006950F4"/>
    <w:rsid w:val="006951A0"/>
    <w:rsid w:val="0069653B"/>
    <w:rsid w:val="006A0B2F"/>
    <w:rsid w:val="006A2A3C"/>
    <w:rsid w:val="006A5C00"/>
    <w:rsid w:val="006A76AB"/>
    <w:rsid w:val="006B0E8F"/>
    <w:rsid w:val="006B109E"/>
    <w:rsid w:val="006B1794"/>
    <w:rsid w:val="006B4DAC"/>
    <w:rsid w:val="006B5A4A"/>
    <w:rsid w:val="006B6F4D"/>
    <w:rsid w:val="006B76FE"/>
    <w:rsid w:val="006C1400"/>
    <w:rsid w:val="006C1D6F"/>
    <w:rsid w:val="006C74ED"/>
    <w:rsid w:val="006D048A"/>
    <w:rsid w:val="006D11F4"/>
    <w:rsid w:val="006D1A38"/>
    <w:rsid w:val="006D227C"/>
    <w:rsid w:val="006D37A0"/>
    <w:rsid w:val="006D3EE6"/>
    <w:rsid w:val="006D40A9"/>
    <w:rsid w:val="006D52DE"/>
    <w:rsid w:val="006D5C24"/>
    <w:rsid w:val="006D60BC"/>
    <w:rsid w:val="006D7264"/>
    <w:rsid w:val="006E0605"/>
    <w:rsid w:val="006E1226"/>
    <w:rsid w:val="006E12D9"/>
    <w:rsid w:val="006E3537"/>
    <w:rsid w:val="006E412F"/>
    <w:rsid w:val="006E5168"/>
    <w:rsid w:val="006E6290"/>
    <w:rsid w:val="006E7824"/>
    <w:rsid w:val="006F0399"/>
    <w:rsid w:val="006F061F"/>
    <w:rsid w:val="006F255D"/>
    <w:rsid w:val="006F2593"/>
    <w:rsid w:val="006F563A"/>
    <w:rsid w:val="006F7C21"/>
    <w:rsid w:val="006F7CC9"/>
    <w:rsid w:val="00702C58"/>
    <w:rsid w:val="0070446A"/>
    <w:rsid w:val="00704BE6"/>
    <w:rsid w:val="00706573"/>
    <w:rsid w:val="00710F3A"/>
    <w:rsid w:val="007112DB"/>
    <w:rsid w:val="0071251F"/>
    <w:rsid w:val="00712A98"/>
    <w:rsid w:val="007136BA"/>
    <w:rsid w:val="00714326"/>
    <w:rsid w:val="00715F97"/>
    <w:rsid w:val="00716888"/>
    <w:rsid w:val="00716CC3"/>
    <w:rsid w:val="00720054"/>
    <w:rsid w:val="00720290"/>
    <w:rsid w:val="007210E1"/>
    <w:rsid w:val="0072133D"/>
    <w:rsid w:val="00721C1B"/>
    <w:rsid w:val="00722A0F"/>
    <w:rsid w:val="00722F57"/>
    <w:rsid w:val="00725D29"/>
    <w:rsid w:val="00725FE2"/>
    <w:rsid w:val="00726D3E"/>
    <w:rsid w:val="00730E65"/>
    <w:rsid w:val="0073130C"/>
    <w:rsid w:val="007320A4"/>
    <w:rsid w:val="00732626"/>
    <w:rsid w:val="00732723"/>
    <w:rsid w:val="00733D08"/>
    <w:rsid w:val="00733F3D"/>
    <w:rsid w:val="00744833"/>
    <w:rsid w:val="00744B4F"/>
    <w:rsid w:val="0074620A"/>
    <w:rsid w:val="007475EA"/>
    <w:rsid w:val="007479C1"/>
    <w:rsid w:val="00750124"/>
    <w:rsid w:val="0075140D"/>
    <w:rsid w:val="00751F21"/>
    <w:rsid w:val="00752413"/>
    <w:rsid w:val="00752486"/>
    <w:rsid w:val="007530DA"/>
    <w:rsid w:val="00754A1B"/>
    <w:rsid w:val="007550F4"/>
    <w:rsid w:val="00755E2D"/>
    <w:rsid w:val="00757363"/>
    <w:rsid w:val="007575AA"/>
    <w:rsid w:val="00762666"/>
    <w:rsid w:val="00764DA0"/>
    <w:rsid w:val="00765730"/>
    <w:rsid w:val="00765C7F"/>
    <w:rsid w:val="0077073A"/>
    <w:rsid w:val="007713BE"/>
    <w:rsid w:val="00771AEA"/>
    <w:rsid w:val="00772B23"/>
    <w:rsid w:val="00772E34"/>
    <w:rsid w:val="007758D8"/>
    <w:rsid w:val="00781B96"/>
    <w:rsid w:val="00781DD4"/>
    <w:rsid w:val="007824AF"/>
    <w:rsid w:val="00784B1F"/>
    <w:rsid w:val="00787C46"/>
    <w:rsid w:val="0079106D"/>
    <w:rsid w:val="007934D5"/>
    <w:rsid w:val="00795470"/>
    <w:rsid w:val="00795E4A"/>
    <w:rsid w:val="0079632D"/>
    <w:rsid w:val="00797D09"/>
    <w:rsid w:val="007A365B"/>
    <w:rsid w:val="007A4F1C"/>
    <w:rsid w:val="007A679E"/>
    <w:rsid w:val="007A773F"/>
    <w:rsid w:val="007B0CAB"/>
    <w:rsid w:val="007B1F5A"/>
    <w:rsid w:val="007B388C"/>
    <w:rsid w:val="007B3F3D"/>
    <w:rsid w:val="007B4C2C"/>
    <w:rsid w:val="007B5B58"/>
    <w:rsid w:val="007C0622"/>
    <w:rsid w:val="007C0745"/>
    <w:rsid w:val="007C2160"/>
    <w:rsid w:val="007C2BFB"/>
    <w:rsid w:val="007C2DCC"/>
    <w:rsid w:val="007C30F8"/>
    <w:rsid w:val="007C4064"/>
    <w:rsid w:val="007C4A0E"/>
    <w:rsid w:val="007C5185"/>
    <w:rsid w:val="007D0402"/>
    <w:rsid w:val="007D0C0D"/>
    <w:rsid w:val="007D19C1"/>
    <w:rsid w:val="007D1BBE"/>
    <w:rsid w:val="007D2DEE"/>
    <w:rsid w:val="007D3BD2"/>
    <w:rsid w:val="007D4F4A"/>
    <w:rsid w:val="007D50C9"/>
    <w:rsid w:val="007D56A9"/>
    <w:rsid w:val="007D6D2E"/>
    <w:rsid w:val="007D7DD7"/>
    <w:rsid w:val="007E13F3"/>
    <w:rsid w:val="007E3E9B"/>
    <w:rsid w:val="007E4309"/>
    <w:rsid w:val="007E4C86"/>
    <w:rsid w:val="007E54FB"/>
    <w:rsid w:val="007E7478"/>
    <w:rsid w:val="007F26D3"/>
    <w:rsid w:val="007F2ECD"/>
    <w:rsid w:val="007F4476"/>
    <w:rsid w:val="007F6449"/>
    <w:rsid w:val="007F6DDB"/>
    <w:rsid w:val="007F7C56"/>
    <w:rsid w:val="00802469"/>
    <w:rsid w:val="00802B55"/>
    <w:rsid w:val="00803D22"/>
    <w:rsid w:val="00803F3C"/>
    <w:rsid w:val="00806072"/>
    <w:rsid w:val="0080701A"/>
    <w:rsid w:val="00810551"/>
    <w:rsid w:val="00813A78"/>
    <w:rsid w:val="008140D6"/>
    <w:rsid w:val="00817F5D"/>
    <w:rsid w:val="00820666"/>
    <w:rsid w:val="008216D5"/>
    <w:rsid w:val="00825ADF"/>
    <w:rsid w:val="00835264"/>
    <w:rsid w:val="0083539B"/>
    <w:rsid w:val="00835DF1"/>
    <w:rsid w:val="0083652E"/>
    <w:rsid w:val="0083776A"/>
    <w:rsid w:val="0084525D"/>
    <w:rsid w:val="00846134"/>
    <w:rsid w:val="00850081"/>
    <w:rsid w:val="00850A64"/>
    <w:rsid w:val="00851B34"/>
    <w:rsid w:val="00852D3E"/>
    <w:rsid w:val="00853469"/>
    <w:rsid w:val="00855299"/>
    <w:rsid w:val="008559A9"/>
    <w:rsid w:val="00856104"/>
    <w:rsid w:val="0085758A"/>
    <w:rsid w:val="00860269"/>
    <w:rsid w:val="00861B6A"/>
    <w:rsid w:val="00861F13"/>
    <w:rsid w:val="0086594E"/>
    <w:rsid w:val="0086749E"/>
    <w:rsid w:val="00867807"/>
    <w:rsid w:val="0087059A"/>
    <w:rsid w:val="0087088B"/>
    <w:rsid w:val="008726DE"/>
    <w:rsid w:val="008735A6"/>
    <w:rsid w:val="00875B54"/>
    <w:rsid w:val="00876442"/>
    <w:rsid w:val="00876868"/>
    <w:rsid w:val="008774A1"/>
    <w:rsid w:val="00880692"/>
    <w:rsid w:val="008812DE"/>
    <w:rsid w:val="00882521"/>
    <w:rsid w:val="008828FD"/>
    <w:rsid w:val="00883043"/>
    <w:rsid w:val="00887076"/>
    <w:rsid w:val="00887E13"/>
    <w:rsid w:val="00890423"/>
    <w:rsid w:val="00891BB0"/>
    <w:rsid w:val="00893993"/>
    <w:rsid w:val="00895D5E"/>
    <w:rsid w:val="00896992"/>
    <w:rsid w:val="00896CCC"/>
    <w:rsid w:val="00897000"/>
    <w:rsid w:val="0089779B"/>
    <w:rsid w:val="008A004D"/>
    <w:rsid w:val="008A06AF"/>
    <w:rsid w:val="008A127E"/>
    <w:rsid w:val="008A1F39"/>
    <w:rsid w:val="008A2333"/>
    <w:rsid w:val="008A4526"/>
    <w:rsid w:val="008A5F11"/>
    <w:rsid w:val="008A67B5"/>
    <w:rsid w:val="008B0736"/>
    <w:rsid w:val="008B1D45"/>
    <w:rsid w:val="008B2D13"/>
    <w:rsid w:val="008B3225"/>
    <w:rsid w:val="008B5102"/>
    <w:rsid w:val="008B69CB"/>
    <w:rsid w:val="008B7891"/>
    <w:rsid w:val="008C49CE"/>
    <w:rsid w:val="008C4B1A"/>
    <w:rsid w:val="008C54E3"/>
    <w:rsid w:val="008C60EF"/>
    <w:rsid w:val="008D1CD7"/>
    <w:rsid w:val="008D2038"/>
    <w:rsid w:val="008D293D"/>
    <w:rsid w:val="008D2BD0"/>
    <w:rsid w:val="008D4671"/>
    <w:rsid w:val="008D5521"/>
    <w:rsid w:val="008D55E5"/>
    <w:rsid w:val="008D7090"/>
    <w:rsid w:val="008E31E2"/>
    <w:rsid w:val="008E4A46"/>
    <w:rsid w:val="008E4D89"/>
    <w:rsid w:val="008E66D3"/>
    <w:rsid w:val="008E68D0"/>
    <w:rsid w:val="008F0AA9"/>
    <w:rsid w:val="008F0B70"/>
    <w:rsid w:val="008F5B16"/>
    <w:rsid w:val="008F6282"/>
    <w:rsid w:val="008F698E"/>
    <w:rsid w:val="008F6B5E"/>
    <w:rsid w:val="008F73EE"/>
    <w:rsid w:val="008F745D"/>
    <w:rsid w:val="00903C24"/>
    <w:rsid w:val="00903F24"/>
    <w:rsid w:val="00904C65"/>
    <w:rsid w:val="009062B4"/>
    <w:rsid w:val="0090783C"/>
    <w:rsid w:val="009108D2"/>
    <w:rsid w:val="00910975"/>
    <w:rsid w:val="009111D5"/>
    <w:rsid w:val="0091187F"/>
    <w:rsid w:val="009132D8"/>
    <w:rsid w:val="00913B17"/>
    <w:rsid w:val="00913E68"/>
    <w:rsid w:val="00913EED"/>
    <w:rsid w:val="00914B30"/>
    <w:rsid w:val="00915485"/>
    <w:rsid w:val="009157E3"/>
    <w:rsid w:val="00916426"/>
    <w:rsid w:val="00917108"/>
    <w:rsid w:val="009215F1"/>
    <w:rsid w:val="0092233C"/>
    <w:rsid w:val="00922E29"/>
    <w:rsid w:val="00923E8F"/>
    <w:rsid w:val="00926DA5"/>
    <w:rsid w:val="00926F94"/>
    <w:rsid w:val="009270A7"/>
    <w:rsid w:val="00927A3A"/>
    <w:rsid w:val="00933C04"/>
    <w:rsid w:val="00933FFE"/>
    <w:rsid w:val="00937E7F"/>
    <w:rsid w:val="009412E7"/>
    <w:rsid w:val="009428BB"/>
    <w:rsid w:val="00944A7E"/>
    <w:rsid w:val="00945A1C"/>
    <w:rsid w:val="00947522"/>
    <w:rsid w:val="009508D1"/>
    <w:rsid w:val="0095252C"/>
    <w:rsid w:val="00952F55"/>
    <w:rsid w:val="00953267"/>
    <w:rsid w:val="00953A3A"/>
    <w:rsid w:val="009546BA"/>
    <w:rsid w:val="00954B6F"/>
    <w:rsid w:val="00954D13"/>
    <w:rsid w:val="00955C22"/>
    <w:rsid w:val="00956506"/>
    <w:rsid w:val="00957536"/>
    <w:rsid w:val="0096001E"/>
    <w:rsid w:val="009600D3"/>
    <w:rsid w:val="009604C5"/>
    <w:rsid w:val="00961080"/>
    <w:rsid w:val="0096325B"/>
    <w:rsid w:val="009637FB"/>
    <w:rsid w:val="00963A6F"/>
    <w:rsid w:val="009640EA"/>
    <w:rsid w:val="009645FD"/>
    <w:rsid w:val="009650C1"/>
    <w:rsid w:val="00965126"/>
    <w:rsid w:val="00965BE4"/>
    <w:rsid w:val="0096657C"/>
    <w:rsid w:val="00967C4F"/>
    <w:rsid w:val="00967D29"/>
    <w:rsid w:val="009725AF"/>
    <w:rsid w:val="0097272B"/>
    <w:rsid w:val="009727A6"/>
    <w:rsid w:val="00975E88"/>
    <w:rsid w:val="00976F65"/>
    <w:rsid w:val="00980D70"/>
    <w:rsid w:val="00982759"/>
    <w:rsid w:val="00983B7F"/>
    <w:rsid w:val="00985805"/>
    <w:rsid w:val="009908F8"/>
    <w:rsid w:val="00990EB1"/>
    <w:rsid w:val="00991136"/>
    <w:rsid w:val="00997B94"/>
    <w:rsid w:val="009A170F"/>
    <w:rsid w:val="009A1C12"/>
    <w:rsid w:val="009A1EEB"/>
    <w:rsid w:val="009A2281"/>
    <w:rsid w:val="009A24EB"/>
    <w:rsid w:val="009A2628"/>
    <w:rsid w:val="009A3533"/>
    <w:rsid w:val="009A363D"/>
    <w:rsid w:val="009A3A0C"/>
    <w:rsid w:val="009A6746"/>
    <w:rsid w:val="009B0F7A"/>
    <w:rsid w:val="009B1047"/>
    <w:rsid w:val="009B1187"/>
    <w:rsid w:val="009B1D78"/>
    <w:rsid w:val="009B3AE8"/>
    <w:rsid w:val="009B43A1"/>
    <w:rsid w:val="009B48FC"/>
    <w:rsid w:val="009B60A7"/>
    <w:rsid w:val="009B7BC8"/>
    <w:rsid w:val="009C006F"/>
    <w:rsid w:val="009C1F9F"/>
    <w:rsid w:val="009C2EE0"/>
    <w:rsid w:val="009C3798"/>
    <w:rsid w:val="009C4BA9"/>
    <w:rsid w:val="009C5934"/>
    <w:rsid w:val="009C61BB"/>
    <w:rsid w:val="009C6310"/>
    <w:rsid w:val="009C7F16"/>
    <w:rsid w:val="009CC24A"/>
    <w:rsid w:val="009D0B28"/>
    <w:rsid w:val="009D3A28"/>
    <w:rsid w:val="009D4C39"/>
    <w:rsid w:val="009D66CC"/>
    <w:rsid w:val="009D6FB1"/>
    <w:rsid w:val="009D7217"/>
    <w:rsid w:val="009E11F9"/>
    <w:rsid w:val="009E1568"/>
    <w:rsid w:val="009E1F15"/>
    <w:rsid w:val="009E4323"/>
    <w:rsid w:val="009E4C92"/>
    <w:rsid w:val="009E632D"/>
    <w:rsid w:val="009E653B"/>
    <w:rsid w:val="009E75A2"/>
    <w:rsid w:val="009E795B"/>
    <w:rsid w:val="009E7B0F"/>
    <w:rsid w:val="009F0B81"/>
    <w:rsid w:val="009F151F"/>
    <w:rsid w:val="009F2D8D"/>
    <w:rsid w:val="009F4237"/>
    <w:rsid w:val="009F4BD3"/>
    <w:rsid w:val="009F54F0"/>
    <w:rsid w:val="00A016E5"/>
    <w:rsid w:val="00A0585F"/>
    <w:rsid w:val="00A06B47"/>
    <w:rsid w:val="00A079A8"/>
    <w:rsid w:val="00A1304D"/>
    <w:rsid w:val="00A14ECC"/>
    <w:rsid w:val="00A176FE"/>
    <w:rsid w:val="00A20E71"/>
    <w:rsid w:val="00A22FD7"/>
    <w:rsid w:val="00A26A6C"/>
    <w:rsid w:val="00A26BB8"/>
    <w:rsid w:val="00A275DD"/>
    <w:rsid w:val="00A3718C"/>
    <w:rsid w:val="00A404DA"/>
    <w:rsid w:val="00A40C5C"/>
    <w:rsid w:val="00A41D6A"/>
    <w:rsid w:val="00A424C6"/>
    <w:rsid w:val="00A432FF"/>
    <w:rsid w:val="00A44FAB"/>
    <w:rsid w:val="00A454FB"/>
    <w:rsid w:val="00A46526"/>
    <w:rsid w:val="00A467F5"/>
    <w:rsid w:val="00A50799"/>
    <w:rsid w:val="00A5261C"/>
    <w:rsid w:val="00A532F3"/>
    <w:rsid w:val="00A53CE3"/>
    <w:rsid w:val="00A54658"/>
    <w:rsid w:val="00A608D7"/>
    <w:rsid w:val="00A60D0E"/>
    <w:rsid w:val="00A61215"/>
    <w:rsid w:val="00A62E8A"/>
    <w:rsid w:val="00A64BB6"/>
    <w:rsid w:val="00A6644E"/>
    <w:rsid w:val="00A66749"/>
    <w:rsid w:val="00A769C7"/>
    <w:rsid w:val="00A806A8"/>
    <w:rsid w:val="00A80768"/>
    <w:rsid w:val="00A80998"/>
    <w:rsid w:val="00A80E82"/>
    <w:rsid w:val="00A823CE"/>
    <w:rsid w:val="00A8493D"/>
    <w:rsid w:val="00A87B7B"/>
    <w:rsid w:val="00A92825"/>
    <w:rsid w:val="00A96C2A"/>
    <w:rsid w:val="00AA0820"/>
    <w:rsid w:val="00AA4A7E"/>
    <w:rsid w:val="00AA66CD"/>
    <w:rsid w:val="00AA6859"/>
    <w:rsid w:val="00AB02DE"/>
    <w:rsid w:val="00AB03F9"/>
    <w:rsid w:val="00AB1554"/>
    <w:rsid w:val="00AB3205"/>
    <w:rsid w:val="00AB5299"/>
    <w:rsid w:val="00AB5FC0"/>
    <w:rsid w:val="00AB63F5"/>
    <w:rsid w:val="00AC04A2"/>
    <w:rsid w:val="00AC1178"/>
    <w:rsid w:val="00AC41C9"/>
    <w:rsid w:val="00AC5E8F"/>
    <w:rsid w:val="00AD0A9C"/>
    <w:rsid w:val="00AD1526"/>
    <w:rsid w:val="00AD1AEB"/>
    <w:rsid w:val="00AD1BA9"/>
    <w:rsid w:val="00AD42B7"/>
    <w:rsid w:val="00AD505A"/>
    <w:rsid w:val="00AE03D5"/>
    <w:rsid w:val="00AE190A"/>
    <w:rsid w:val="00AF144F"/>
    <w:rsid w:val="00AF19AE"/>
    <w:rsid w:val="00AF35C6"/>
    <w:rsid w:val="00AF54EF"/>
    <w:rsid w:val="00AF5E98"/>
    <w:rsid w:val="00AF71D9"/>
    <w:rsid w:val="00AF7521"/>
    <w:rsid w:val="00AF790C"/>
    <w:rsid w:val="00B0175B"/>
    <w:rsid w:val="00B01F8E"/>
    <w:rsid w:val="00B022A7"/>
    <w:rsid w:val="00B029DF"/>
    <w:rsid w:val="00B02F7A"/>
    <w:rsid w:val="00B070D4"/>
    <w:rsid w:val="00B07621"/>
    <w:rsid w:val="00B07BD8"/>
    <w:rsid w:val="00B112C8"/>
    <w:rsid w:val="00B127FF"/>
    <w:rsid w:val="00B14A3C"/>
    <w:rsid w:val="00B1564D"/>
    <w:rsid w:val="00B17B01"/>
    <w:rsid w:val="00B212E1"/>
    <w:rsid w:val="00B2282F"/>
    <w:rsid w:val="00B23052"/>
    <w:rsid w:val="00B24BC0"/>
    <w:rsid w:val="00B2627F"/>
    <w:rsid w:val="00B27E13"/>
    <w:rsid w:val="00B3215C"/>
    <w:rsid w:val="00B324C9"/>
    <w:rsid w:val="00B352AC"/>
    <w:rsid w:val="00B354FA"/>
    <w:rsid w:val="00B35D87"/>
    <w:rsid w:val="00B37B29"/>
    <w:rsid w:val="00B37CD1"/>
    <w:rsid w:val="00B403A2"/>
    <w:rsid w:val="00B412E2"/>
    <w:rsid w:val="00B42313"/>
    <w:rsid w:val="00B434B1"/>
    <w:rsid w:val="00B456A8"/>
    <w:rsid w:val="00B456E8"/>
    <w:rsid w:val="00B456F6"/>
    <w:rsid w:val="00B45A87"/>
    <w:rsid w:val="00B45E36"/>
    <w:rsid w:val="00B46357"/>
    <w:rsid w:val="00B46A78"/>
    <w:rsid w:val="00B46F83"/>
    <w:rsid w:val="00B470D5"/>
    <w:rsid w:val="00B47332"/>
    <w:rsid w:val="00B50327"/>
    <w:rsid w:val="00B51973"/>
    <w:rsid w:val="00B51B18"/>
    <w:rsid w:val="00B51D57"/>
    <w:rsid w:val="00B51FD9"/>
    <w:rsid w:val="00B533AC"/>
    <w:rsid w:val="00B53CCF"/>
    <w:rsid w:val="00B544D8"/>
    <w:rsid w:val="00B565ED"/>
    <w:rsid w:val="00B56B56"/>
    <w:rsid w:val="00B5741A"/>
    <w:rsid w:val="00B57EA4"/>
    <w:rsid w:val="00B608D1"/>
    <w:rsid w:val="00B61682"/>
    <w:rsid w:val="00B625A0"/>
    <w:rsid w:val="00B62B66"/>
    <w:rsid w:val="00B62B6E"/>
    <w:rsid w:val="00B6322B"/>
    <w:rsid w:val="00B65B98"/>
    <w:rsid w:val="00B661CF"/>
    <w:rsid w:val="00B6734D"/>
    <w:rsid w:val="00B70598"/>
    <w:rsid w:val="00B73BE7"/>
    <w:rsid w:val="00B800E4"/>
    <w:rsid w:val="00B807AC"/>
    <w:rsid w:val="00B82D27"/>
    <w:rsid w:val="00B82EC1"/>
    <w:rsid w:val="00B850D1"/>
    <w:rsid w:val="00B8516A"/>
    <w:rsid w:val="00B858A6"/>
    <w:rsid w:val="00B85A9D"/>
    <w:rsid w:val="00B862F3"/>
    <w:rsid w:val="00B863E0"/>
    <w:rsid w:val="00B90514"/>
    <w:rsid w:val="00B9201A"/>
    <w:rsid w:val="00B9243F"/>
    <w:rsid w:val="00B932A7"/>
    <w:rsid w:val="00B93687"/>
    <w:rsid w:val="00B94B73"/>
    <w:rsid w:val="00B96589"/>
    <w:rsid w:val="00BA17D8"/>
    <w:rsid w:val="00BA3360"/>
    <w:rsid w:val="00BA3662"/>
    <w:rsid w:val="00BA3F45"/>
    <w:rsid w:val="00BA47F1"/>
    <w:rsid w:val="00BA5127"/>
    <w:rsid w:val="00BA5711"/>
    <w:rsid w:val="00BA5F20"/>
    <w:rsid w:val="00BA7B82"/>
    <w:rsid w:val="00BB2A22"/>
    <w:rsid w:val="00BB2B32"/>
    <w:rsid w:val="00BB3371"/>
    <w:rsid w:val="00BB3947"/>
    <w:rsid w:val="00BB5792"/>
    <w:rsid w:val="00BB64ED"/>
    <w:rsid w:val="00BB7450"/>
    <w:rsid w:val="00BC131A"/>
    <w:rsid w:val="00BC2209"/>
    <w:rsid w:val="00BC3A4C"/>
    <w:rsid w:val="00BC62D2"/>
    <w:rsid w:val="00BD0647"/>
    <w:rsid w:val="00BD1527"/>
    <w:rsid w:val="00BD3569"/>
    <w:rsid w:val="00BD4374"/>
    <w:rsid w:val="00BD5668"/>
    <w:rsid w:val="00BD6BB2"/>
    <w:rsid w:val="00BD7B97"/>
    <w:rsid w:val="00BE2FE9"/>
    <w:rsid w:val="00BE5130"/>
    <w:rsid w:val="00BE5717"/>
    <w:rsid w:val="00BE5E27"/>
    <w:rsid w:val="00BE6C04"/>
    <w:rsid w:val="00BE7792"/>
    <w:rsid w:val="00BE7AD4"/>
    <w:rsid w:val="00BE7CD3"/>
    <w:rsid w:val="00BF048A"/>
    <w:rsid w:val="00BF3593"/>
    <w:rsid w:val="00BF418B"/>
    <w:rsid w:val="00BF5B20"/>
    <w:rsid w:val="00BF7E78"/>
    <w:rsid w:val="00C03C21"/>
    <w:rsid w:val="00C04A9D"/>
    <w:rsid w:val="00C069E2"/>
    <w:rsid w:val="00C12A4E"/>
    <w:rsid w:val="00C12D81"/>
    <w:rsid w:val="00C20ED7"/>
    <w:rsid w:val="00C21232"/>
    <w:rsid w:val="00C218BF"/>
    <w:rsid w:val="00C23D25"/>
    <w:rsid w:val="00C30418"/>
    <w:rsid w:val="00C30DB3"/>
    <w:rsid w:val="00C31FE5"/>
    <w:rsid w:val="00C34130"/>
    <w:rsid w:val="00C35781"/>
    <w:rsid w:val="00C40F59"/>
    <w:rsid w:val="00C42C18"/>
    <w:rsid w:val="00C44562"/>
    <w:rsid w:val="00C44FEB"/>
    <w:rsid w:val="00C45B9B"/>
    <w:rsid w:val="00C470D9"/>
    <w:rsid w:val="00C47A7C"/>
    <w:rsid w:val="00C5610F"/>
    <w:rsid w:val="00C567D2"/>
    <w:rsid w:val="00C612CF"/>
    <w:rsid w:val="00C62095"/>
    <w:rsid w:val="00C6252F"/>
    <w:rsid w:val="00C62C66"/>
    <w:rsid w:val="00C63DAF"/>
    <w:rsid w:val="00C648D3"/>
    <w:rsid w:val="00C64F80"/>
    <w:rsid w:val="00C65A36"/>
    <w:rsid w:val="00C6655E"/>
    <w:rsid w:val="00C67D2F"/>
    <w:rsid w:val="00C73069"/>
    <w:rsid w:val="00C740EF"/>
    <w:rsid w:val="00C7662E"/>
    <w:rsid w:val="00C803D5"/>
    <w:rsid w:val="00C805FB"/>
    <w:rsid w:val="00C80CDE"/>
    <w:rsid w:val="00C8237F"/>
    <w:rsid w:val="00C831ED"/>
    <w:rsid w:val="00C8331E"/>
    <w:rsid w:val="00C847FB"/>
    <w:rsid w:val="00C84DCF"/>
    <w:rsid w:val="00C85A61"/>
    <w:rsid w:val="00C8613E"/>
    <w:rsid w:val="00C91612"/>
    <w:rsid w:val="00C919E8"/>
    <w:rsid w:val="00C921FE"/>
    <w:rsid w:val="00C93806"/>
    <w:rsid w:val="00C93916"/>
    <w:rsid w:val="00C94C4B"/>
    <w:rsid w:val="00C95721"/>
    <w:rsid w:val="00C96DBD"/>
    <w:rsid w:val="00C96F6B"/>
    <w:rsid w:val="00C97486"/>
    <w:rsid w:val="00C97719"/>
    <w:rsid w:val="00CA3456"/>
    <w:rsid w:val="00CA5196"/>
    <w:rsid w:val="00CA7785"/>
    <w:rsid w:val="00CB14C5"/>
    <w:rsid w:val="00CB3717"/>
    <w:rsid w:val="00CB4102"/>
    <w:rsid w:val="00CB7C2D"/>
    <w:rsid w:val="00CC0260"/>
    <w:rsid w:val="00CC1A93"/>
    <w:rsid w:val="00CC2C27"/>
    <w:rsid w:val="00CC34C2"/>
    <w:rsid w:val="00CC3AF3"/>
    <w:rsid w:val="00CC5F3F"/>
    <w:rsid w:val="00CC7219"/>
    <w:rsid w:val="00CC7547"/>
    <w:rsid w:val="00CD0BC0"/>
    <w:rsid w:val="00CD0C46"/>
    <w:rsid w:val="00CD185E"/>
    <w:rsid w:val="00CD5102"/>
    <w:rsid w:val="00CD59E5"/>
    <w:rsid w:val="00CD5CFA"/>
    <w:rsid w:val="00CE0B2A"/>
    <w:rsid w:val="00CE2542"/>
    <w:rsid w:val="00CE41F4"/>
    <w:rsid w:val="00CE4F20"/>
    <w:rsid w:val="00CE6573"/>
    <w:rsid w:val="00CE6BD9"/>
    <w:rsid w:val="00CF08FB"/>
    <w:rsid w:val="00CF0DA7"/>
    <w:rsid w:val="00CF1A5A"/>
    <w:rsid w:val="00CF2782"/>
    <w:rsid w:val="00CF368D"/>
    <w:rsid w:val="00CF39DF"/>
    <w:rsid w:val="00CF4B06"/>
    <w:rsid w:val="00CF5889"/>
    <w:rsid w:val="00D029DD"/>
    <w:rsid w:val="00D031A4"/>
    <w:rsid w:val="00D036C1"/>
    <w:rsid w:val="00D045E8"/>
    <w:rsid w:val="00D0477A"/>
    <w:rsid w:val="00D05AA2"/>
    <w:rsid w:val="00D06107"/>
    <w:rsid w:val="00D10281"/>
    <w:rsid w:val="00D10AC6"/>
    <w:rsid w:val="00D11381"/>
    <w:rsid w:val="00D13C34"/>
    <w:rsid w:val="00D16649"/>
    <w:rsid w:val="00D17B67"/>
    <w:rsid w:val="00D20627"/>
    <w:rsid w:val="00D20D9C"/>
    <w:rsid w:val="00D231F4"/>
    <w:rsid w:val="00D2460F"/>
    <w:rsid w:val="00D248C2"/>
    <w:rsid w:val="00D248FB"/>
    <w:rsid w:val="00D251BA"/>
    <w:rsid w:val="00D26FE3"/>
    <w:rsid w:val="00D303FC"/>
    <w:rsid w:val="00D34326"/>
    <w:rsid w:val="00D35781"/>
    <w:rsid w:val="00D40BD0"/>
    <w:rsid w:val="00D40DCD"/>
    <w:rsid w:val="00D41CCA"/>
    <w:rsid w:val="00D42706"/>
    <w:rsid w:val="00D44C5F"/>
    <w:rsid w:val="00D45A66"/>
    <w:rsid w:val="00D51D14"/>
    <w:rsid w:val="00D526D4"/>
    <w:rsid w:val="00D55772"/>
    <w:rsid w:val="00D55F56"/>
    <w:rsid w:val="00D56124"/>
    <w:rsid w:val="00D56B59"/>
    <w:rsid w:val="00D623BC"/>
    <w:rsid w:val="00D627BC"/>
    <w:rsid w:val="00D63266"/>
    <w:rsid w:val="00D63CB5"/>
    <w:rsid w:val="00D64D3B"/>
    <w:rsid w:val="00D708AD"/>
    <w:rsid w:val="00D71909"/>
    <w:rsid w:val="00D72526"/>
    <w:rsid w:val="00D72600"/>
    <w:rsid w:val="00D7399B"/>
    <w:rsid w:val="00D7409C"/>
    <w:rsid w:val="00D743F0"/>
    <w:rsid w:val="00D74A84"/>
    <w:rsid w:val="00D772CE"/>
    <w:rsid w:val="00D77862"/>
    <w:rsid w:val="00D8032D"/>
    <w:rsid w:val="00D805E3"/>
    <w:rsid w:val="00D809FD"/>
    <w:rsid w:val="00D81CA2"/>
    <w:rsid w:val="00D82634"/>
    <w:rsid w:val="00D833E9"/>
    <w:rsid w:val="00D91920"/>
    <w:rsid w:val="00D91D0E"/>
    <w:rsid w:val="00D93CC9"/>
    <w:rsid w:val="00DA2B9B"/>
    <w:rsid w:val="00DA43A6"/>
    <w:rsid w:val="00DA535E"/>
    <w:rsid w:val="00DA67E7"/>
    <w:rsid w:val="00DB0B3A"/>
    <w:rsid w:val="00DB1DC6"/>
    <w:rsid w:val="00DB4C54"/>
    <w:rsid w:val="00DB5385"/>
    <w:rsid w:val="00DB7C20"/>
    <w:rsid w:val="00DC07FC"/>
    <w:rsid w:val="00DC10EE"/>
    <w:rsid w:val="00DC1902"/>
    <w:rsid w:val="00DC4308"/>
    <w:rsid w:val="00DC5454"/>
    <w:rsid w:val="00DC56E6"/>
    <w:rsid w:val="00DC5706"/>
    <w:rsid w:val="00DC7E16"/>
    <w:rsid w:val="00DD31BE"/>
    <w:rsid w:val="00DD40A6"/>
    <w:rsid w:val="00DD4D1C"/>
    <w:rsid w:val="00DE28F9"/>
    <w:rsid w:val="00DE4097"/>
    <w:rsid w:val="00DE513D"/>
    <w:rsid w:val="00DE7D4A"/>
    <w:rsid w:val="00DF2C2F"/>
    <w:rsid w:val="00DF396E"/>
    <w:rsid w:val="00DF3FA7"/>
    <w:rsid w:val="00DF7E81"/>
    <w:rsid w:val="00E01569"/>
    <w:rsid w:val="00E01A7B"/>
    <w:rsid w:val="00E024C8"/>
    <w:rsid w:val="00E0311C"/>
    <w:rsid w:val="00E04912"/>
    <w:rsid w:val="00E0513A"/>
    <w:rsid w:val="00E056FF"/>
    <w:rsid w:val="00E103CD"/>
    <w:rsid w:val="00E11A15"/>
    <w:rsid w:val="00E14757"/>
    <w:rsid w:val="00E20381"/>
    <w:rsid w:val="00E21268"/>
    <w:rsid w:val="00E220A2"/>
    <w:rsid w:val="00E24059"/>
    <w:rsid w:val="00E26BF4"/>
    <w:rsid w:val="00E26DE3"/>
    <w:rsid w:val="00E27DDD"/>
    <w:rsid w:val="00E339BA"/>
    <w:rsid w:val="00E36B12"/>
    <w:rsid w:val="00E374F3"/>
    <w:rsid w:val="00E3755C"/>
    <w:rsid w:val="00E37FCC"/>
    <w:rsid w:val="00E40EB1"/>
    <w:rsid w:val="00E423D1"/>
    <w:rsid w:val="00E42BA0"/>
    <w:rsid w:val="00E44DC6"/>
    <w:rsid w:val="00E45A14"/>
    <w:rsid w:val="00E45B52"/>
    <w:rsid w:val="00E465D1"/>
    <w:rsid w:val="00E51C44"/>
    <w:rsid w:val="00E533B6"/>
    <w:rsid w:val="00E54273"/>
    <w:rsid w:val="00E54759"/>
    <w:rsid w:val="00E56B2E"/>
    <w:rsid w:val="00E57D9E"/>
    <w:rsid w:val="00E57E0F"/>
    <w:rsid w:val="00E6077C"/>
    <w:rsid w:val="00E613A9"/>
    <w:rsid w:val="00E62426"/>
    <w:rsid w:val="00E62830"/>
    <w:rsid w:val="00E638E0"/>
    <w:rsid w:val="00E659DD"/>
    <w:rsid w:val="00E66DB3"/>
    <w:rsid w:val="00E67279"/>
    <w:rsid w:val="00E67839"/>
    <w:rsid w:val="00E678E2"/>
    <w:rsid w:val="00E67E68"/>
    <w:rsid w:val="00E7372E"/>
    <w:rsid w:val="00E74495"/>
    <w:rsid w:val="00E7604B"/>
    <w:rsid w:val="00E7637A"/>
    <w:rsid w:val="00E8123D"/>
    <w:rsid w:val="00E84058"/>
    <w:rsid w:val="00E85063"/>
    <w:rsid w:val="00E86637"/>
    <w:rsid w:val="00E878E1"/>
    <w:rsid w:val="00E900D4"/>
    <w:rsid w:val="00E90800"/>
    <w:rsid w:val="00E91221"/>
    <w:rsid w:val="00E91644"/>
    <w:rsid w:val="00E93AA6"/>
    <w:rsid w:val="00E9496A"/>
    <w:rsid w:val="00E95A2C"/>
    <w:rsid w:val="00E95E74"/>
    <w:rsid w:val="00E9735D"/>
    <w:rsid w:val="00E97453"/>
    <w:rsid w:val="00EA55DE"/>
    <w:rsid w:val="00EA5946"/>
    <w:rsid w:val="00EA7612"/>
    <w:rsid w:val="00EA790F"/>
    <w:rsid w:val="00EB132E"/>
    <w:rsid w:val="00EB195D"/>
    <w:rsid w:val="00EB3003"/>
    <w:rsid w:val="00EB44D6"/>
    <w:rsid w:val="00EB4DAF"/>
    <w:rsid w:val="00EB792D"/>
    <w:rsid w:val="00EC0CE1"/>
    <w:rsid w:val="00EC0F00"/>
    <w:rsid w:val="00EC1FF9"/>
    <w:rsid w:val="00EC26E7"/>
    <w:rsid w:val="00EC3AD6"/>
    <w:rsid w:val="00EC522B"/>
    <w:rsid w:val="00EC5456"/>
    <w:rsid w:val="00EC59EF"/>
    <w:rsid w:val="00ED1A43"/>
    <w:rsid w:val="00ED1DF3"/>
    <w:rsid w:val="00ED3B10"/>
    <w:rsid w:val="00ED73A0"/>
    <w:rsid w:val="00EE0748"/>
    <w:rsid w:val="00EE125C"/>
    <w:rsid w:val="00EE41E8"/>
    <w:rsid w:val="00EE43FC"/>
    <w:rsid w:val="00EE4464"/>
    <w:rsid w:val="00EF453D"/>
    <w:rsid w:val="00EF5C71"/>
    <w:rsid w:val="00EF7B59"/>
    <w:rsid w:val="00F022E2"/>
    <w:rsid w:val="00F02DB9"/>
    <w:rsid w:val="00F04485"/>
    <w:rsid w:val="00F04531"/>
    <w:rsid w:val="00F04BBF"/>
    <w:rsid w:val="00F0502E"/>
    <w:rsid w:val="00F05BFB"/>
    <w:rsid w:val="00F05D58"/>
    <w:rsid w:val="00F064BA"/>
    <w:rsid w:val="00F10BBD"/>
    <w:rsid w:val="00F1107B"/>
    <w:rsid w:val="00F11D58"/>
    <w:rsid w:val="00F14F79"/>
    <w:rsid w:val="00F150E9"/>
    <w:rsid w:val="00F15914"/>
    <w:rsid w:val="00F16465"/>
    <w:rsid w:val="00F2096B"/>
    <w:rsid w:val="00F21642"/>
    <w:rsid w:val="00F2184A"/>
    <w:rsid w:val="00F23A1D"/>
    <w:rsid w:val="00F23B97"/>
    <w:rsid w:val="00F24D69"/>
    <w:rsid w:val="00F257F8"/>
    <w:rsid w:val="00F25812"/>
    <w:rsid w:val="00F27899"/>
    <w:rsid w:val="00F303D6"/>
    <w:rsid w:val="00F30908"/>
    <w:rsid w:val="00F31534"/>
    <w:rsid w:val="00F3265F"/>
    <w:rsid w:val="00F35E68"/>
    <w:rsid w:val="00F37FB5"/>
    <w:rsid w:val="00F41C20"/>
    <w:rsid w:val="00F42999"/>
    <w:rsid w:val="00F4416C"/>
    <w:rsid w:val="00F44963"/>
    <w:rsid w:val="00F45880"/>
    <w:rsid w:val="00F45D3D"/>
    <w:rsid w:val="00F4795E"/>
    <w:rsid w:val="00F47A6F"/>
    <w:rsid w:val="00F50597"/>
    <w:rsid w:val="00F5446E"/>
    <w:rsid w:val="00F54EA8"/>
    <w:rsid w:val="00F5546B"/>
    <w:rsid w:val="00F55E7D"/>
    <w:rsid w:val="00F56826"/>
    <w:rsid w:val="00F57D6E"/>
    <w:rsid w:val="00F63E0B"/>
    <w:rsid w:val="00F66C97"/>
    <w:rsid w:val="00F671AE"/>
    <w:rsid w:val="00F67F86"/>
    <w:rsid w:val="00F70CCC"/>
    <w:rsid w:val="00F71B18"/>
    <w:rsid w:val="00F71B5B"/>
    <w:rsid w:val="00F735AE"/>
    <w:rsid w:val="00F73ECB"/>
    <w:rsid w:val="00F74600"/>
    <w:rsid w:val="00F75C63"/>
    <w:rsid w:val="00F75C9E"/>
    <w:rsid w:val="00F771AE"/>
    <w:rsid w:val="00F773DA"/>
    <w:rsid w:val="00F77C27"/>
    <w:rsid w:val="00F77C67"/>
    <w:rsid w:val="00F8466D"/>
    <w:rsid w:val="00F90518"/>
    <w:rsid w:val="00F92532"/>
    <w:rsid w:val="00F92819"/>
    <w:rsid w:val="00F93197"/>
    <w:rsid w:val="00F9385D"/>
    <w:rsid w:val="00F938C7"/>
    <w:rsid w:val="00F9487D"/>
    <w:rsid w:val="00F95993"/>
    <w:rsid w:val="00F96296"/>
    <w:rsid w:val="00F96CAE"/>
    <w:rsid w:val="00F97CAC"/>
    <w:rsid w:val="00FA035F"/>
    <w:rsid w:val="00FA1188"/>
    <w:rsid w:val="00FA11B3"/>
    <w:rsid w:val="00FA1B69"/>
    <w:rsid w:val="00FA22F6"/>
    <w:rsid w:val="00FA2A28"/>
    <w:rsid w:val="00FA4653"/>
    <w:rsid w:val="00FA5535"/>
    <w:rsid w:val="00FA58E1"/>
    <w:rsid w:val="00FB022B"/>
    <w:rsid w:val="00FB0CC1"/>
    <w:rsid w:val="00FB1E59"/>
    <w:rsid w:val="00FB24C2"/>
    <w:rsid w:val="00FB4B74"/>
    <w:rsid w:val="00FB756A"/>
    <w:rsid w:val="00FB78E6"/>
    <w:rsid w:val="00FC0BE6"/>
    <w:rsid w:val="00FC0EB2"/>
    <w:rsid w:val="00FC2217"/>
    <w:rsid w:val="00FC26ED"/>
    <w:rsid w:val="00FC3062"/>
    <w:rsid w:val="00FC3EAA"/>
    <w:rsid w:val="00FC4CE7"/>
    <w:rsid w:val="00FC4DC8"/>
    <w:rsid w:val="00FC6119"/>
    <w:rsid w:val="00FC6BED"/>
    <w:rsid w:val="00FD0648"/>
    <w:rsid w:val="00FD064B"/>
    <w:rsid w:val="00FD2DC7"/>
    <w:rsid w:val="00FD4E72"/>
    <w:rsid w:val="00FD6137"/>
    <w:rsid w:val="00FE04A4"/>
    <w:rsid w:val="00FE198E"/>
    <w:rsid w:val="00FE1A20"/>
    <w:rsid w:val="00FE51C6"/>
    <w:rsid w:val="00FE58D3"/>
    <w:rsid w:val="00FE65FE"/>
    <w:rsid w:val="00FE767E"/>
    <w:rsid w:val="00FF08AE"/>
    <w:rsid w:val="00FF16E0"/>
    <w:rsid w:val="00FF3E14"/>
    <w:rsid w:val="00FF615D"/>
    <w:rsid w:val="00FF6FEB"/>
    <w:rsid w:val="00FF77FC"/>
    <w:rsid w:val="0127395F"/>
    <w:rsid w:val="01F00A37"/>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7914BCC"/>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140E4A"/>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981FDA"/>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BFAD76B"/>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04B4D4"/>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8969AA"/>
    <w:rsid w:val="5DEAA572"/>
    <w:rsid w:val="5E0E8F9E"/>
    <w:rsid w:val="5F178DC8"/>
    <w:rsid w:val="5F4D1B72"/>
    <w:rsid w:val="5F573CF0"/>
    <w:rsid w:val="5F9F29F6"/>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977BDF3"/>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0EA59"/>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B794C9E"/>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F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 w:type="character" w:styleId="Wzmianka">
    <w:name w:val="Mention"/>
    <w:basedOn w:val="Domylnaczcionkaakapitu"/>
    <w:uiPriority w:val="99"/>
    <w:unhideWhenUsed/>
    <w:rsid w:val="008774A1"/>
    <w:rPr>
      <w:color w:val="2B579A"/>
      <w:shd w:val="clear" w:color="auto" w:fill="E1DFDD"/>
    </w:rPr>
  </w:style>
  <w:style w:type="paragraph" w:styleId="NormalnyWeb">
    <w:name w:val="Normal (Web)"/>
    <w:basedOn w:val="Normalny"/>
    <w:uiPriority w:val="99"/>
    <w:semiHidden/>
    <w:unhideWhenUsed/>
    <w:rsid w:val="000524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433862589">
      <w:bodyDiv w:val="1"/>
      <w:marLeft w:val="0"/>
      <w:marRight w:val="0"/>
      <w:marTop w:val="0"/>
      <w:marBottom w:val="0"/>
      <w:divBdr>
        <w:top w:val="none" w:sz="0" w:space="0" w:color="auto"/>
        <w:left w:val="none" w:sz="0" w:space="0" w:color="auto"/>
        <w:bottom w:val="none" w:sz="0" w:space="0" w:color="auto"/>
        <w:right w:val="none" w:sz="0" w:space="0" w:color="auto"/>
      </w:divBdr>
    </w:div>
    <w:div w:id="655425675">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39148163">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985548834">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13922055">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763">
      <w:bodyDiv w:val="1"/>
      <w:marLeft w:val="0"/>
      <w:marRight w:val="0"/>
      <w:marTop w:val="0"/>
      <w:marBottom w:val="0"/>
      <w:divBdr>
        <w:top w:val="none" w:sz="0" w:space="0" w:color="auto"/>
        <w:left w:val="none" w:sz="0" w:space="0" w:color="auto"/>
        <w:bottom w:val="none" w:sz="0" w:space="0" w:color="auto"/>
        <w:right w:val="none" w:sz="0" w:space="0" w:color="auto"/>
      </w:divBdr>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392727332">
      <w:bodyDiv w:val="1"/>
      <w:marLeft w:val="0"/>
      <w:marRight w:val="0"/>
      <w:marTop w:val="0"/>
      <w:marBottom w:val="0"/>
      <w:divBdr>
        <w:top w:val="none" w:sz="0" w:space="0" w:color="auto"/>
        <w:left w:val="none" w:sz="0" w:space="0" w:color="auto"/>
        <w:bottom w:val="none" w:sz="0" w:space="0" w:color="auto"/>
        <w:right w:val="none" w:sz="0" w:space="0" w:color="auto"/>
      </w:divBdr>
    </w:div>
    <w:div w:id="1514297832">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43791413">
      <w:bodyDiv w:val="1"/>
      <w:marLeft w:val="0"/>
      <w:marRight w:val="0"/>
      <w:marTop w:val="0"/>
      <w:marBottom w:val="0"/>
      <w:divBdr>
        <w:top w:val="none" w:sz="0" w:space="0" w:color="auto"/>
        <w:left w:val="none" w:sz="0" w:space="0" w:color="auto"/>
        <w:bottom w:val="none" w:sz="0" w:space="0" w:color="auto"/>
        <w:right w:val="none" w:sz="0" w:space="0" w:color="auto"/>
      </w:divBdr>
    </w:div>
    <w:div w:id="1757048385">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882325074">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089840554">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0ddc6fb53b986eb778b3f6ae586deed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8aab5b283a51d924ab9db4f71401813d"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C3FA19-1D66-436C-8842-EFA0999C52D0}">
  <ds:schemaRefs>
    <ds:schemaRef ds:uri="http://schemas.microsoft.com/sharepoint/v3/contenttype/forms"/>
  </ds:schemaRefs>
</ds:datastoreItem>
</file>

<file path=customXml/itemProps2.xml><?xml version="1.0" encoding="utf-8"?>
<ds:datastoreItem xmlns:ds="http://schemas.openxmlformats.org/officeDocument/2006/customXml" ds:itemID="{EF6C69ED-755E-4264-B13F-539FBA6A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customXml/itemProps4.xml><?xml version="1.0" encoding="utf-8"?>
<ds:datastoreItem xmlns:ds="http://schemas.openxmlformats.org/officeDocument/2006/customXml" ds:itemID="{82B353D6-C934-490A-AFAB-4BF5B8C3A28C}">
  <ds:schemaRefs>
    <ds:schemaRef ds:uri="http://schemas.microsoft.com/office/2006/metadata/properties"/>
    <ds:schemaRef ds:uri="http://schemas.microsoft.com/office/infopath/2007/PartnerControls"/>
    <ds:schemaRef ds:uri="8a011db4-53a2-4d1b-82ae-320485071b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4886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2025-11-05T16:12:00Z</dcterms:created>
  <dcterms:modified xsi:type="dcterms:W3CDTF">2025-11-12T07:24:00Z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26e47644-75f9-4c0f-b0d9-4423c36e0205</vt:lpwstr>
  </property>
  <property fmtid="{D5CDD505-2E9C-101B-9397-08002B2CF9AE}" pid="3" name="ContentTypeId">
    <vt:lpwstr>0x01010026332A36832A0A41A9315B265E6415BB</vt:lpwstr>
  </property>
</Properties>
</file>