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5E80" w14:textId="58CB069E" w:rsidR="00A34145" w:rsidRDefault="00A34145" w:rsidP="00A34145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FC9D3BB" wp14:editId="6652D043">
            <wp:extent cx="1759040" cy="768389"/>
            <wp:effectExtent l="0" t="0" r="0" b="0"/>
            <wp:docPr id="1216950564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50564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25B6F" w14:textId="637DF57B" w:rsidR="00A34145" w:rsidRDefault="00A34145" w:rsidP="00A3414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 CARDIGANS</w:t>
      </w:r>
    </w:p>
    <w:p w14:paraId="2AAF9FAE" w14:textId="1B6EE8B7" w:rsidR="009F7EBC" w:rsidRDefault="00A34145" w:rsidP="00A34145">
      <w:pPr>
        <w:jc w:val="center"/>
        <w:rPr>
          <w:b/>
          <w:bCs/>
          <w:sz w:val="36"/>
          <w:szCs w:val="36"/>
        </w:rPr>
      </w:pPr>
      <w:r w:rsidRPr="2B873873">
        <w:rPr>
          <w:b/>
          <w:bCs/>
          <w:sz w:val="36"/>
          <w:szCs w:val="36"/>
        </w:rPr>
        <w:t xml:space="preserve">EL ENCANTO SUECO QUE CONQUISTÓ EL MUNDO REGRESA A </w:t>
      </w:r>
      <w:r w:rsidR="389DB7D4" w:rsidRPr="2B873873">
        <w:rPr>
          <w:b/>
          <w:bCs/>
          <w:sz w:val="36"/>
          <w:szCs w:val="36"/>
        </w:rPr>
        <w:t xml:space="preserve">LA </w:t>
      </w:r>
      <w:r w:rsidRPr="2B873873">
        <w:rPr>
          <w:b/>
          <w:bCs/>
          <w:sz w:val="36"/>
          <w:szCs w:val="36"/>
        </w:rPr>
        <w:t>CIUDAD DE MÉXICO</w:t>
      </w:r>
    </w:p>
    <w:p w14:paraId="04CEA37F" w14:textId="28D7D0C6" w:rsidR="00A34145" w:rsidRDefault="00A34145" w:rsidP="00A34145">
      <w:pPr>
        <w:jc w:val="center"/>
        <w:rPr>
          <w:b/>
          <w:bCs/>
          <w:sz w:val="32"/>
          <w:szCs w:val="32"/>
        </w:rPr>
      </w:pPr>
      <w:r w:rsidRPr="00A34145">
        <w:rPr>
          <w:b/>
          <w:bCs/>
          <w:sz w:val="32"/>
          <w:szCs w:val="32"/>
        </w:rPr>
        <w:t xml:space="preserve">Pepsi Center - 6 de </w:t>
      </w:r>
      <w:r w:rsidR="003469B4" w:rsidRPr="00A34145">
        <w:rPr>
          <w:b/>
          <w:bCs/>
          <w:sz w:val="32"/>
          <w:szCs w:val="32"/>
        </w:rPr>
        <w:t>febrero</w:t>
      </w:r>
      <w:r w:rsidRPr="00A34145">
        <w:rPr>
          <w:b/>
          <w:bCs/>
          <w:sz w:val="32"/>
          <w:szCs w:val="32"/>
        </w:rPr>
        <w:t>, 2026</w:t>
      </w:r>
    </w:p>
    <w:p w14:paraId="218F4259" w14:textId="781894C5" w:rsidR="00A34145" w:rsidRDefault="00A34145" w:rsidP="003469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Preventa Banamex – </w:t>
      </w:r>
      <w:r w:rsidR="007D7B90">
        <w:rPr>
          <w:b/>
          <w:bCs/>
          <w:sz w:val="32"/>
          <w:szCs w:val="32"/>
        </w:rPr>
        <w:t>13 de noviembre</w:t>
      </w:r>
    </w:p>
    <w:p w14:paraId="5FA3A05A" w14:textId="6337ABD3" w:rsidR="006C0AEE" w:rsidRPr="00A34145" w:rsidRDefault="00A34145" w:rsidP="00A34145">
      <w:r w:rsidRPr="00A34145">
        <w:t xml:space="preserve">Pocas bandas logran combinar dulzura, ingenio y elegancia pop con la naturalidad con la que lo hizo </w:t>
      </w:r>
      <w:proofErr w:type="spellStart"/>
      <w:r w:rsidRPr="00A34145">
        <w:t>The</w:t>
      </w:r>
      <w:proofErr w:type="spellEnd"/>
      <w:r w:rsidRPr="00A34145">
        <w:t xml:space="preserve"> </w:t>
      </w:r>
      <w:proofErr w:type="spellStart"/>
      <w:r w:rsidRPr="00A34145">
        <w:t>Cardigans</w:t>
      </w:r>
      <w:proofErr w:type="spellEnd"/>
      <w:r w:rsidRPr="00A34145">
        <w:t xml:space="preserve">, uno de los grupos más singulares surgidos de la escena alternativa de los noventa. Con melodías </w:t>
      </w:r>
      <w:r w:rsidR="006C0AEE" w:rsidRPr="003469B4">
        <w:t xml:space="preserve">pegadizas </w:t>
      </w:r>
      <w:r w:rsidRPr="00A34145">
        <w:t>y una sólida base musical, la</w:t>
      </w:r>
      <w:r w:rsidR="006C0AEE" w:rsidRPr="003469B4">
        <w:t xml:space="preserve"> agrupación anuncia su</w:t>
      </w:r>
      <w:r w:rsidR="006C0AEE">
        <w:t xml:space="preserve"> regreso a México el próximo 6 de febrero</w:t>
      </w:r>
      <w:r w:rsidR="003469B4">
        <w:t xml:space="preserve"> de 2026</w:t>
      </w:r>
      <w:r w:rsidR="006C0AEE">
        <w:t xml:space="preserve"> en el Pepsi Cente</w:t>
      </w:r>
      <w:r w:rsidR="003A0B79">
        <w:t>r.</w:t>
      </w:r>
    </w:p>
    <w:p w14:paraId="0FEEE14D" w14:textId="2714AF10" w:rsidR="00A34145" w:rsidRPr="00A34145" w:rsidRDefault="00A34145" w:rsidP="00A34145">
      <w:r w:rsidRPr="00A34145">
        <w:t xml:space="preserve">Formada en octubre de 1992 en Jönköping, Suecia, </w:t>
      </w:r>
      <w:proofErr w:type="spellStart"/>
      <w:r w:rsidRPr="00A34145">
        <w:t>The</w:t>
      </w:r>
      <w:proofErr w:type="spellEnd"/>
      <w:r w:rsidRPr="00A34145">
        <w:t xml:space="preserve"> </w:t>
      </w:r>
      <w:proofErr w:type="spellStart"/>
      <w:r w:rsidRPr="00A34145">
        <w:t>Cardigans</w:t>
      </w:r>
      <w:proofErr w:type="spellEnd"/>
      <w:r w:rsidRPr="00A34145">
        <w:t xml:space="preserve"> nació del encuentro entre dos fanáticos del heavy metal, Peter </w:t>
      </w:r>
      <w:proofErr w:type="spellStart"/>
      <w:r w:rsidRPr="00A34145">
        <w:t>Svensson</w:t>
      </w:r>
      <w:proofErr w:type="spellEnd"/>
      <w:r w:rsidRPr="00A34145">
        <w:t xml:space="preserve"> (guitarra) y Magnus </w:t>
      </w:r>
      <w:proofErr w:type="spellStart"/>
      <w:r w:rsidRPr="00A34145">
        <w:t>Sveningsson</w:t>
      </w:r>
      <w:proofErr w:type="spellEnd"/>
      <w:r w:rsidRPr="00A34145">
        <w:t xml:space="preserve"> (bajo), quienes decidieron dar un giro radical hacia el pop. A ellos se sum</w:t>
      </w:r>
      <w:r w:rsidR="005E4490" w:rsidRPr="00100F79">
        <w:t xml:space="preserve">ó la </w:t>
      </w:r>
      <w:r w:rsidRPr="00A34145">
        <w:t xml:space="preserve">vocalista Nina </w:t>
      </w:r>
      <w:proofErr w:type="spellStart"/>
      <w:r w:rsidRPr="00A34145">
        <w:t>Persson</w:t>
      </w:r>
      <w:proofErr w:type="spellEnd"/>
      <w:r w:rsidRPr="00A34145">
        <w:t>, el tecladista Lars-</w:t>
      </w:r>
      <w:proofErr w:type="spellStart"/>
      <w:r w:rsidRPr="00A34145">
        <w:t>Olof</w:t>
      </w:r>
      <w:proofErr w:type="spellEnd"/>
      <w:r w:rsidRPr="00A34145">
        <w:t xml:space="preserve"> Johansson y el baterista Bengt </w:t>
      </w:r>
      <w:proofErr w:type="spellStart"/>
      <w:r w:rsidRPr="00A34145">
        <w:t>Lagerberg</w:t>
      </w:r>
      <w:proofErr w:type="spellEnd"/>
      <w:r w:rsidRPr="00A34145">
        <w:t xml:space="preserve">, completando una alineación que pronto se </w:t>
      </w:r>
      <w:r w:rsidR="001005F7" w:rsidRPr="00100F79">
        <w:t>reivindicaría el pop para siempre</w:t>
      </w:r>
      <w:r w:rsidRPr="00A34145">
        <w:t>.</w:t>
      </w:r>
    </w:p>
    <w:p w14:paraId="5A461340" w14:textId="2E097B7F" w:rsidR="00A34145" w:rsidRDefault="00A34145" w:rsidP="00A34145">
      <w:r w:rsidRPr="00A34145">
        <w:t xml:space="preserve">Su debut llegó en 1994 con </w:t>
      </w:r>
      <w:r w:rsidRPr="00A34145">
        <w:rPr>
          <w:i/>
          <w:iCs/>
        </w:rPr>
        <w:t>Emmerdale</w:t>
      </w:r>
      <w:r w:rsidRPr="00A34145">
        <w:t xml:space="preserve">, un álbum producido por </w:t>
      </w:r>
      <w:proofErr w:type="spellStart"/>
      <w:r w:rsidRPr="00A34145">
        <w:t>Tore</w:t>
      </w:r>
      <w:proofErr w:type="spellEnd"/>
      <w:r w:rsidRPr="00A34145">
        <w:t xml:space="preserve"> Johansson que conquistó a la crítica sueca y colocó el sencillo </w:t>
      </w:r>
      <w:r w:rsidRPr="00A34145">
        <w:rPr>
          <w:i/>
          <w:iCs/>
        </w:rPr>
        <w:t>“</w:t>
      </w:r>
      <w:proofErr w:type="spellStart"/>
      <w:r w:rsidRPr="00A34145">
        <w:rPr>
          <w:i/>
          <w:iCs/>
        </w:rPr>
        <w:t>Rise</w:t>
      </w:r>
      <w:proofErr w:type="spellEnd"/>
      <w:r w:rsidRPr="00A34145">
        <w:rPr>
          <w:i/>
          <w:iCs/>
        </w:rPr>
        <w:t xml:space="preserve"> &amp; </w:t>
      </w:r>
      <w:proofErr w:type="spellStart"/>
      <w:r w:rsidRPr="00A34145">
        <w:rPr>
          <w:i/>
          <w:iCs/>
        </w:rPr>
        <w:t>Shine</w:t>
      </w:r>
      <w:proofErr w:type="spellEnd"/>
      <w:r w:rsidRPr="00A34145">
        <w:rPr>
          <w:i/>
          <w:iCs/>
        </w:rPr>
        <w:t>”</w:t>
      </w:r>
      <w:r w:rsidRPr="00A34145">
        <w:t xml:space="preserve"> en la radio nacional. Pero fue su segundo disco, </w:t>
      </w:r>
      <w:proofErr w:type="spellStart"/>
      <w:r w:rsidRPr="00A34145">
        <w:rPr>
          <w:i/>
          <w:iCs/>
        </w:rPr>
        <w:t>Life</w:t>
      </w:r>
      <w:proofErr w:type="spellEnd"/>
      <w:r w:rsidRPr="00A34145">
        <w:t xml:space="preserve"> (1995),</w:t>
      </w:r>
      <w:r w:rsidR="00592B72">
        <w:t xml:space="preserve"> que abre con “</w:t>
      </w:r>
      <w:proofErr w:type="spellStart"/>
      <w:r w:rsidR="00592B72">
        <w:t>Carnival</w:t>
      </w:r>
      <w:proofErr w:type="spellEnd"/>
      <w:r w:rsidR="00592B72">
        <w:t>”,</w:t>
      </w:r>
      <w:r w:rsidRPr="00A34145">
        <w:t xml:space="preserve"> el que los catapultó al reconocimiento internacional: una explosión de pop luminoso y encantador que vendió más de un millón y medio de copias y los convirtió en </w:t>
      </w:r>
      <w:r w:rsidR="008D7234">
        <w:t xml:space="preserve">un fenómeno sin precedentes </w:t>
      </w:r>
      <w:r w:rsidRPr="00A34145">
        <w:t>en Japón, donde alcanzaron estatus de platino.</w:t>
      </w:r>
    </w:p>
    <w:p w14:paraId="0C2C5F59" w14:textId="7F07BF4C" w:rsidR="00465B7F" w:rsidRDefault="00611D17" w:rsidP="00A34145">
      <w:r>
        <w:t xml:space="preserve">Tras un éxito arrasador, </w:t>
      </w:r>
      <w:r w:rsidR="005B3166">
        <w:t xml:space="preserve">el fenómeno de </w:t>
      </w:r>
      <w:proofErr w:type="spellStart"/>
      <w:r w:rsidR="005B3166">
        <w:t>The</w:t>
      </w:r>
      <w:proofErr w:type="spellEnd"/>
      <w:r w:rsidR="005B3166">
        <w:t xml:space="preserve"> </w:t>
      </w:r>
      <w:proofErr w:type="spellStart"/>
      <w:r w:rsidR="005B3166">
        <w:t>Cardigans</w:t>
      </w:r>
      <w:proofErr w:type="spellEnd"/>
      <w:r w:rsidR="005B3166">
        <w:t xml:space="preserve"> </w:t>
      </w:r>
      <w:r w:rsidR="00DB20C8">
        <w:t>llegaría por más. Con el lanzamiento del álbum</w:t>
      </w:r>
      <w:r w:rsidR="00A34145" w:rsidRPr="00A34145">
        <w:t xml:space="preserve"> </w:t>
      </w:r>
      <w:proofErr w:type="spellStart"/>
      <w:r w:rsidR="00A34145" w:rsidRPr="00A34145">
        <w:rPr>
          <w:i/>
          <w:iCs/>
        </w:rPr>
        <w:t>First</w:t>
      </w:r>
      <w:proofErr w:type="spellEnd"/>
      <w:r w:rsidR="00A34145" w:rsidRPr="00A34145">
        <w:rPr>
          <w:i/>
          <w:iCs/>
        </w:rPr>
        <w:t xml:space="preserve"> Band </w:t>
      </w:r>
      <w:proofErr w:type="spellStart"/>
      <w:r w:rsidR="00A34145" w:rsidRPr="00A34145">
        <w:rPr>
          <w:i/>
          <w:iCs/>
        </w:rPr>
        <w:t>on</w:t>
      </w:r>
      <w:proofErr w:type="spellEnd"/>
      <w:r w:rsidR="00A34145" w:rsidRPr="00A34145">
        <w:rPr>
          <w:i/>
          <w:iCs/>
        </w:rPr>
        <w:t xml:space="preserve"> </w:t>
      </w:r>
      <w:proofErr w:type="spellStart"/>
      <w:r w:rsidR="00A34145" w:rsidRPr="00A34145">
        <w:rPr>
          <w:i/>
          <w:iCs/>
        </w:rPr>
        <w:t>the</w:t>
      </w:r>
      <w:proofErr w:type="spellEnd"/>
      <w:r w:rsidR="00A34145" w:rsidRPr="00A34145">
        <w:rPr>
          <w:i/>
          <w:iCs/>
        </w:rPr>
        <w:t xml:space="preserve"> Moon</w:t>
      </w:r>
      <w:r w:rsidR="00A34145" w:rsidRPr="00A34145">
        <w:t xml:space="preserve">, </w:t>
      </w:r>
      <w:r w:rsidR="00DB20C8">
        <w:t xml:space="preserve">el grupo demostraría su maestranza </w:t>
      </w:r>
      <w:r w:rsidR="00465B7F">
        <w:t>para componer arreglos más complejos y letras</w:t>
      </w:r>
      <w:r w:rsidR="00907623">
        <w:t xml:space="preserve"> más oscuras</w:t>
      </w:r>
      <w:r w:rsidR="00465B7F">
        <w:t>, ello, sin abandonar lo chispeante del pop</w:t>
      </w:r>
      <w:r w:rsidR="00EC2ABB">
        <w:t>, de aquí, emerge el himno global “</w:t>
      </w:r>
      <w:proofErr w:type="spellStart"/>
      <w:r w:rsidR="00EC2ABB">
        <w:t>Lovefool</w:t>
      </w:r>
      <w:proofErr w:type="spellEnd"/>
      <w:r w:rsidR="00EC2ABB">
        <w:t>”</w:t>
      </w:r>
      <w:r w:rsidR="00DA38E0">
        <w:t>, dominando las listas de popularidad en todo el mundo</w:t>
      </w:r>
      <w:r w:rsidR="0013654A">
        <w:t xml:space="preserve"> y alcanzando álbum de oro en Estados Unidos y platino en Japón. </w:t>
      </w:r>
    </w:p>
    <w:p w14:paraId="03B8C758" w14:textId="77777777" w:rsidR="00C74BB1" w:rsidRDefault="00C74BB1" w:rsidP="00A34145"/>
    <w:p w14:paraId="700988DD" w14:textId="2AFF0362" w:rsidR="00111311" w:rsidRPr="001C0AF9" w:rsidRDefault="00BA31D3" w:rsidP="001C0AF9">
      <w:pPr>
        <w:jc w:val="center"/>
        <w:rPr>
          <w:b/>
          <w:bCs/>
          <w:i/>
          <w:iCs/>
          <w:sz w:val="28"/>
          <w:szCs w:val="28"/>
        </w:rPr>
      </w:pPr>
      <w:r w:rsidRPr="001C0AF9">
        <w:rPr>
          <w:b/>
          <w:bCs/>
          <w:sz w:val="28"/>
          <w:szCs w:val="28"/>
        </w:rPr>
        <w:t xml:space="preserve">OCESA </w:t>
      </w:r>
      <w:proofErr w:type="spellStart"/>
      <w:r w:rsidRPr="001C0AF9">
        <w:rPr>
          <w:b/>
          <w:bCs/>
          <w:i/>
          <w:iCs/>
          <w:sz w:val="28"/>
          <w:szCs w:val="28"/>
        </w:rPr>
        <w:t>Fact</w:t>
      </w:r>
      <w:proofErr w:type="spellEnd"/>
    </w:p>
    <w:p w14:paraId="2C0E0A2A" w14:textId="0E49918B" w:rsidR="00BA31D3" w:rsidRDefault="00CC5D38" w:rsidP="00CC5D38">
      <w:pPr>
        <w:jc w:val="center"/>
        <w:rPr>
          <w:b/>
          <w:bCs/>
        </w:rPr>
      </w:pPr>
      <w:r w:rsidRPr="00CC5D38">
        <w:rPr>
          <w:b/>
          <w:bCs/>
        </w:rPr>
        <w:t xml:space="preserve">México se posiciona como el segundo país del mundo con mayor número de reproducciones y descargas de la música de </w:t>
      </w:r>
      <w:proofErr w:type="spellStart"/>
      <w:r w:rsidRPr="00CC5D38">
        <w:rPr>
          <w:b/>
          <w:bCs/>
        </w:rPr>
        <w:t>The</w:t>
      </w:r>
      <w:proofErr w:type="spellEnd"/>
      <w:r w:rsidRPr="00CC5D38">
        <w:rPr>
          <w:b/>
          <w:bCs/>
        </w:rPr>
        <w:t xml:space="preserve"> </w:t>
      </w:r>
      <w:proofErr w:type="spellStart"/>
      <w:r w:rsidRPr="00CC5D38">
        <w:rPr>
          <w:b/>
          <w:bCs/>
        </w:rPr>
        <w:t>Cardigans</w:t>
      </w:r>
      <w:proofErr w:type="spellEnd"/>
      <w:r w:rsidRPr="00CC5D38">
        <w:rPr>
          <w:b/>
          <w:bCs/>
        </w:rPr>
        <w:t xml:space="preserve">, según datos de </w:t>
      </w:r>
      <w:proofErr w:type="spellStart"/>
      <w:r w:rsidRPr="00CC5D38">
        <w:rPr>
          <w:b/>
          <w:bCs/>
        </w:rPr>
        <w:t>Chartmetric</w:t>
      </w:r>
      <w:proofErr w:type="spellEnd"/>
      <w:r w:rsidRPr="00CC5D38">
        <w:rPr>
          <w:b/>
          <w:bCs/>
        </w:rPr>
        <w:t>. La banda sueca ofreció su último concierto en solitario en el Pepsi Center en 2022, cerrando con “</w:t>
      </w:r>
      <w:proofErr w:type="spellStart"/>
      <w:r w:rsidRPr="00CC5D38">
        <w:rPr>
          <w:b/>
          <w:bCs/>
        </w:rPr>
        <w:t>My</w:t>
      </w:r>
      <w:proofErr w:type="spellEnd"/>
      <w:r w:rsidRPr="00CC5D38">
        <w:rPr>
          <w:b/>
          <w:bCs/>
        </w:rPr>
        <w:t xml:space="preserve"> </w:t>
      </w:r>
      <w:proofErr w:type="spellStart"/>
      <w:r w:rsidRPr="00CC5D38">
        <w:rPr>
          <w:b/>
          <w:bCs/>
        </w:rPr>
        <w:t>Favourite</w:t>
      </w:r>
      <w:proofErr w:type="spellEnd"/>
      <w:r w:rsidRPr="00CC5D38">
        <w:rPr>
          <w:b/>
          <w:bCs/>
        </w:rPr>
        <w:t xml:space="preserve"> </w:t>
      </w:r>
      <w:proofErr w:type="spellStart"/>
      <w:r w:rsidRPr="00CC5D38">
        <w:rPr>
          <w:b/>
          <w:bCs/>
        </w:rPr>
        <w:t>Game</w:t>
      </w:r>
      <w:proofErr w:type="spellEnd"/>
      <w:r w:rsidRPr="00CC5D38">
        <w:rPr>
          <w:b/>
          <w:bCs/>
        </w:rPr>
        <w:t>” entre prolongados aplausos. La prensa describió aquella presentación como “</w:t>
      </w:r>
      <w:r w:rsidRPr="00C74BB1">
        <w:rPr>
          <w:b/>
          <w:bCs/>
          <w:i/>
          <w:iCs/>
        </w:rPr>
        <w:t>increíble</w:t>
      </w:r>
      <w:r w:rsidRPr="00CC5D38">
        <w:rPr>
          <w:b/>
          <w:bCs/>
        </w:rPr>
        <w:t>”</w:t>
      </w:r>
    </w:p>
    <w:p w14:paraId="272225E5" w14:textId="77777777" w:rsidR="00C74BB1" w:rsidRPr="00CC5D38" w:rsidRDefault="00C74BB1" w:rsidP="00CC5D38">
      <w:pPr>
        <w:jc w:val="center"/>
        <w:rPr>
          <w:b/>
          <w:bCs/>
        </w:rPr>
      </w:pPr>
    </w:p>
    <w:p w14:paraId="7DE69628" w14:textId="76EC6B16" w:rsidR="00BA31D3" w:rsidRDefault="00A34145" w:rsidP="00A34145">
      <w:proofErr w:type="spellStart"/>
      <w:r w:rsidRPr="00A34145">
        <w:t>The</w:t>
      </w:r>
      <w:proofErr w:type="spellEnd"/>
      <w:r w:rsidRPr="00A34145">
        <w:t xml:space="preserve"> </w:t>
      </w:r>
      <w:proofErr w:type="spellStart"/>
      <w:r w:rsidRPr="00A34145">
        <w:t>Cardigans</w:t>
      </w:r>
      <w:proofErr w:type="spellEnd"/>
      <w:r w:rsidRPr="00A34145">
        <w:t xml:space="preserve"> exploraron nuevas direcciones con </w:t>
      </w:r>
      <w:r w:rsidRPr="00A34145">
        <w:rPr>
          <w:i/>
          <w:iCs/>
        </w:rPr>
        <w:t>Gran Turismo</w:t>
      </w:r>
      <w:r w:rsidRPr="00A34145">
        <w:t xml:space="preserve"> (1998), un trabajo más introspectivo y experimental, seguido de </w:t>
      </w:r>
      <w:r w:rsidRPr="00A34145">
        <w:rPr>
          <w:i/>
          <w:iCs/>
        </w:rPr>
        <w:t xml:space="preserve">Long </w:t>
      </w:r>
      <w:proofErr w:type="spellStart"/>
      <w:r w:rsidRPr="00A34145">
        <w:rPr>
          <w:i/>
          <w:iCs/>
        </w:rPr>
        <w:t>Gone</w:t>
      </w:r>
      <w:proofErr w:type="spellEnd"/>
      <w:r w:rsidRPr="00A34145">
        <w:rPr>
          <w:i/>
          <w:iCs/>
        </w:rPr>
        <w:t xml:space="preserve"> </w:t>
      </w:r>
      <w:proofErr w:type="spellStart"/>
      <w:r w:rsidRPr="00A34145">
        <w:rPr>
          <w:i/>
          <w:iCs/>
        </w:rPr>
        <w:t>Before</w:t>
      </w:r>
      <w:proofErr w:type="spellEnd"/>
      <w:r w:rsidRPr="00A34145">
        <w:rPr>
          <w:i/>
          <w:iCs/>
        </w:rPr>
        <w:t xml:space="preserve"> </w:t>
      </w:r>
      <w:proofErr w:type="spellStart"/>
      <w:r w:rsidRPr="00A34145">
        <w:rPr>
          <w:i/>
          <w:iCs/>
        </w:rPr>
        <w:t>Daylight</w:t>
      </w:r>
      <w:proofErr w:type="spellEnd"/>
      <w:r w:rsidRPr="00A34145">
        <w:t xml:space="preserve"> (2003) y </w:t>
      </w:r>
      <w:r w:rsidRPr="00A34145">
        <w:rPr>
          <w:i/>
          <w:iCs/>
        </w:rPr>
        <w:t xml:space="preserve">Super Extra </w:t>
      </w:r>
      <w:proofErr w:type="spellStart"/>
      <w:r w:rsidRPr="00A34145">
        <w:rPr>
          <w:i/>
          <w:iCs/>
        </w:rPr>
        <w:t>Gravity</w:t>
      </w:r>
      <w:proofErr w:type="spellEnd"/>
      <w:r w:rsidRPr="00A34145">
        <w:t xml:space="preserve"> (2005), que mostraron una madurez compositiva centrada en la honestidad emocional y la evolución artística. Este último alcanzó el número uno en Suecia, reafirmando la </w:t>
      </w:r>
      <w:r w:rsidR="00100F79">
        <w:t xml:space="preserve">atemporalidad </w:t>
      </w:r>
      <w:r w:rsidRPr="00A34145">
        <w:t>de su propuesta</w:t>
      </w:r>
      <w:r w:rsidR="00100F79">
        <w:t xml:space="preserve">, sin embargo, un año después de su último álbum anunciaron una pausa indefinida. </w:t>
      </w:r>
    </w:p>
    <w:p w14:paraId="59A9AAF6" w14:textId="0219FB29" w:rsidR="00A34145" w:rsidRDefault="00100F79" w:rsidP="00A34145">
      <w:r>
        <w:t xml:space="preserve">Los </w:t>
      </w:r>
      <w:r w:rsidR="00A34145" w:rsidRPr="00A34145">
        <w:t>miembros continuaron desarrollando proyectos individuales, y las presentaciones esporádicas durante la década de 2010 mantuvieron viva la conexión con sus seguidores</w:t>
      </w:r>
      <w:r w:rsidR="002F1CE9">
        <w:t xml:space="preserve"> que </w:t>
      </w:r>
      <w:r w:rsidR="0085267A">
        <w:t>nunca los olvidaron</w:t>
      </w:r>
      <w:r w:rsidR="00A34145" w:rsidRPr="00A34145">
        <w:t xml:space="preserve">. Con su mezcla única de melancolía, sofisticación y encanto pop, </w:t>
      </w:r>
      <w:proofErr w:type="spellStart"/>
      <w:r w:rsidR="00A34145" w:rsidRPr="00A34145">
        <w:t>The</w:t>
      </w:r>
      <w:proofErr w:type="spellEnd"/>
      <w:r w:rsidR="00A34145" w:rsidRPr="00A34145">
        <w:t xml:space="preserve"> </w:t>
      </w:r>
      <w:proofErr w:type="spellStart"/>
      <w:r w:rsidR="00A34145" w:rsidRPr="00A34145">
        <w:t>Cardigans</w:t>
      </w:r>
      <w:proofErr w:type="spellEnd"/>
      <w:r w:rsidR="00A34145" w:rsidRPr="00A34145">
        <w:t xml:space="preserve"> </w:t>
      </w:r>
      <w:r w:rsidR="0085267A" w:rsidRPr="0085267A">
        <w:t xml:space="preserve">son un </w:t>
      </w:r>
      <w:r w:rsidR="00A34145" w:rsidRPr="00A34145">
        <w:t>referente ineludible de la música alternativa internacional</w:t>
      </w:r>
      <w:r w:rsidR="003469B4">
        <w:t xml:space="preserve">; </w:t>
      </w:r>
      <w:r w:rsidR="0030465D">
        <w:t xml:space="preserve">no te quedes fuera de corear </w:t>
      </w:r>
      <w:r w:rsidR="00851DB6">
        <w:t xml:space="preserve">clásicos como </w:t>
      </w:r>
      <w:r w:rsidR="0030465D">
        <w:t xml:space="preserve">“Step </w:t>
      </w:r>
      <w:proofErr w:type="spellStart"/>
      <w:r w:rsidR="0030465D">
        <w:t>On</w:t>
      </w:r>
      <w:proofErr w:type="spellEnd"/>
      <w:r w:rsidR="0030465D">
        <w:t xml:space="preserve"> Me”, “</w:t>
      </w:r>
      <w:r w:rsidR="00851DB6">
        <w:t xml:space="preserve">Erase / </w:t>
      </w:r>
      <w:proofErr w:type="spellStart"/>
      <w:r w:rsidR="00851DB6">
        <w:t>Rewind</w:t>
      </w:r>
      <w:proofErr w:type="spellEnd"/>
      <w:r w:rsidR="00851DB6">
        <w:t xml:space="preserve">” y </w:t>
      </w:r>
      <w:r w:rsidR="003469B4">
        <w:t>“</w:t>
      </w:r>
      <w:proofErr w:type="spellStart"/>
      <w:r w:rsidR="003469B4">
        <w:t>Lovefool</w:t>
      </w:r>
      <w:proofErr w:type="spellEnd"/>
      <w:r w:rsidR="00851DB6">
        <w:t>”</w:t>
      </w:r>
      <w:r w:rsidR="0085267A">
        <w:t xml:space="preserve"> </w:t>
      </w:r>
      <w:r w:rsidR="00FC3EAB">
        <w:t>asegura</w:t>
      </w:r>
      <w:r w:rsidR="00851DB6">
        <w:t>ndo</w:t>
      </w:r>
      <w:r w:rsidR="00FC3EAB">
        <w:t xml:space="preserve"> tus boletos durante la preventa Banamex el próximo </w:t>
      </w:r>
      <w:r w:rsidR="007D7B90">
        <w:t xml:space="preserve">13 de noviembre </w:t>
      </w:r>
      <w:r w:rsidR="00FC3EAB">
        <w:t xml:space="preserve">o bien, en la venta general que se liberará el </w:t>
      </w:r>
      <w:r w:rsidR="007D7B90">
        <w:t xml:space="preserve">14 de noviembre </w:t>
      </w:r>
      <w:r w:rsidR="00FC3EAB">
        <w:t xml:space="preserve">a través de Ticketmaster o en la taquilla del inmueble. </w:t>
      </w:r>
    </w:p>
    <w:p w14:paraId="1C096E6F" w14:textId="77777777" w:rsidR="00941255" w:rsidRPr="00941255" w:rsidRDefault="00941255" w:rsidP="00941255">
      <w:pPr>
        <w:jc w:val="center"/>
        <w:rPr>
          <w:b/>
          <w:bCs/>
        </w:rPr>
      </w:pPr>
      <w:r w:rsidRPr="00941255">
        <w:rPr>
          <w:b/>
          <w:bCs/>
        </w:rPr>
        <w:t>Conecta con </w:t>
      </w:r>
      <w:proofErr w:type="spellStart"/>
      <w:r w:rsidRPr="00941255">
        <w:rPr>
          <w:b/>
          <w:bCs/>
        </w:rPr>
        <w:t>The</w:t>
      </w:r>
      <w:proofErr w:type="spellEnd"/>
      <w:r w:rsidRPr="00941255">
        <w:rPr>
          <w:b/>
          <w:bCs/>
        </w:rPr>
        <w:t xml:space="preserve"> </w:t>
      </w:r>
      <w:proofErr w:type="spellStart"/>
      <w:r w:rsidRPr="00941255">
        <w:rPr>
          <w:b/>
          <w:bCs/>
        </w:rPr>
        <w:t>Cardigans</w:t>
      </w:r>
      <w:proofErr w:type="spellEnd"/>
      <w:r w:rsidRPr="00941255">
        <w:rPr>
          <w:b/>
          <w:bCs/>
        </w:rPr>
        <w:t>:</w:t>
      </w:r>
    </w:p>
    <w:p w14:paraId="70917994" w14:textId="3B1498D5" w:rsidR="00FC3EAB" w:rsidRPr="003469B4" w:rsidRDefault="00941255" w:rsidP="003469B4">
      <w:pPr>
        <w:jc w:val="center"/>
        <w:rPr>
          <w:b/>
          <w:bCs/>
        </w:rPr>
      </w:pPr>
      <w:hyperlink r:id="rId5" w:history="1">
        <w:r w:rsidRPr="00941255">
          <w:rPr>
            <w:rStyle w:val="Hipervnculo"/>
            <w:b/>
            <w:bCs/>
          </w:rPr>
          <w:t>FACEBOOK</w:t>
        </w:r>
      </w:hyperlink>
      <w:r w:rsidRPr="00941255">
        <w:rPr>
          <w:b/>
          <w:bCs/>
        </w:rPr>
        <w:t> | </w:t>
      </w:r>
      <w:hyperlink r:id="rId6" w:history="1">
        <w:r w:rsidRPr="00941255">
          <w:rPr>
            <w:rStyle w:val="Hipervnculo"/>
            <w:b/>
            <w:bCs/>
          </w:rPr>
          <w:t>WEBSITE</w:t>
        </w:r>
      </w:hyperlink>
      <w:r w:rsidRPr="00941255">
        <w:rPr>
          <w:b/>
          <w:bCs/>
        </w:rPr>
        <w:t> | </w:t>
      </w:r>
      <w:hyperlink r:id="rId7" w:history="1">
        <w:r w:rsidRPr="00941255">
          <w:rPr>
            <w:rStyle w:val="Hipervnculo"/>
            <w:b/>
            <w:bCs/>
          </w:rPr>
          <w:t>YOUTUBE</w:t>
        </w:r>
      </w:hyperlink>
      <w:r w:rsidRPr="00941255">
        <w:rPr>
          <w:b/>
          <w:bCs/>
        </w:rPr>
        <w:t> | </w:t>
      </w:r>
      <w:hyperlink r:id="rId8" w:history="1">
        <w:r w:rsidRPr="00941255">
          <w:rPr>
            <w:rStyle w:val="Hipervnculo"/>
            <w:b/>
            <w:bCs/>
          </w:rPr>
          <w:t>SPOTIFY</w:t>
        </w:r>
      </w:hyperlink>
    </w:p>
    <w:p w14:paraId="56BB6704" w14:textId="77777777" w:rsidR="003469B4" w:rsidRPr="003469B4" w:rsidRDefault="003469B4" w:rsidP="003469B4">
      <w:pPr>
        <w:jc w:val="center"/>
      </w:pPr>
      <w:r w:rsidRPr="003469B4">
        <w:rPr>
          <w:b/>
          <w:bCs/>
        </w:rPr>
        <w:t>Conoce más de este y otros conciertos en</w:t>
      </w:r>
    </w:p>
    <w:p w14:paraId="6E6BEAE1" w14:textId="77777777" w:rsidR="003469B4" w:rsidRPr="003469B4" w:rsidRDefault="003469B4" w:rsidP="003469B4">
      <w:pPr>
        <w:jc w:val="center"/>
      </w:pPr>
      <w:hyperlink r:id="rId9" w:history="1">
        <w:r w:rsidRPr="003469B4">
          <w:rPr>
            <w:rStyle w:val="Hipervnculo"/>
            <w:b/>
            <w:bCs/>
          </w:rPr>
          <w:t>www.ocesa.com.mx</w:t>
        </w:r>
      </w:hyperlink>
    </w:p>
    <w:p w14:paraId="3D1E9F31" w14:textId="77777777" w:rsidR="003469B4" w:rsidRPr="003469B4" w:rsidRDefault="003469B4" w:rsidP="003469B4">
      <w:pPr>
        <w:jc w:val="center"/>
      </w:pPr>
      <w:hyperlink r:id="rId10" w:history="1">
        <w:r w:rsidRPr="003469B4">
          <w:rPr>
            <w:rStyle w:val="Hipervnculo"/>
            <w:b/>
            <w:bCs/>
          </w:rPr>
          <w:t>www.facebook.com/ocesamx</w:t>
        </w:r>
      </w:hyperlink>
    </w:p>
    <w:p w14:paraId="5ACDF28A" w14:textId="77777777" w:rsidR="003469B4" w:rsidRPr="003469B4" w:rsidRDefault="003469B4" w:rsidP="003469B4">
      <w:pPr>
        <w:jc w:val="center"/>
      </w:pPr>
      <w:hyperlink r:id="rId11" w:history="1">
        <w:r w:rsidRPr="003469B4">
          <w:rPr>
            <w:rStyle w:val="Hipervnculo"/>
            <w:b/>
            <w:bCs/>
          </w:rPr>
          <w:t>www.twitter.com/ocesa_total</w:t>
        </w:r>
      </w:hyperlink>
    </w:p>
    <w:p w14:paraId="29DE8CDF" w14:textId="77777777" w:rsidR="003469B4" w:rsidRPr="003469B4" w:rsidRDefault="003469B4" w:rsidP="003469B4">
      <w:pPr>
        <w:jc w:val="center"/>
      </w:pPr>
      <w:hyperlink r:id="rId12" w:history="1">
        <w:r w:rsidRPr="003469B4">
          <w:rPr>
            <w:rStyle w:val="Hipervnculo"/>
            <w:b/>
            <w:bCs/>
          </w:rPr>
          <w:t>www.instagram.com/ocesa</w:t>
        </w:r>
      </w:hyperlink>
    </w:p>
    <w:p w14:paraId="59CF20B3" w14:textId="77777777" w:rsidR="003469B4" w:rsidRPr="003469B4" w:rsidRDefault="003469B4" w:rsidP="003469B4">
      <w:pPr>
        <w:jc w:val="center"/>
      </w:pPr>
      <w:hyperlink r:id="rId13" w:history="1">
        <w:r w:rsidRPr="003469B4">
          <w:rPr>
            <w:rStyle w:val="Hipervnculo"/>
            <w:b/>
            <w:bCs/>
          </w:rPr>
          <w:t>www.tiktok.com/@ocesamx</w:t>
        </w:r>
      </w:hyperlink>
    </w:p>
    <w:p w14:paraId="19094EFB" w14:textId="77777777" w:rsidR="00A34145" w:rsidRPr="00A34145" w:rsidRDefault="00A34145" w:rsidP="00A34145"/>
    <w:sectPr w:rsidR="00A34145" w:rsidRPr="00A341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45"/>
    <w:rsid w:val="000313AC"/>
    <w:rsid w:val="000C14D3"/>
    <w:rsid w:val="001005F7"/>
    <w:rsid w:val="00100F79"/>
    <w:rsid w:val="001045C7"/>
    <w:rsid w:val="00111311"/>
    <w:rsid w:val="0013654A"/>
    <w:rsid w:val="001C0AF9"/>
    <w:rsid w:val="002F1CE9"/>
    <w:rsid w:val="0030465D"/>
    <w:rsid w:val="003469B4"/>
    <w:rsid w:val="003A0B79"/>
    <w:rsid w:val="003D2BE0"/>
    <w:rsid w:val="00465B7F"/>
    <w:rsid w:val="00592B72"/>
    <w:rsid w:val="005B3166"/>
    <w:rsid w:val="005D24C8"/>
    <w:rsid w:val="005E4490"/>
    <w:rsid w:val="00611D17"/>
    <w:rsid w:val="006A68E7"/>
    <w:rsid w:val="006C0AEE"/>
    <w:rsid w:val="00764791"/>
    <w:rsid w:val="007D7B90"/>
    <w:rsid w:val="00851DB6"/>
    <w:rsid w:val="0085267A"/>
    <w:rsid w:val="008D7234"/>
    <w:rsid w:val="00907623"/>
    <w:rsid w:val="00941255"/>
    <w:rsid w:val="009A52A4"/>
    <w:rsid w:val="009F7EBC"/>
    <w:rsid w:val="00A34145"/>
    <w:rsid w:val="00AC3460"/>
    <w:rsid w:val="00AE7762"/>
    <w:rsid w:val="00B57B65"/>
    <w:rsid w:val="00B80F10"/>
    <w:rsid w:val="00BA31D3"/>
    <w:rsid w:val="00C74BB1"/>
    <w:rsid w:val="00CC5D38"/>
    <w:rsid w:val="00D752D5"/>
    <w:rsid w:val="00DA38E0"/>
    <w:rsid w:val="00DB20C8"/>
    <w:rsid w:val="00EC2ABB"/>
    <w:rsid w:val="00FC3EAB"/>
    <w:rsid w:val="2B873873"/>
    <w:rsid w:val="389DB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BD12"/>
  <w15:chartTrackingRefBased/>
  <w15:docId w15:val="{8A21A8C1-0249-4437-95B8-1426F472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4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1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1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1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1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1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1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1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1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1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1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14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4125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1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artist/1tqZaCwM57UFKjWoYwMLrw?si=w76Dn6LvT52-GCMVmEthdg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user/TheCardigansVEVO/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digans.com/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hyperlink" Target="https://www.facebook.com/TheCardigansofficia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38</cp:revision>
  <dcterms:created xsi:type="dcterms:W3CDTF">2025-11-05T17:26:00Z</dcterms:created>
  <dcterms:modified xsi:type="dcterms:W3CDTF">2025-11-07T20:13:00Z</dcterms:modified>
</cp:coreProperties>
</file>