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83B9" w14:textId="7B41BFA7" w:rsidR="005D3BA3" w:rsidRPr="00AB6A44" w:rsidRDefault="005D3BA3" w:rsidP="005D3BA3">
      <w:pPr>
        <w:spacing w:before="240" w:after="240" w:line="240" w:lineRule="auto"/>
        <w:rPr>
          <w:rFonts w:eastAsia="Times New Roman"/>
        </w:rPr>
      </w:pPr>
      <w:r w:rsidRPr="00AB6A44">
        <w:rPr>
          <w:rFonts w:eastAsia="Times New Roman"/>
          <w:color w:val="000000"/>
        </w:rPr>
        <w:t>Informacja prasowa</w:t>
      </w:r>
      <w:r w:rsidRPr="00AB6A44">
        <w:rPr>
          <w:rFonts w:eastAsia="Times New Roman"/>
          <w:color w:val="000000"/>
        </w:rPr>
        <w:tab/>
      </w:r>
      <w:r w:rsidRPr="00AB6A44">
        <w:rPr>
          <w:rFonts w:eastAsia="Times New Roman"/>
          <w:color w:val="000000"/>
        </w:rPr>
        <w:tab/>
      </w:r>
      <w:r w:rsidRPr="00AB6A44">
        <w:rPr>
          <w:rFonts w:eastAsia="Times New Roman"/>
          <w:color w:val="000000"/>
        </w:rPr>
        <w:tab/>
      </w:r>
      <w:r w:rsidRPr="00AB6A44">
        <w:rPr>
          <w:rFonts w:eastAsia="Times New Roman"/>
          <w:color w:val="000000"/>
        </w:rPr>
        <w:tab/>
      </w:r>
      <w:r w:rsidRPr="00AB6A44">
        <w:rPr>
          <w:rFonts w:eastAsia="Times New Roman"/>
          <w:color w:val="000000"/>
        </w:rPr>
        <w:tab/>
      </w:r>
      <w:r w:rsidRPr="00AB6A44">
        <w:rPr>
          <w:rFonts w:eastAsia="Times New Roman"/>
          <w:color w:val="000000"/>
        </w:rPr>
        <w:tab/>
        <w:t xml:space="preserve"> </w:t>
      </w:r>
      <w:r w:rsidRPr="00AB6A44">
        <w:rPr>
          <w:rFonts w:eastAsia="Times New Roman"/>
          <w:color w:val="000000"/>
        </w:rPr>
        <w:tab/>
      </w:r>
      <w:r w:rsidR="00AB6A44">
        <w:rPr>
          <w:rFonts w:eastAsia="Times New Roman"/>
          <w:color w:val="000000"/>
        </w:rPr>
        <w:t xml:space="preserve">   </w:t>
      </w:r>
      <w:r w:rsidRPr="00AB6A44">
        <w:rPr>
          <w:rFonts w:eastAsia="Times New Roman"/>
          <w:color w:val="000000"/>
        </w:rPr>
        <w:t xml:space="preserve">Warszawa, </w:t>
      </w:r>
      <w:r w:rsidR="00DA0B04">
        <w:rPr>
          <w:rFonts w:eastAsia="Times New Roman"/>
          <w:color w:val="000000"/>
        </w:rPr>
        <w:t>5</w:t>
      </w:r>
      <w:r w:rsidRPr="00AB6A44">
        <w:rPr>
          <w:rFonts w:eastAsia="Times New Roman"/>
          <w:color w:val="000000"/>
        </w:rPr>
        <w:t>.</w:t>
      </w:r>
      <w:r w:rsidR="00FC7686" w:rsidRPr="00AB6A44">
        <w:rPr>
          <w:rFonts w:eastAsia="Times New Roman"/>
          <w:color w:val="000000"/>
        </w:rPr>
        <w:t>1</w:t>
      </w:r>
      <w:r w:rsidR="00AB6A44">
        <w:rPr>
          <w:rFonts w:eastAsia="Times New Roman"/>
          <w:color w:val="000000"/>
        </w:rPr>
        <w:t>1</w:t>
      </w:r>
      <w:r w:rsidRPr="00AB6A44">
        <w:rPr>
          <w:rFonts w:eastAsia="Times New Roman"/>
          <w:color w:val="000000"/>
        </w:rPr>
        <w:t>.2025 r. </w:t>
      </w:r>
    </w:p>
    <w:p w14:paraId="42F7FDAD" w14:textId="77777777" w:rsidR="00AB6A44" w:rsidRPr="00AB6A44" w:rsidRDefault="00AB6A44" w:rsidP="00AB6A44">
      <w:pPr>
        <w:pStyle w:val="Nagwek2"/>
        <w:jc w:val="center"/>
      </w:pPr>
      <w:r w:rsidRPr="00AB6A44">
        <w:rPr>
          <w:color w:val="000000"/>
          <w:sz w:val="28"/>
          <w:szCs w:val="28"/>
        </w:rPr>
        <w:t xml:space="preserve">Good One PR z kampanią edukacyjną dla marki Turdus – </w:t>
      </w:r>
      <w:r w:rsidRPr="00AB6A44">
        <w:rPr>
          <w:color w:val="000000"/>
          <w:sz w:val="28"/>
          <w:szCs w:val="28"/>
        </w:rPr>
        <w:br/>
        <w:t>„Dokarmiamy. Na zdrowie!”</w:t>
      </w:r>
    </w:p>
    <w:p w14:paraId="3ECBB6BB"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b/>
          <w:bCs/>
          <w:color w:val="000000"/>
        </w:rPr>
        <w:t>Agencja Good One PR opracowała i realizuje kampanię edukacyjną „Dokarmiamy. Na zdrowie!” dla marki Turdus – najstarszego w Polsce producenta karmy dla dziko żyjących ptaków i małych ssaków. Jej celem jest upowszechnianie wiedzy o odpowiedzialnym dokarmianiu ptaków oraz zwrócenie uwagi na znaczenie regularności i właściwego doboru pokarmu. Kampania wystartowała w październiku br. i potrwa do wiosny 2026 r. </w:t>
      </w:r>
    </w:p>
    <w:p w14:paraId="282DF874"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Projekt ma charakter edukacyjny i został oparty na wynikach badania społecznego zrealizowanego przez Ogólnopolski Panel Badawczy Ariadna, którego pomysłodawcą jest Good One PR. Wynika z niego m.in., że choć 55% Polaków dokarmia ptaki zimą, to tylko 15% wie, że należy robić to systematycznie – od jesieni do wiosny.</w:t>
      </w:r>
    </w:p>
    <w:p w14:paraId="06A14FCA"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Kampanię zainaugurowano spotkaniem dla mediów, w trakcie którego zaprezentowano wyniki badania społecznego. Swoimi doświadczeniami i rekomendacjami nt. dokarmiania ptaków podzieli się eksperci – prof. Piotr Tryjanowski, ornitolog, specjalista z ekologii behawioralnej oraz dr Andrzej Kruszewicz, ornitolog, lekarz weterynarii i dyrektor warszawskiego ZOO, a także Krzysztof Schwartz – wieloletni nadleśniczy i założyciel marki Turdus oraz Wojciech Schwartz, współwłaściciel marki. Spotkanie poprowadził Patryk Strzałkowski, dziennikarz specjalizujący się w tematyce środowiskowej. </w:t>
      </w:r>
    </w:p>
    <w:p w14:paraId="757E9D18"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W ramach kampanii powstały materiały edukacyjne, strona www, animowany spot i infografika opracowane przez agencję graficzną Diea, będącą częścią grupy marketingowej Good One, a także cykl publikacji w mediach społecznościowych, który potrwa do końca projektu. Portal MiastoDzieci.pl objął kampanię patronatem medialnym.</w:t>
      </w:r>
    </w:p>
    <w:p w14:paraId="155DA213"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W działania zaangażowano także influencerów – pasjonatów natury, rodziców i twórców lifestyle’owych, którzy w swoich kanałach promują ideę odpowiedzialnego dokarmiania ptaków. Ta część kampanii realizowana jest przez Folks (grupa Good One). W kolejnych etapach zaplanowano współpracę z Lasami Państwowymi oraz edukatorami przyrodniczymi, aby jeszcze szerzej dotrzeć do osób zainteresowanych ochroną środowiska i edukacją ekologiczną. </w:t>
      </w:r>
    </w:p>
    <w:p w14:paraId="441F6C39"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 xml:space="preserve">– </w:t>
      </w:r>
      <w:r w:rsidRPr="00AB6A44">
        <w:rPr>
          <w:rFonts w:ascii="Calibri" w:hAnsi="Calibri" w:cs="Calibri"/>
          <w:i/>
          <w:iCs/>
          <w:color w:val="000000"/>
        </w:rPr>
        <w:t xml:space="preserve">Zainteresowanie tematyką przyrodniczą i troską o zwierzęta nie jest obce Polakom, jednak wciąż niewiele osób wie, jak dokarmiać ptaki w sposób odpowiedzialny. Naszą kampanią </w:t>
      </w:r>
      <w:r w:rsidRPr="00AB6A44">
        <w:rPr>
          <w:rFonts w:ascii="Calibri" w:hAnsi="Calibri" w:cs="Calibri"/>
          <w:i/>
          <w:iCs/>
          <w:color w:val="000000"/>
        </w:rPr>
        <w:lastRenderedPageBreak/>
        <w:t>chcemy edukować, inspirować i pokazywać, że to codzienny, a nie sezonowy obowiązek miłośników natury</w:t>
      </w:r>
      <w:r w:rsidRPr="00AB6A44">
        <w:rPr>
          <w:rFonts w:ascii="Calibri" w:hAnsi="Calibri" w:cs="Calibri"/>
          <w:color w:val="000000"/>
        </w:rPr>
        <w:t xml:space="preserve"> – mówi Wojciech Schwartz, współwłaściciel marki Turdus. – </w:t>
      </w:r>
      <w:r w:rsidRPr="00AB6A44">
        <w:rPr>
          <w:rFonts w:ascii="Calibri" w:hAnsi="Calibri" w:cs="Calibri"/>
          <w:i/>
          <w:iCs/>
          <w:color w:val="000000"/>
        </w:rPr>
        <w:t>Zależy nam, aby poprzez merytoryczne treści, angażujące formy wizualne i współpracę z ekspertami budować świadomość ekologiczną i wspierać dobre praktyki w całym kraju. Agencja Good One PR ze względu na doświadczenie w tworzeniu kampanii edukacyjnych i społecznych, które skutecznie łączą wrażliwość tematu z atrakcyjną komunikacją, jest do tego najlepszym partnerem. Doskonale rozumie potrzeby marek o proekologicznym profilu i potrafi przełożyć wartości na język angażujących działa</w:t>
      </w:r>
      <w:r w:rsidRPr="00AB6A44">
        <w:rPr>
          <w:rFonts w:ascii="Calibri" w:hAnsi="Calibri" w:cs="Calibri"/>
          <w:color w:val="000000"/>
        </w:rPr>
        <w:t>ń – podkreśla Wojciech Schwartz. </w:t>
      </w:r>
    </w:p>
    <w:p w14:paraId="04879ED4" w14:textId="77777777"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Good One PR odpowiada za przygotowanie i realizację koncepcji kreatywnej kampanii, relacje z mediami i KOLs, copywriting materiałów prasowych, koordynację działań promocyjnych oraz współpracę z partnerami kampanii.</w:t>
      </w:r>
    </w:p>
    <w:p w14:paraId="61E4CF81" w14:textId="58395930" w:rsidR="00AB6A44" w:rsidRPr="00AB6A44" w:rsidRDefault="00AB6A44" w:rsidP="00AB6A44">
      <w:pPr>
        <w:pStyle w:val="NormalnyWeb"/>
        <w:spacing w:before="240" w:beforeAutospacing="0" w:after="240" w:afterAutospacing="0"/>
        <w:jc w:val="both"/>
        <w:rPr>
          <w:rFonts w:ascii="Calibri" w:hAnsi="Calibri" w:cs="Calibri"/>
        </w:rPr>
      </w:pPr>
      <w:r w:rsidRPr="00AB6A44">
        <w:rPr>
          <w:rFonts w:ascii="Calibri" w:hAnsi="Calibri" w:cs="Calibri"/>
          <w:color w:val="000000"/>
        </w:rPr>
        <w:t>Kampania „Dokarmiamy. Na zdrowie!” rozpoczęła się w październiku 2025 roku i potrwa do wiosny 2026 r. Współpraca między agencją Good One PR i marką Turdus została nawiązana na czas nieokreślony, a kampania jest częścią długofalowej strategii działań PR. Good One PR jest częścią grupy marketingowej Good One, która od ponad 16 lat wspiera klientów w działaniach komunikacyjnych. </w:t>
      </w:r>
    </w:p>
    <w:p w14:paraId="5270A0ED" w14:textId="77777777" w:rsidR="00AB6A44" w:rsidRPr="00AB6A44" w:rsidRDefault="00AB6A44" w:rsidP="00AB6A44">
      <w:r w:rsidRPr="00AB6A44">
        <w:t>***</w:t>
      </w:r>
    </w:p>
    <w:p w14:paraId="55C49B05" w14:textId="15EFAE56" w:rsidR="00AB6A44" w:rsidRPr="00AB6A44" w:rsidRDefault="00AB6A44" w:rsidP="00AB6A44">
      <w:pPr>
        <w:rPr>
          <w:sz w:val="20"/>
          <w:szCs w:val="20"/>
        </w:rPr>
      </w:pPr>
      <w:r w:rsidRPr="00AB6A44">
        <w:rPr>
          <w:b/>
          <w:bCs/>
          <w:sz w:val="20"/>
          <w:szCs w:val="20"/>
        </w:rPr>
        <w:t>Good One PR</w:t>
      </w:r>
      <w:r w:rsidRPr="00AB6A44">
        <w:rPr>
          <w:sz w:val="20"/>
          <w:szCs w:val="20"/>
        </w:rPr>
        <w:t xml:space="preserve"> to agencja strategicznego zarządzania komunikacją, obecna na polskim rynku od 2009 roku. Wśród klientów agencji znajdują się zarówno polskie, jak i globalne marki z wielu branż, w tym m.in. FMCG, retail, e-commerce, zdrowie, turystyka, finanse czy usługi biznesowe. W ofercie agencji znajdują się m.in. działania z zakresu: PR produktowego, PR korporacyjnego, PR kryzysowego, employer brandingu, public affairs, SEO PR, content marketingu, CSR, czy influencer marketingu. Good One PR z powodzeniem realizuje także premiery produktowe, kampanie crowdfundingowe czy eventy. Kampanie realizowane przez Good One PR są nagrodzane w najważniejszych konkursach branżowych: Złote Spinacze oraz PR Wings. Reprezentanci agencji wygrali także konkurs Young Creatives Cannes 2023 w kategorii PR. Siedziba główna firmy mieści się na warszawskiej Woli. Oddział lokalny znajduje się we wrocławskim inkubatorze przedsiębiorczości triQube. Good One PR jest częścią grupy marketingowej Good One, dzięki czemu zapewnia kompleksowość usług poprzez dostęp do specjalistów z pozostałych obszarów wsparcia biznesu, takich jak: digital, social media, design, SEO i SEM.</w:t>
      </w:r>
    </w:p>
    <w:p w14:paraId="3BE2C4AC" w14:textId="77777777" w:rsidR="00FC7686" w:rsidRPr="00AB6A44" w:rsidRDefault="00FC7686" w:rsidP="00A81C87">
      <w:pPr>
        <w:spacing w:before="120" w:after="120" w:line="240" w:lineRule="auto"/>
        <w:rPr>
          <w:sz w:val="20"/>
          <w:szCs w:val="20"/>
        </w:rPr>
      </w:pPr>
    </w:p>
    <w:p w14:paraId="7BD78EB8" w14:textId="027CAAC1" w:rsidR="00764F87" w:rsidRPr="00AB6A44" w:rsidRDefault="00764F87" w:rsidP="00A81C87">
      <w:pPr>
        <w:spacing w:before="120" w:after="120" w:line="240" w:lineRule="auto"/>
        <w:rPr>
          <w:sz w:val="20"/>
          <w:szCs w:val="20"/>
        </w:rPr>
      </w:pPr>
      <w:r w:rsidRPr="00AB6A44">
        <w:rPr>
          <w:sz w:val="20"/>
          <w:szCs w:val="20"/>
        </w:rPr>
        <w:t>Kontakt dla mediów:</w:t>
      </w:r>
    </w:p>
    <w:p w14:paraId="178B24EE" w14:textId="77777777" w:rsidR="00764F87" w:rsidRPr="00AB6A44" w:rsidRDefault="00764F87" w:rsidP="00A81C87">
      <w:pPr>
        <w:spacing w:before="120" w:after="120" w:line="240" w:lineRule="auto"/>
        <w:rPr>
          <w:sz w:val="20"/>
          <w:szCs w:val="20"/>
        </w:rPr>
      </w:pPr>
      <w:r w:rsidRPr="00AB6A44">
        <w:rPr>
          <w:sz w:val="20"/>
          <w:szCs w:val="20"/>
        </w:rPr>
        <w:t>Monika Perdjon</w:t>
      </w:r>
    </w:p>
    <w:p w14:paraId="50146A25" w14:textId="77777777" w:rsidR="00764F87" w:rsidRPr="00AB6A44" w:rsidRDefault="00764F87" w:rsidP="00A81C87">
      <w:pPr>
        <w:spacing w:before="120" w:after="120" w:line="240" w:lineRule="auto"/>
        <w:rPr>
          <w:sz w:val="20"/>
          <w:szCs w:val="20"/>
        </w:rPr>
      </w:pPr>
      <w:r w:rsidRPr="00AB6A44">
        <w:rPr>
          <w:sz w:val="20"/>
          <w:szCs w:val="20"/>
        </w:rPr>
        <w:t>Tel.: + 48 796 996 313</w:t>
      </w:r>
    </w:p>
    <w:p w14:paraId="00000005" w14:textId="3A38E34F" w:rsidR="00693C22" w:rsidRPr="00AB6A44" w:rsidRDefault="00764F87" w:rsidP="00A81C87">
      <w:pPr>
        <w:spacing w:before="120" w:after="120" w:line="240" w:lineRule="auto"/>
        <w:rPr>
          <w:sz w:val="20"/>
          <w:szCs w:val="20"/>
          <w:lang w:val="en-US"/>
        </w:rPr>
      </w:pPr>
      <w:r w:rsidRPr="00AB6A44">
        <w:rPr>
          <w:sz w:val="20"/>
          <w:szCs w:val="20"/>
          <w:lang w:val="en-US"/>
        </w:rPr>
        <w:t>E-mail: monika.perdjon@goodonepr.pl</w:t>
      </w:r>
    </w:p>
    <w:sectPr w:rsidR="00693C22" w:rsidRPr="00AB6A44" w:rsidSect="002A26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098" w:footer="243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83C3" w14:textId="77777777" w:rsidR="003833A1" w:rsidRDefault="003833A1">
      <w:pPr>
        <w:spacing w:after="0" w:line="240" w:lineRule="auto"/>
      </w:pPr>
      <w:r>
        <w:separator/>
      </w:r>
    </w:p>
  </w:endnote>
  <w:endnote w:type="continuationSeparator" w:id="0">
    <w:p w14:paraId="505826A6" w14:textId="77777777" w:rsidR="003833A1" w:rsidRDefault="0038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74B2" w14:textId="77777777" w:rsidR="003833A1" w:rsidRDefault="003833A1">
      <w:pPr>
        <w:spacing w:after="0" w:line="240" w:lineRule="auto"/>
      </w:pPr>
      <w:r>
        <w:separator/>
      </w:r>
    </w:p>
  </w:footnote>
  <w:footnote w:type="continuationSeparator" w:id="0">
    <w:p w14:paraId="7D956C6C" w14:textId="77777777" w:rsidR="003833A1" w:rsidRDefault="00383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9" w14:textId="77777777" w:rsidR="00693C22" w:rsidRDefault="003833A1">
    <w:pPr>
      <w:pBdr>
        <w:top w:val="nil"/>
        <w:left w:val="nil"/>
        <w:bottom w:val="nil"/>
        <w:right w:val="nil"/>
        <w:between w:val="nil"/>
      </w:pBdr>
      <w:tabs>
        <w:tab w:val="center" w:pos="4536"/>
        <w:tab w:val="right" w:pos="9072"/>
      </w:tabs>
      <w:spacing w:after="0" w:line="240" w:lineRule="auto"/>
      <w:rPr>
        <w:color w:val="000000"/>
      </w:rPr>
    </w:pPr>
    <w:r>
      <w:rPr>
        <w:noProof/>
      </w:rPr>
      <w:pict w14:anchorId="4FD3D0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6" w14:textId="33399F9F" w:rsidR="00693C22" w:rsidRDefault="003833A1">
    <w:pPr>
      <w:tabs>
        <w:tab w:val="center" w:pos="4536"/>
        <w:tab w:val="right" w:pos="9072"/>
      </w:tabs>
    </w:pPr>
    <w:r>
      <w:rPr>
        <w:noProof/>
      </w:rPr>
      <w:pict w14:anchorId="5FDB6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25pt;height:841.85pt;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p w14:paraId="00000007" w14:textId="77777777" w:rsidR="00693C22" w:rsidRDefault="00693C22" w:rsidP="00FC7686">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8" w14:textId="77777777" w:rsidR="00693C22" w:rsidRDefault="003833A1">
    <w:pPr>
      <w:pBdr>
        <w:top w:val="nil"/>
        <w:left w:val="nil"/>
        <w:bottom w:val="nil"/>
        <w:right w:val="nil"/>
        <w:between w:val="nil"/>
      </w:pBdr>
      <w:tabs>
        <w:tab w:val="center" w:pos="4536"/>
        <w:tab w:val="right" w:pos="9072"/>
      </w:tabs>
      <w:spacing w:after="0" w:line="240" w:lineRule="auto"/>
      <w:rPr>
        <w:color w:val="000000"/>
      </w:rPr>
    </w:pPr>
    <w:r>
      <w:rPr>
        <w:noProof/>
      </w:rPr>
      <w:pict w14:anchorId="47F77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22"/>
    <w:rsid w:val="00113165"/>
    <w:rsid w:val="002A26FE"/>
    <w:rsid w:val="003833A1"/>
    <w:rsid w:val="003B099A"/>
    <w:rsid w:val="005C5442"/>
    <w:rsid w:val="005D3BA3"/>
    <w:rsid w:val="005E74B2"/>
    <w:rsid w:val="0061106B"/>
    <w:rsid w:val="00693C22"/>
    <w:rsid w:val="00764F87"/>
    <w:rsid w:val="007B51B5"/>
    <w:rsid w:val="00814334"/>
    <w:rsid w:val="009335A8"/>
    <w:rsid w:val="00941301"/>
    <w:rsid w:val="00982323"/>
    <w:rsid w:val="0098343E"/>
    <w:rsid w:val="009A1647"/>
    <w:rsid w:val="009F0CB3"/>
    <w:rsid w:val="00A27156"/>
    <w:rsid w:val="00A81C87"/>
    <w:rsid w:val="00AB59A9"/>
    <w:rsid w:val="00AB6A44"/>
    <w:rsid w:val="00B949C7"/>
    <w:rsid w:val="00DA0B04"/>
    <w:rsid w:val="00DB5BC6"/>
    <w:rsid w:val="00DC278A"/>
    <w:rsid w:val="00E47975"/>
    <w:rsid w:val="00ED54FB"/>
    <w:rsid w:val="00FC76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EA2A"/>
  <w15:docId w15:val="{4363998E-9149-F945-A299-DEEEDD19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764F87"/>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982323"/>
    <w:pPr>
      <w:spacing w:after="0" w:line="240" w:lineRule="auto"/>
    </w:pPr>
  </w:style>
  <w:style w:type="character" w:customStyle="1" w:styleId="apple-tab-span">
    <w:name w:val="apple-tab-span"/>
    <w:basedOn w:val="Domylnaczcionkaakapitu"/>
    <w:rsid w:val="005D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5255">
      <w:bodyDiv w:val="1"/>
      <w:marLeft w:val="0"/>
      <w:marRight w:val="0"/>
      <w:marTop w:val="0"/>
      <w:marBottom w:val="0"/>
      <w:divBdr>
        <w:top w:val="none" w:sz="0" w:space="0" w:color="auto"/>
        <w:left w:val="none" w:sz="0" w:space="0" w:color="auto"/>
        <w:bottom w:val="none" w:sz="0" w:space="0" w:color="auto"/>
        <w:right w:val="none" w:sz="0" w:space="0" w:color="auto"/>
      </w:divBdr>
    </w:div>
    <w:div w:id="941376470">
      <w:bodyDiv w:val="1"/>
      <w:marLeft w:val="0"/>
      <w:marRight w:val="0"/>
      <w:marTop w:val="0"/>
      <w:marBottom w:val="0"/>
      <w:divBdr>
        <w:top w:val="none" w:sz="0" w:space="0" w:color="auto"/>
        <w:left w:val="none" w:sz="0" w:space="0" w:color="auto"/>
        <w:bottom w:val="none" w:sz="0" w:space="0" w:color="auto"/>
        <w:right w:val="none" w:sz="0" w:space="0" w:color="auto"/>
      </w:divBdr>
    </w:div>
    <w:div w:id="1281491562">
      <w:bodyDiv w:val="1"/>
      <w:marLeft w:val="0"/>
      <w:marRight w:val="0"/>
      <w:marTop w:val="0"/>
      <w:marBottom w:val="0"/>
      <w:divBdr>
        <w:top w:val="none" w:sz="0" w:space="0" w:color="auto"/>
        <w:left w:val="none" w:sz="0" w:space="0" w:color="auto"/>
        <w:bottom w:val="none" w:sz="0" w:space="0" w:color="auto"/>
        <w:right w:val="none" w:sz="0" w:space="0" w:color="auto"/>
      </w:divBdr>
    </w:div>
    <w:div w:id="176653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dveNqN8eK0P+vBcqQ1yrg/91Q==">CgMxLjA4AHIhMWlnaDlfbjM3ZkZhaXU0UXV4TkxJUE1ZTTNVcXhqRW1U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700</Words>
  <Characters>4202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Perdjon</cp:lastModifiedBy>
  <cp:revision>4</cp:revision>
  <dcterms:created xsi:type="dcterms:W3CDTF">2025-11-05T11:01:00Z</dcterms:created>
  <dcterms:modified xsi:type="dcterms:W3CDTF">2025-11-05T11:12:00Z</dcterms:modified>
</cp:coreProperties>
</file>