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0BF72" w14:textId="16EAB362" w:rsidR="00F37A89" w:rsidRDefault="00415C64" w:rsidP="001B3C4E">
      <w:pPr>
        <w:spacing w:after="0"/>
        <w:jc w:val="center"/>
        <w:rPr>
          <w:rFonts w:ascii="Dyson Futura Book" w:hAnsi="Dyson Futura Book"/>
          <w:b/>
          <w:sz w:val="32"/>
        </w:rPr>
      </w:pPr>
      <w:r>
        <w:rPr>
          <w:rFonts w:ascii="Dyson Futura Book" w:hAnsi="Dyson Futura Book"/>
          <w:b/>
          <w:sz w:val="32"/>
        </w:rPr>
        <w:t xml:space="preserve">Projekt </w:t>
      </w:r>
      <w:r w:rsidR="00E54BCD">
        <w:rPr>
          <w:rFonts w:ascii="Dyson Futura Book" w:hAnsi="Dyson Futura Book"/>
          <w:b/>
          <w:sz w:val="32"/>
        </w:rPr>
        <w:t>doktoranta</w:t>
      </w:r>
      <w:r>
        <w:rPr>
          <w:rFonts w:ascii="Dyson Futura Book" w:hAnsi="Dyson Futura Book"/>
          <w:b/>
          <w:sz w:val="32"/>
        </w:rPr>
        <w:t xml:space="preserve"> z Polski zwyciężył </w:t>
      </w:r>
      <w:r w:rsidR="00D6267F">
        <w:rPr>
          <w:rFonts w:ascii="Dyson Futura Book" w:hAnsi="Dyson Futura Book"/>
          <w:b/>
          <w:sz w:val="32"/>
        </w:rPr>
        <w:t xml:space="preserve">w światowym finale </w:t>
      </w:r>
      <w:r w:rsidR="00192AB7">
        <w:rPr>
          <w:rFonts w:ascii="Dyson Futura Book" w:hAnsi="Dyson Futura Book"/>
          <w:b/>
          <w:sz w:val="32"/>
        </w:rPr>
        <w:t xml:space="preserve">prestiżowego </w:t>
      </w:r>
      <w:r>
        <w:rPr>
          <w:rFonts w:ascii="Dyson Futura Book" w:hAnsi="Dyson Futura Book"/>
          <w:b/>
          <w:sz w:val="32"/>
        </w:rPr>
        <w:t>Konkurs</w:t>
      </w:r>
      <w:r w:rsidR="00192AB7">
        <w:rPr>
          <w:rFonts w:ascii="Dyson Futura Book" w:hAnsi="Dyson Futura Book"/>
          <w:b/>
          <w:sz w:val="32"/>
        </w:rPr>
        <w:t>u</w:t>
      </w:r>
      <w:r>
        <w:rPr>
          <w:rFonts w:ascii="Dyson Futura Book" w:hAnsi="Dyson Futura Book"/>
          <w:b/>
          <w:sz w:val="32"/>
        </w:rPr>
        <w:t xml:space="preserve"> Nagroda Jamesa Dysona</w:t>
      </w:r>
      <w:r w:rsidR="003A3049">
        <w:rPr>
          <w:rFonts w:ascii="Dyson Futura Book" w:hAnsi="Dyson Futura Book"/>
          <w:b/>
          <w:sz w:val="32"/>
        </w:rPr>
        <w:t xml:space="preserve"> 2025</w:t>
      </w:r>
    </w:p>
    <w:p w14:paraId="44288C07" w14:textId="77777777" w:rsidR="00AB13A5" w:rsidRDefault="00AB13A5" w:rsidP="00753D1E">
      <w:pPr>
        <w:spacing w:after="0"/>
        <w:jc w:val="both"/>
        <w:rPr>
          <w:rFonts w:ascii="Dyson Futura Book" w:hAnsi="Dyson Futura Book"/>
          <w:b/>
          <w:sz w:val="26"/>
          <w:szCs w:val="14"/>
        </w:rPr>
      </w:pPr>
    </w:p>
    <w:p w14:paraId="1B2C1437" w14:textId="4E4CE576" w:rsidR="00753D1E" w:rsidRPr="00955BD9" w:rsidRDefault="00753D1E" w:rsidP="00753D1E">
      <w:pPr>
        <w:spacing w:after="0"/>
        <w:jc w:val="both"/>
        <w:rPr>
          <w:rFonts w:ascii="Dyson Futura Book" w:hAnsi="Dyson Futura Book"/>
          <w:b/>
          <w:sz w:val="26"/>
          <w:szCs w:val="14"/>
        </w:rPr>
      </w:pPr>
      <w:r w:rsidRPr="00753D1E">
        <w:rPr>
          <w:rFonts w:ascii="Dyson Futura Book" w:hAnsi="Dyson Futura Book"/>
          <w:b/>
          <w:sz w:val="26"/>
          <w:szCs w:val="14"/>
        </w:rPr>
        <w:t xml:space="preserve">W tegorocznej edycji triumfowało urządzenie do monitorowania jakości wody, oparte na sztucznej inteligencji zaprojektowane przez Filipa Budnego, </w:t>
      </w:r>
      <w:r w:rsidR="00AB13A5" w:rsidRPr="00AB13A5">
        <w:rPr>
          <w:rFonts w:ascii="Dyson Futura Book" w:hAnsi="Dyson Futura Book"/>
          <w:b/>
          <w:sz w:val="26"/>
          <w:szCs w:val="14"/>
        </w:rPr>
        <w:t>in</w:t>
      </w:r>
      <w:r w:rsidR="007650B0">
        <w:rPr>
          <w:rFonts w:ascii="Dyson Futura Book" w:hAnsi="Dyson Futura Book"/>
          <w:b/>
          <w:sz w:val="26"/>
          <w:szCs w:val="14"/>
        </w:rPr>
        <w:t>ż</w:t>
      </w:r>
      <w:r w:rsidR="00AB13A5" w:rsidRPr="00AB13A5">
        <w:rPr>
          <w:rFonts w:ascii="Dyson Futura Book" w:hAnsi="Dyson Futura Book"/>
          <w:b/>
          <w:sz w:val="26"/>
          <w:szCs w:val="14"/>
        </w:rPr>
        <w:t xml:space="preserve">yniera z Politechniki Warszawskiej. </w:t>
      </w:r>
      <w:r w:rsidRPr="00753D1E">
        <w:rPr>
          <w:rFonts w:ascii="Dyson Futura Book" w:hAnsi="Dyson Futura Book"/>
          <w:b/>
          <w:sz w:val="26"/>
          <w:szCs w:val="14"/>
        </w:rPr>
        <w:t>Nagrodę zdobyła także innowacyjna klawiatura dla osób z chorobą Parkinsona, autorstwa Alessandry Galli</w:t>
      </w:r>
      <w:r w:rsidR="00AB13A5" w:rsidRPr="00AB13A5">
        <w:rPr>
          <w:rFonts w:ascii="Dyson Futura Book" w:hAnsi="Dyson Futura Book"/>
          <w:b/>
          <w:sz w:val="26"/>
          <w:szCs w:val="14"/>
        </w:rPr>
        <w:t xml:space="preserve"> z Włoch. </w:t>
      </w:r>
    </w:p>
    <w:p w14:paraId="55B31B71" w14:textId="5FBAD9FC" w:rsidR="00DC1DD3" w:rsidRDefault="004F4F70">
      <w:pPr>
        <w:spacing w:after="0"/>
        <w:jc w:val="center"/>
        <w:rPr>
          <w:rFonts w:ascii="Dyson Futura Book" w:hAnsi="Dyson Futura Book"/>
          <w:sz w:val="16"/>
        </w:rPr>
      </w:pPr>
      <w:r>
        <w:rPr>
          <w:rFonts w:ascii="Dyson Futura Book" w:hAnsi="Dyson Futura Book"/>
          <w:sz w:val="16"/>
        </w:rPr>
        <w:t xml:space="preserve">Zdjęcia i filmy można pobrać </w:t>
      </w:r>
      <w:hyperlink r:id="rId11" w:history="1">
        <w:r w:rsidR="00DC1DD3" w:rsidRPr="00BB7C72">
          <w:rPr>
            <w:rStyle w:val="Hipercze"/>
            <w:rFonts w:ascii="Dyson Futura Book" w:hAnsi="Dyson Futura Book"/>
            <w:sz w:val="16"/>
          </w:rPr>
          <w:t>tutaj</w:t>
        </w:r>
      </w:hyperlink>
      <w:r>
        <w:rPr>
          <w:rFonts w:ascii="Dyson Futura Book" w:hAnsi="Dyson Futura Book"/>
          <w:sz w:val="16"/>
        </w:rPr>
        <w:t>.</w:t>
      </w:r>
    </w:p>
    <w:p w14:paraId="224468B6" w14:textId="5199B25F" w:rsidR="00DC1DD3" w:rsidRDefault="00DC1DD3">
      <w:pPr>
        <w:spacing w:after="0"/>
        <w:jc w:val="center"/>
        <w:rPr>
          <w:rFonts w:ascii="Dyson Futura Book" w:hAnsi="Dyson Futura Book"/>
          <w:sz w:val="18"/>
        </w:rPr>
      </w:pPr>
    </w:p>
    <w:p w14:paraId="1AC35CD0" w14:textId="570DC917" w:rsidR="00DC1DD3" w:rsidRDefault="004F4F70">
      <w:pPr>
        <w:pStyle w:val="P68B1DB1-Normalny1"/>
        <w:spacing w:after="0"/>
        <w:jc w:val="both"/>
      </w:pPr>
      <w:r>
        <w:rPr>
          <w:noProof/>
        </w:rPr>
        <w:drawing>
          <wp:inline distT="0" distB="0" distL="0" distR="0" wp14:anchorId="564AEE84" wp14:editId="0BAAC07A">
            <wp:extent cx="6638925" cy="2212975"/>
            <wp:effectExtent l="0" t="0" r="9525" b="0"/>
            <wp:docPr id="118467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2212975"/>
                    </a:xfrm>
                    <a:prstGeom prst="rect">
                      <a:avLst/>
                    </a:prstGeom>
                    <a:noFill/>
                    <a:ln>
                      <a:noFill/>
                    </a:ln>
                  </pic:spPr>
                </pic:pic>
              </a:graphicData>
            </a:graphic>
          </wp:inline>
        </w:drawing>
      </w:r>
    </w:p>
    <w:p w14:paraId="1B152E4A" w14:textId="77777777" w:rsidR="00DC1DD3" w:rsidRDefault="00DC1DD3">
      <w:pPr>
        <w:spacing w:after="0"/>
        <w:jc w:val="both"/>
        <w:rPr>
          <w:rFonts w:ascii="Dyson Futura Book" w:hAnsi="Dyson Futura Book"/>
          <w:sz w:val="20"/>
        </w:rPr>
      </w:pPr>
    </w:p>
    <w:p w14:paraId="63A32AB4" w14:textId="3DB85F13" w:rsidR="00DC1DD3" w:rsidRDefault="00C81F98">
      <w:pPr>
        <w:spacing w:after="0"/>
        <w:jc w:val="both"/>
        <w:rPr>
          <w:rFonts w:ascii="Dyson Futura Book" w:hAnsi="Dyson Futura Book"/>
          <w:sz w:val="20"/>
        </w:rPr>
      </w:pPr>
      <w:r>
        <w:rPr>
          <w:rFonts w:ascii="Dyson Futura Book" w:hAnsi="Dyson Futura Book"/>
          <w:sz w:val="20"/>
        </w:rPr>
        <w:t>Dzisiaj</w:t>
      </w:r>
      <w:r w:rsidR="004F4F70">
        <w:rPr>
          <w:rFonts w:ascii="Dyson Futura Book" w:hAnsi="Dyson Futura Book"/>
          <w:sz w:val="20"/>
        </w:rPr>
        <w:t xml:space="preserve"> [05.11.25] zostali ogłoszeni laureaci</w:t>
      </w:r>
      <w:r>
        <w:rPr>
          <w:rFonts w:ascii="Dyson Futura Book" w:hAnsi="Dyson Futura Book"/>
          <w:sz w:val="20"/>
        </w:rPr>
        <w:t xml:space="preserve"> </w:t>
      </w:r>
      <w:hyperlink r:id="rId13" w:history="1">
        <w:r w:rsidRPr="008E42A4">
          <w:rPr>
            <w:rStyle w:val="Hipercze"/>
            <w:rFonts w:ascii="Dyson Futura Book" w:hAnsi="Dyson Futura Book"/>
            <w:sz w:val="20"/>
          </w:rPr>
          <w:t>Konkursu</w:t>
        </w:r>
        <w:r w:rsidR="004F4F70" w:rsidRPr="008E42A4">
          <w:rPr>
            <w:rStyle w:val="Hipercze"/>
            <w:rFonts w:ascii="Dyson Futura Book" w:hAnsi="Dyson Futura Book"/>
            <w:sz w:val="20"/>
          </w:rPr>
          <w:t xml:space="preserve"> </w:t>
        </w:r>
        <w:r w:rsidR="00DC1DD3" w:rsidRPr="008E42A4">
          <w:rPr>
            <w:rStyle w:val="Hipercze"/>
            <w:rFonts w:ascii="Dyson Futura Book" w:hAnsi="Dyson Futura Book"/>
            <w:sz w:val="20"/>
          </w:rPr>
          <w:t>Nagrod</w:t>
        </w:r>
        <w:r w:rsidRPr="008E42A4">
          <w:rPr>
            <w:rStyle w:val="Hipercze"/>
            <w:rFonts w:ascii="Dyson Futura Book" w:hAnsi="Dyson Futura Book"/>
            <w:sz w:val="20"/>
          </w:rPr>
          <w:t>a</w:t>
        </w:r>
        <w:r w:rsidR="00DC1DD3" w:rsidRPr="008E42A4">
          <w:rPr>
            <w:rStyle w:val="Hipercze"/>
            <w:rFonts w:ascii="Dyson Futura Book" w:hAnsi="Dyson Futura Book"/>
            <w:sz w:val="20"/>
          </w:rPr>
          <w:t xml:space="preserve"> Jamesa Dysona</w:t>
        </w:r>
      </w:hyperlink>
      <w:r w:rsidR="004F4F70">
        <w:rPr>
          <w:rFonts w:ascii="Dyson Futura Book" w:hAnsi="Dyson Futura Book"/>
          <w:sz w:val="20"/>
        </w:rPr>
        <w:t xml:space="preserve"> 2025, którzy otrzymają </w:t>
      </w:r>
      <w:r w:rsidR="007978D7">
        <w:rPr>
          <w:rFonts w:ascii="Dyson Futura Book" w:hAnsi="Dyson Futura Book"/>
          <w:sz w:val="20"/>
        </w:rPr>
        <w:t>ponad 150 000 zł</w:t>
      </w:r>
      <w:r w:rsidR="004F4F70">
        <w:rPr>
          <w:rFonts w:ascii="Dyson Futura Book" w:hAnsi="Dyson Futura Book"/>
          <w:sz w:val="20"/>
        </w:rPr>
        <w:t xml:space="preserve"> </w:t>
      </w:r>
      <w:r w:rsidR="007978D7">
        <w:rPr>
          <w:rFonts w:ascii="Dyson Futura Book" w:hAnsi="Dyson Futura Book"/>
          <w:sz w:val="20"/>
        </w:rPr>
        <w:t>na rozwój swoich wynalazków</w:t>
      </w:r>
      <w:r w:rsidR="00E2733E">
        <w:rPr>
          <w:rFonts w:ascii="Dyson Futura Book" w:hAnsi="Dyson Futura Book"/>
          <w:sz w:val="20"/>
        </w:rPr>
        <w:t>.</w:t>
      </w:r>
      <w:r w:rsidR="004F4F70">
        <w:rPr>
          <w:rFonts w:ascii="Dyson Futura Book" w:hAnsi="Dyson Futura Book"/>
          <w:sz w:val="20"/>
        </w:rPr>
        <w:t xml:space="preserve"> </w:t>
      </w:r>
    </w:p>
    <w:p w14:paraId="02D8E318" w14:textId="77777777" w:rsidR="00DC1DD3" w:rsidRDefault="00DC1DD3">
      <w:pPr>
        <w:spacing w:after="0"/>
        <w:jc w:val="both"/>
        <w:rPr>
          <w:rFonts w:ascii="Dyson Futura Book" w:hAnsi="Dyson Futura Book"/>
          <w:sz w:val="20"/>
        </w:rPr>
      </w:pPr>
    </w:p>
    <w:p w14:paraId="4F15AB19" w14:textId="39A0AB60" w:rsidR="00DC1DD3" w:rsidRDefault="004F4F70">
      <w:pPr>
        <w:pStyle w:val="P68B1DB1-Akapitzlist2"/>
        <w:numPr>
          <w:ilvl w:val="0"/>
          <w:numId w:val="7"/>
        </w:numPr>
        <w:shd w:val="clear" w:color="auto" w:fill="00B0F0"/>
        <w:spacing w:after="0"/>
        <w:jc w:val="both"/>
      </w:pPr>
      <w:r>
        <w:rPr>
          <w:b/>
          <w:u w:val="single"/>
        </w:rPr>
        <w:t>WaterSense</w:t>
      </w:r>
      <w:r w:rsidRPr="00D31F28">
        <w:rPr>
          <w:b/>
        </w:rPr>
        <w:t xml:space="preserve"> to</w:t>
      </w:r>
      <w:r>
        <w:t xml:space="preserve"> wynalazek, który został </w:t>
      </w:r>
      <w:r w:rsidR="00700DD3">
        <w:t xml:space="preserve">w konkursie </w:t>
      </w:r>
      <w:r w:rsidR="00F00316">
        <w:t xml:space="preserve">światowym </w:t>
      </w:r>
      <w:r w:rsidR="003C6AA7">
        <w:rPr>
          <w:b/>
        </w:rPr>
        <w:t>Z</w:t>
      </w:r>
      <w:r w:rsidR="00530070" w:rsidRPr="00530070">
        <w:rPr>
          <w:b/>
        </w:rPr>
        <w:t>wycięzc</w:t>
      </w:r>
      <w:r w:rsidR="003C6AA7">
        <w:rPr>
          <w:b/>
        </w:rPr>
        <w:t>ą</w:t>
      </w:r>
      <w:r w:rsidR="00530070" w:rsidRPr="00530070">
        <w:rPr>
          <w:b/>
        </w:rPr>
        <w:t xml:space="preserve"> </w:t>
      </w:r>
      <w:r w:rsidR="002215C4">
        <w:rPr>
          <w:b/>
        </w:rPr>
        <w:t xml:space="preserve">w kategorii </w:t>
      </w:r>
      <w:r w:rsidR="00530070" w:rsidRPr="00530070">
        <w:rPr>
          <w:b/>
        </w:rPr>
        <w:t>zrównoważonego rozwoju</w:t>
      </w:r>
      <w:r>
        <w:rPr>
          <w:b/>
        </w:rPr>
        <w:t>.</w:t>
      </w:r>
      <w:r>
        <w:t xml:space="preserve"> </w:t>
      </w:r>
      <w:r w:rsidR="007650B0">
        <w:br/>
        <w:t>To</w:t>
      </w:r>
      <w:r>
        <w:t xml:space="preserve"> autonomiczne urządzenie do monitorowania jakości wody, wynalezione przez Filipa Budnego z Polski, doktoranta nanotechnologii na Politechnice Warszawskiej. Urządzenie zastępuje ręczne, </w:t>
      </w:r>
      <w:r w:rsidR="00C90A05">
        <w:t xml:space="preserve">wyrywkowe </w:t>
      </w:r>
      <w:r>
        <w:t>pobieranie próbek</w:t>
      </w:r>
      <w:r w:rsidR="00C90A05">
        <w:t>,</w:t>
      </w:r>
      <w:r>
        <w:t xml:space="preserve"> </w:t>
      </w:r>
      <w:r w:rsidR="00C90A05">
        <w:t xml:space="preserve">umożliwiając </w:t>
      </w:r>
      <w:r>
        <w:t xml:space="preserve">monitorowanie </w:t>
      </w:r>
      <w:r w:rsidR="00C90A05">
        <w:t xml:space="preserve">oparte na sztucznej inteligencji </w:t>
      </w:r>
      <w:r>
        <w:t>w czasie</w:t>
      </w:r>
      <w:r w:rsidR="006F75C2">
        <w:t xml:space="preserve"> </w:t>
      </w:r>
      <w:r>
        <w:t xml:space="preserve">rzeczywistym </w:t>
      </w:r>
      <w:r w:rsidR="006F75C2">
        <w:t xml:space="preserve">oraz </w:t>
      </w:r>
      <w:r>
        <w:t>wczesn</w:t>
      </w:r>
      <w:r w:rsidR="00E2733E">
        <w:t>e</w:t>
      </w:r>
      <w:r>
        <w:t xml:space="preserve"> </w:t>
      </w:r>
      <w:r w:rsidR="00E2733E">
        <w:t>ostrzegani</w:t>
      </w:r>
      <w:r w:rsidR="006F75C2">
        <w:t>e</w:t>
      </w:r>
      <w:r w:rsidR="00E2733E">
        <w:t xml:space="preserve"> o</w:t>
      </w:r>
      <w:r>
        <w:t xml:space="preserve"> </w:t>
      </w:r>
      <w:r w:rsidR="006F75C2">
        <w:t>poziomie zanieczyszczenia wody</w:t>
      </w:r>
      <w:r>
        <w:t>.</w:t>
      </w:r>
    </w:p>
    <w:p w14:paraId="48F55006" w14:textId="175277E5" w:rsidR="00DC1DD3" w:rsidRDefault="004F4F70">
      <w:pPr>
        <w:pStyle w:val="P68B1DB1-Akapitzlist2"/>
        <w:numPr>
          <w:ilvl w:val="0"/>
          <w:numId w:val="7"/>
        </w:numPr>
        <w:shd w:val="clear" w:color="auto" w:fill="00B0F0"/>
        <w:spacing w:after="0"/>
        <w:jc w:val="both"/>
      </w:pPr>
      <w:r>
        <w:rPr>
          <w:b/>
          <w:u w:val="single"/>
        </w:rPr>
        <w:t>OnCue</w:t>
      </w:r>
      <w:r>
        <w:t xml:space="preserve"> jest tegorocznym </w:t>
      </w:r>
      <w:r>
        <w:rPr>
          <w:b/>
        </w:rPr>
        <w:t xml:space="preserve">światowym </w:t>
      </w:r>
      <w:r w:rsidR="003C6AA7">
        <w:rPr>
          <w:b/>
        </w:rPr>
        <w:t>Z</w:t>
      </w:r>
      <w:r>
        <w:rPr>
          <w:b/>
        </w:rPr>
        <w:t xml:space="preserve">wycięzcą w dziedzinie medycyny. </w:t>
      </w:r>
      <w:r>
        <w:t>OnCue to inteligentna klawiatura dla osób cierpiących na chorobę Parkinsona</w:t>
      </w:r>
      <w:r w:rsidR="00E2733E">
        <w:t>.</w:t>
      </w:r>
      <w:r>
        <w:t xml:space="preserve"> </w:t>
      </w:r>
      <w:r w:rsidR="00E2733E">
        <w:t>Klawiatura z</w:t>
      </w:r>
      <w:r>
        <w:t xml:space="preserve">ostała </w:t>
      </w:r>
      <w:r w:rsidR="00E2733E">
        <w:t xml:space="preserve">skonstruowana </w:t>
      </w:r>
      <w:r>
        <w:t xml:space="preserve">przez włoską projektantkę produktów Alessandrę Galli, absolwentkę Uniwersytetu Technicznego w Delft w Holandii. W odróżnieniu od istniejących klawiatur wspierających, OnCue w unikalny sposób integruje </w:t>
      </w:r>
      <w:r w:rsidR="006F75C2">
        <w:t xml:space="preserve">zalecenia </w:t>
      </w:r>
      <w:r>
        <w:t xml:space="preserve">terapeutyczne w swojej konstrukcji, aby zmniejszyć liczbę błędów podczas pisania i pomóc w radzeniu sobie z drżeniem i zastyganiem rąk, które są typowymi objawami tej choroby. </w:t>
      </w:r>
    </w:p>
    <w:p w14:paraId="3303E870" w14:textId="77777777" w:rsidR="00DC1DD3" w:rsidRDefault="00DC1DD3">
      <w:pPr>
        <w:spacing w:after="0"/>
        <w:jc w:val="both"/>
        <w:rPr>
          <w:rFonts w:ascii="Dyson Futura Book" w:hAnsi="Dyson Futura Book"/>
        </w:rPr>
      </w:pPr>
    </w:p>
    <w:p w14:paraId="62E3E629" w14:textId="33114F0E" w:rsidR="00DC1DD3" w:rsidRDefault="004F4F70">
      <w:pPr>
        <w:pStyle w:val="P68B1DB1-Normalny1"/>
        <w:spacing w:after="0"/>
        <w:jc w:val="both"/>
      </w:pPr>
      <w:r>
        <w:t>Międzynarodowy konkurs w dziedzinie projektowania, który odbywa się już po</w:t>
      </w:r>
      <w:r>
        <w:rPr>
          <w:vertAlign w:val="superscript"/>
        </w:rPr>
        <w:t xml:space="preserve"> </w:t>
      </w:r>
      <w:r w:rsidR="006F75C2">
        <w:t xml:space="preserve">raz </w:t>
      </w:r>
      <w:r>
        <w:t xml:space="preserve">dwudziesty, </w:t>
      </w:r>
      <w:r w:rsidR="008C206F">
        <w:t xml:space="preserve">do tej pory </w:t>
      </w:r>
      <w:r>
        <w:t xml:space="preserve">wsparł ponad 400 </w:t>
      </w:r>
      <w:r w:rsidR="00AA3669">
        <w:t xml:space="preserve">studenckich </w:t>
      </w:r>
      <w:r>
        <w:t xml:space="preserve">wynalazków z całego świata, przyznając nagrody pieniężne o łącznej wartości 1,5 mln funtów. W tym roku wpłynęło ponad 2100 zgłoszeń od początkujących wynalazców z 28 krajów i regionów. </w:t>
      </w:r>
    </w:p>
    <w:p w14:paraId="28DFB963" w14:textId="77777777" w:rsidR="00DC1DD3" w:rsidRDefault="00DC1DD3">
      <w:pPr>
        <w:spacing w:after="0"/>
        <w:jc w:val="both"/>
        <w:rPr>
          <w:rFonts w:ascii="Dyson Futura Book" w:hAnsi="Dyson Futura Book"/>
          <w:sz w:val="20"/>
        </w:rPr>
      </w:pPr>
    </w:p>
    <w:p w14:paraId="2A28BC2E" w14:textId="615A31DB" w:rsidR="00DC1DD3" w:rsidRDefault="008565CD">
      <w:pPr>
        <w:spacing w:after="0"/>
        <w:jc w:val="both"/>
        <w:rPr>
          <w:rFonts w:ascii="Dyson Futura Book" w:hAnsi="Dyson Futura Book"/>
          <w:i/>
          <w:iCs/>
          <w:sz w:val="20"/>
        </w:rPr>
      </w:pPr>
      <w:r>
        <w:rPr>
          <w:rFonts w:ascii="Dyson Futura Book" w:hAnsi="Dyson Futura Book"/>
          <w:b/>
          <w:bCs/>
          <w:i/>
          <w:sz w:val="20"/>
        </w:rPr>
        <w:t>J</w:t>
      </w:r>
      <w:r w:rsidR="001641CE" w:rsidRPr="001641CE">
        <w:rPr>
          <w:rFonts w:ascii="Dyson Futura Book" w:hAnsi="Dyson Futura Book"/>
          <w:b/>
          <w:bCs/>
          <w:i/>
          <w:sz w:val="20"/>
        </w:rPr>
        <w:t>ames Dyson, Założyciel firmy Dyson, powiedział:</w:t>
      </w:r>
      <w:r w:rsidR="001641CE">
        <w:rPr>
          <w:rFonts w:ascii="Dyson Futura Book" w:hAnsi="Dyson Futura Book"/>
          <w:i/>
          <w:sz w:val="20"/>
        </w:rPr>
        <w:t xml:space="preserve"> </w:t>
      </w:r>
      <w:r w:rsidR="001641CE" w:rsidRPr="001641CE">
        <w:rPr>
          <w:rFonts w:ascii="Dyson Futura Book" w:hAnsi="Dyson Futura Book"/>
          <w:i/>
          <w:iCs/>
          <w:sz w:val="20"/>
        </w:rPr>
        <w:t>„</w:t>
      </w:r>
      <w:r w:rsidR="00CF2FA7">
        <w:rPr>
          <w:rFonts w:ascii="Dyson Futura Book" w:hAnsi="Dyson Futura Book"/>
          <w:i/>
          <w:iCs/>
          <w:sz w:val="20"/>
        </w:rPr>
        <w:t>Konkurs Nagroda Jamesa Dysona</w:t>
      </w:r>
      <w:r w:rsidR="001641CE" w:rsidRPr="001641CE">
        <w:rPr>
          <w:rFonts w:ascii="Dyson Futura Book" w:hAnsi="Dyson Futura Book"/>
          <w:i/>
          <w:iCs/>
          <w:sz w:val="20"/>
        </w:rPr>
        <w:t xml:space="preserve"> wspiera młodych wynalazców, którzy myślą inaczej i podejmują realne problemy wprost. Nasi laureaci z 2025 roku, Filip i Alessandra, są tego dowodem – mierzą się z trudnymi kwestiami zdrowotnymi i środowiskowymi, oferując praktyczne, pomysłowe rozwiązania. Mam nadzieję, że zdobycie tej nagrody będzie dla nich trampoliną do skomercjalizowania ich przełomowych wynalazków.”</w:t>
      </w:r>
    </w:p>
    <w:p w14:paraId="5E7850D2" w14:textId="77777777" w:rsidR="00FC3802" w:rsidRDefault="00FC3802">
      <w:pPr>
        <w:spacing w:after="0"/>
        <w:jc w:val="both"/>
        <w:rPr>
          <w:rFonts w:ascii="Dyson Futura Book" w:hAnsi="Dyson Futura Book"/>
          <w:i/>
          <w:sz w:val="20"/>
        </w:rPr>
      </w:pPr>
    </w:p>
    <w:p w14:paraId="464462A1" w14:textId="4BA1F52D" w:rsidR="00955BD9" w:rsidRPr="00B03D07" w:rsidRDefault="004F4F70">
      <w:pPr>
        <w:spacing w:after="0"/>
        <w:jc w:val="both"/>
        <w:rPr>
          <w:rFonts w:ascii="Dyson Futura Book" w:hAnsi="Dyson Futura Book"/>
          <w:sz w:val="20"/>
        </w:rPr>
      </w:pPr>
      <w:r>
        <w:rPr>
          <w:rFonts w:ascii="Dyson Futura Book" w:hAnsi="Dyson Futura Book"/>
          <w:sz w:val="20"/>
        </w:rPr>
        <w:t>James Dyson p</w:t>
      </w:r>
      <w:r w:rsidR="0076667B">
        <w:rPr>
          <w:rFonts w:ascii="Dyson Futura Book" w:hAnsi="Dyson Futura Book"/>
          <w:sz w:val="20"/>
        </w:rPr>
        <w:t xml:space="preserve">rzekazał </w:t>
      </w:r>
      <w:r>
        <w:rPr>
          <w:rFonts w:ascii="Dyson Futura Book" w:hAnsi="Dyson Futura Book"/>
          <w:sz w:val="20"/>
        </w:rPr>
        <w:t>Filip</w:t>
      </w:r>
      <w:r w:rsidR="0076667B">
        <w:rPr>
          <w:rFonts w:ascii="Dyson Futura Book" w:hAnsi="Dyson Futura Book"/>
          <w:sz w:val="20"/>
        </w:rPr>
        <w:t>owi</w:t>
      </w:r>
      <w:r>
        <w:rPr>
          <w:rFonts w:ascii="Dyson Futura Book" w:hAnsi="Dyson Futura Book"/>
          <w:sz w:val="20"/>
        </w:rPr>
        <w:t xml:space="preserve"> i Alessandr</w:t>
      </w:r>
      <w:r w:rsidR="0076667B">
        <w:rPr>
          <w:rFonts w:ascii="Dyson Futura Book" w:hAnsi="Dyson Futura Book"/>
          <w:sz w:val="20"/>
        </w:rPr>
        <w:t>ze</w:t>
      </w:r>
      <w:r>
        <w:rPr>
          <w:rFonts w:ascii="Dyson Futura Book" w:hAnsi="Dyson Futura Book"/>
          <w:sz w:val="20"/>
        </w:rPr>
        <w:t xml:space="preserve"> ekscytując</w:t>
      </w:r>
      <w:r w:rsidR="0076667B">
        <w:rPr>
          <w:rFonts w:ascii="Dyson Futura Book" w:hAnsi="Dyson Futura Book"/>
          <w:sz w:val="20"/>
        </w:rPr>
        <w:t xml:space="preserve">ą </w:t>
      </w:r>
      <w:r>
        <w:rPr>
          <w:rFonts w:ascii="Dyson Futura Book" w:hAnsi="Dyson Futura Book"/>
          <w:sz w:val="20"/>
        </w:rPr>
        <w:t>wiadomoś</w:t>
      </w:r>
      <w:r w:rsidR="0076667B">
        <w:rPr>
          <w:rFonts w:ascii="Dyson Futura Book" w:hAnsi="Dyson Futura Book"/>
          <w:sz w:val="20"/>
        </w:rPr>
        <w:t>ć</w:t>
      </w:r>
      <w:r>
        <w:rPr>
          <w:rFonts w:ascii="Dyson Futura Book" w:hAnsi="Dyson Futura Book"/>
          <w:sz w:val="20"/>
        </w:rPr>
        <w:t xml:space="preserve"> podczas przeprowadzonej online konwersacji wideo. Zobacz na </w:t>
      </w:r>
      <w:hyperlink r:id="rId14" w:history="1">
        <w:r w:rsidRPr="00BD3DC4">
          <w:rPr>
            <w:rStyle w:val="Hipercze"/>
            <w:rFonts w:ascii="Dyson Futura Book" w:hAnsi="Dyson Futura Book"/>
            <w:sz w:val="20"/>
          </w:rPr>
          <w:t>YouTube, jak to przebiegało.</w:t>
        </w:r>
      </w:hyperlink>
    </w:p>
    <w:p w14:paraId="157F8568" w14:textId="77777777" w:rsidR="00B03D07" w:rsidRDefault="00B03D07">
      <w:pPr>
        <w:spacing w:after="0"/>
        <w:jc w:val="both"/>
        <w:rPr>
          <w:rFonts w:ascii="Dyson Futura Book" w:hAnsi="Dyson Futura Book"/>
          <w:i/>
          <w:sz w:val="20"/>
        </w:rPr>
      </w:pPr>
    </w:p>
    <w:p w14:paraId="7C831FE6" w14:textId="10F99CB5" w:rsidR="00DC1DD3" w:rsidRDefault="004F4F70" w:rsidP="00B03D07">
      <w:pPr>
        <w:pStyle w:val="P68B1DB1-Normalny3"/>
        <w:shd w:val="clear" w:color="auto" w:fill="D9D9D9" w:themeFill="background1" w:themeFillShade="D9"/>
        <w:spacing w:after="0" w:line="240" w:lineRule="auto"/>
        <w:jc w:val="both"/>
      </w:pPr>
      <w:r>
        <w:t>Zwycięzca w kategorii zrównoważonego rozwoju – WaterSense, którego autorem jest Filip Budny.</w:t>
      </w:r>
    </w:p>
    <w:p w14:paraId="6D136216" w14:textId="3531E797" w:rsidR="00DC1DD3" w:rsidRDefault="00D70E7F" w:rsidP="00B03D07">
      <w:pPr>
        <w:pStyle w:val="P68B1DB1-Normalny3"/>
        <w:spacing w:after="0" w:line="240" w:lineRule="auto"/>
        <w:jc w:val="both"/>
      </w:pPr>
      <w:r>
        <w:t>Problematyka</w:t>
      </w:r>
    </w:p>
    <w:p w14:paraId="073D810F" w14:textId="3531E797" w:rsidR="00DC1DD3" w:rsidRDefault="005C1446" w:rsidP="00B03D07">
      <w:pPr>
        <w:spacing w:after="0" w:line="240" w:lineRule="auto"/>
        <w:jc w:val="both"/>
        <w:rPr>
          <w:rFonts w:ascii="Dyson Futura Book" w:hAnsi="Dyson Futura Book"/>
          <w:sz w:val="20"/>
        </w:rPr>
      </w:pPr>
      <w:bookmarkStart w:id="0" w:name="_Hlk210658602"/>
      <w:r w:rsidRPr="005C1446">
        <w:rPr>
          <w:rFonts w:ascii="Dyson Futura Book" w:hAnsi="Dyson Futura Book"/>
          <w:sz w:val="20"/>
        </w:rPr>
        <w:t>W całej Europie ponad 63% rzek i jezior</w:t>
      </w:r>
      <w:r w:rsidR="004F4F70">
        <w:rPr>
          <w:rFonts w:ascii="Dyson Futura Book" w:hAnsi="Dyson Futura Book"/>
          <w:sz w:val="20"/>
        </w:rPr>
        <w:t xml:space="preserve"> </w:t>
      </w:r>
      <w:r w:rsidR="00B47D3B" w:rsidRPr="00F9352B">
        <w:rPr>
          <w:rStyle w:val="Odwoanieprzypisudolnego"/>
          <w:rFonts w:ascii="Dyson Futura Book" w:hAnsi="Dyson Futura Book"/>
          <w:sz w:val="20"/>
        </w:rPr>
        <w:footnoteReference w:id="2"/>
      </w:r>
      <w:r w:rsidR="00B47D3B" w:rsidRPr="004E2F75">
        <w:rPr>
          <w:rFonts w:ascii="Dyson Futura Book" w:hAnsi="Dyson Futura Book"/>
          <w:sz w:val="20"/>
          <w:vertAlign w:val="superscript"/>
        </w:rPr>
        <w:t>,</w:t>
      </w:r>
      <w:r w:rsidR="00B47D3B" w:rsidRPr="00F9352B">
        <w:rPr>
          <w:rStyle w:val="Odwoanieprzypisudolnego"/>
          <w:rFonts w:ascii="Dyson Futura Book" w:hAnsi="Dyson Futura Book"/>
          <w:sz w:val="20"/>
        </w:rPr>
        <w:footnoteReference w:id="3"/>
      </w:r>
      <w:r w:rsidR="00B47D3B" w:rsidRPr="004E2F75">
        <w:rPr>
          <w:rFonts w:ascii="Dyson Futura Book" w:hAnsi="Dyson Futura Book"/>
          <w:sz w:val="20"/>
          <w:vertAlign w:val="superscript"/>
        </w:rPr>
        <w:t xml:space="preserve">, </w:t>
      </w:r>
      <w:r w:rsidR="00B47D3B" w:rsidRPr="00F9352B">
        <w:rPr>
          <w:rStyle w:val="Odwoanieprzypisudolnego"/>
          <w:rFonts w:ascii="Dyson Futura Book" w:hAnsi="Dyson Futura Book"/>
          <w:sz w:val="20"/>
        </w:rPr>
        <w:footnoteReference w:id="4"/>
      </w:r>
      <w:r w:rsidR="00CB3E83" w:rsidRPr="004E2F75">
        <w:rPr>
          <w:rFonts w:ascii="Dyson Futura Book" w:hAnsi="Dyson Futura Book"/>
          <w:sz w:val="20"/>
          <w:vertAlign w:val="superscript"/>
        </w:rPr>
        <w:t xml:space="preserve">, </w:t>
      </w:r>
      <w:r w:rsidR="00CB3E83" w:rsidRPr="00F9352B">
        <w:rPr>
          <w:rStyle w:val="Odwoanieprzypisudolnego"/>
          <w:rFonts w:ascii="Dyson Futura Book" w:hAnsi="Dyson Futura Book"/>
          <w:sz w:val="20"/>
        </w:rPr>
        <w:footnoteReference w:id="5"/>
      </w:r>
      <w:r w:rsidR="00CB3E83" w:rsidRPr="004E2F75">
        <w:rPr>
          <w:rFonts w:ascii="Dyson Futura Book" w:hAnsi="Dyson Futura Book"/>
          <w:sz w:val="20"/>
          <w:vertAlign w:val="superscript"/>
        </w:rPr>
        <w:t xml:space="preserve">, </w:t>
      </w:r>
      <w:r w:rsidR="00CB3E83" w:rsidRPr="00F9352B">
        <w:rPr>
          <w:rStyle w:val="Odwoanieprzypisudolnego"/>
          <w:rFonts w:ascii="Dyson Futura Book" w:hAnsi="Dyson Futura Book"/>
          <w:sz w:val="20"/>
        </w:rPr>
        <w:footnoteReference w:id="6"/>
      </w:r>
      <w:r w:rsidR="00CB3E83" w:rsidRPr="004E2F75">
        <w:rPr>
          <w:rFonts w:ascii="Dyson Futura Book" w:hAnsi="Dyson Futura Book"/>
          <w:sz w:val="20"/>
          <w:vertAlign w:val="superscript"/>
        </w:rPr>
        <w:t xml:space="preserve">, </w:t>
      </w:r>
      <w:r w:rsidR="00CB3E83" w:rsidRPr="00F9352B">
        <w:rPr>
          <w:rStyle w:val="Odwoanieprzypisudolnego"/>
          <w:rFonts w:ascii="Dyson Futura Book" w:hAnsi="Dyson Futura Book"/>
          <w:sz w:val="20"/>
        </w:rPr>
        <w:footnoteReference w:id="7"/>
      </w:r>
      <w:r w:rsidR="00B72D92" w:rsidRPr="004E2F75">
        <w:rPr>
          <w:rFonts w:ascii="Dyson Futura Book" w:hAnsi="Dyson Futura Book"/>
          <w:sz w:val="20"/>
          <w:vertAlign w:val="superscript"/>
        </w:rPr>
        <w:t xml:space="preserve"> </w:t>
      </w:r>
      <w:r w:rsidRPr="005C1446">
        <w:rPr>
          <w:rFonts w:ascii="Dyson Futura Book" w:hAnsi="Dyson Futura Book"/>
          <w:sz w:val="20"/>
        </w:rPr>
        <w:t>— a w Polsce aż 99%</w:t>
      </w:r>
      <w:r w:rsidR="004F4F70">
        <w:rPr>
          <w:rFonts w:ascii="Dyson Futura Book" w:hAnsi="Dyson Futura Book"/>
          <w:sz w:val="20"/>
        </w:rPr>
        <w:t xml:space="preserve"> </w:t>
      </w:r>
      <w:r w:rsidR="00B72D92" w:rsidRPr="00F9352B">
        <w:rPr>
          <w:rStyle w:val="Odwoanieprzypisudolnego"/>
          <w:rFonts w:ascii="Dyson Futura Book" w:hAnsi="Dyson Futura Book"/>
          <w:sz w:val="20"/>
        </w:rPr>
        <w:footnoteReference w:id="8"/>
      </w:r>
      <w:r w:rsidR="00F9352B" w:rsidRPr="004E2F75">
        <w:rPr>
          <w:rFonts w:ascii="Dyson Futura Book" w:hAnsi="Dyson Futura Book"/>
          <w:sz w:val="20"/>
          <w:vertAlign w:val="superscript"/>
        </w:rPr>
        <w:t xml:space="preserve">, </w:t>
      </w:r>
      <w:r w:rsidR="00F9352B" w:rsidRPr="00F9352B">
        <w:rPr>
          <w:rStyle w:val="Odwoanieprzypisudolnego"/>
          <w:rFonts w:ascii="Dyson Futura Book" w:hAnsi="Dyson Futura Book"/>
          <w:sz w:val="20"/>
        </w:rPr>
        <w:footnoteReference w:id="9"/>
      </w:r>
      <w:r w:rsidR="00F9352B" w:rsidRPr="004E2F75">
        <w:rPr>
          <w:rFonts w:ascii="Dyson Futura Book" w:hAnsi="Dyson Futura Book"/>
          <w:sz w:val="20"/>
          <w:vertAlign w:val="superscript"/>
        </w:rPr>
        <w:t xml:space="preserve">, </w:t>
      </w:r>
      <w:r w:rsidR="00F9352B">
        <w:rPr>
          <w:rStyle w:val="Odwoanieprzypisudolnego"/>
          <w:rFonts w:ascii="Dyson Futura Book" w:hAnsi="Dyson Futura Book"/>
          <w:sz w:val="20"/>
        </w:rPr>
        <w:footnoteReference w:id="10"/>
      </w:r>
      <w:r w:rsidRPr="005C1446">
        <w:rPr>
          <w:rFonts w:ascii="Dyson Futura Book" w:hAnsi="Dyson Futura Book"/>
          <w:sz w:val="20"/>
        </w:rPr>
        <w:t xml:space="preserve"> — nie spełnia standardów ekologicznych</w:t>
      </w:r>
      <w:r w:rsidR="001A4B7E">
        <w:rPr>
          <w:rFonts w:ascii="Dyson Futura Book" w:hAnsi="Dyson Futura Book"/>
          <w:sz w:val="20"/>
        </w:rPr>
        <w:t xml:space="preserve">. </w:t>
      </w:r>
      <w:bookmarkEnd w:id="0"/>
      <w:r w:rsidR="00D70E7F">
        <w:rPr>
          <w:rFonts w:ascii="Dyson Futura Book" w:hAnsi="Dyson Futura Book"/>
          <w:sz w:val="20"/>
        </w:rPr>
        <w:t xml:space="preserve">Szczególnie narażone na zanieczyszczenia są rzeki </w:t>
      </w:r>
      <w:r w:rsidR="004F4F70">
        <w:rPr>
          <w:rFonts w:ascii="Dyson Futura Book" w:hAnsi="Dyson Futura Book"/>
          <w:sz w:val="20"/>
        </w:rPr>
        <w:t xml:space="preserve">i jeziora. W przeciwieństwie do oceanów są one mniejsze, płyną wolniej i są bardziej narażone na zanieczyszczenia pochodzące z lądu, takie jak ścieki </w:t>
      </w:r>
      <w:r w:rsidR="004F3F98">
        <w:rPr>
          <w:rFonts w:ascii="Dyson Futura Book" w:hAnsi="Dyson Futura Book"/>
          <w:sz w:val="20"/>
        </w:rPr>
        <w:t xml:space="preserve">z terenów </w:t>
      </w:r>
      <w:r w:rsidR="004F4F70">
        <w:rPr>
          <w:rFonts w:ascii="Dyson Futura Book" w:hAnsi="Dyson Futura Book"/>
          <w:sz w:val="20"/>
        </w:rPr>
        <w:t>roln</w:t>
      </w:r>
      <w:r w:rsidR="004F3F98">
        <w:rPr>
          <w:rFonts w:ascii="Dyson Futura Book" w:hAnsi="Dyson Futura Book"/>
          <w:sz w:val="20"/>
        </w:rPr>
        <w:t>ych</w:t>
      </w:r>
      <w:r w:rsidR="004F4F70">
        <w:rPr>
          <w:rFonts w:ascii="Dyson Futura Book" w:hAnsi="Dyson Futura Book"/>
          <w:sz w:val="20"/>
        </w:rPr>
        <w:t>, ścieki komunalne i odpady przemysłowe</w:t>
      </w:r>
      <w:r w:rsidR="004F4F70">
        <w:rPr>
          <w:rStyle w:val="Odwoanieprzypisudolnego"/>
          <w:rFonts w:ascii="Dyson Futura Book" w:hAnsi="Dyson Futura Book"/>
          <w:sz w:val="20"/>
        </w:rPr>
        <w:footnoteReference w:id="11"/>
      </w:r>
      <w:r w:rsidR="004F4F70">
        <w:rPr>
          <w:rFonts w:ascii="Dyson Futura Book" w:hAnsi="Dyson Futura Book"/>
          <w:sz w:val="20"/>
        </w:rPr>
        <w:t xml:space="preserve">. Jednak w wielu krajach monitorowanie </w:t>
      </w:r>
      <w:r w:rsidR="00D70E7F">
        <w:rPr>
          <w:rFonts w:ascii="Dyson Futura Book" w:hAnsi="Dyson Futura Book"/>
          <w:sz w:val="20"/>
        </w:rPr>
        <w:t xml:space="preserve">rzek i jezior </w:t>
      </w:r>
      <w:r w:rsidR="004F4F70">
        <w:rPr>
          <w:rFonts w:ascii="Dyson Futura Book" w:hAnsi="Dyson Futura Book"/>
          <w:sz w:val="20"/>
        </w:rPr>
        <w:t xml:space="preserve">jest nadal ograniczone i przestarzałe, </w:t>
      </w:r>
      <w:r w:rsidR="00D70E7F">
        <w:rPr>
          <w:rFonts w:ascii="Dyson Futura Book" w:hAnsi="Dyson Futura Book"/>
          <w:sz w:val="20"/>
        </w:rPr>
        <w:t xml:space="preserve">a w konsekwencji istnieją poważne </w:t>
      </w:r>
      <w:r w:rsidR="004F3F98">
        <w:rPr>
          <w:rFonts w:ascii="Dyson Futura Book" w:hAnsi="Dyson Futura Book"/>
          <w:sz w:val="20"/>
        </w:rPr>
        <w:t xml:space="preserve">braki </w:t>
      </w:r>
      <w:r w:rsidR="00D70E7F">
        <w:rPr>
          <w:rFonts w:ascii="Dyson Futura Book" w:hAnsi="Dyson Futura Book"/>
          <w:sz w:val="20"/>
        </w:rPr>
        <w:t>w pozyskiwa</w:t>
      </w:r>
      <w:r w:rsidR="004F3F98">
        <w:rPr>
          <w:rFonts w:ascii="Dyson Futura Book" w:hAnsi="Dyson Futura Book"/>
          <w:sz w:val="20"/>
        </w:rPr>
        <w:t xml:space="preserve">niu </w:t>
      </w:r>
      <w:r w:rsidR="00D70E7F">
        <w:rPr>
          <w:rFonts w:ascii="Dyson Futura Book" w:hAnsi="Dyson Futura Book"/>
          <w:sz w:val="20"/>
        </w:rPr>
        <w:t>danych</w:t>
      </w:r>
      <w:r w:rsidR="004F4F70">
        <w:rPr>
          <w:rFonts w:ascii="Dyson Futura Book" w:hAnsi="Dyson Futura Book"/>
          <w:sz w:val="20"/>
        </w:rPr>
        <w:t xml:space="preserve">. </w:t>
      </w:r>
      <w:r w:rsidR="008E5760" w:rsidRPr="008E5760">
        <w:rPr>
          <w:rFonts w:ascii="Dyson Futura Book" w:hAnsi="Dyson Futura Book"/>
          <w:sz w:val="20"/>
        </w:rPr>
        <w:t xml:space="preserve">Zanieczyszczenia – od wycieków przemysłowych po zakwity glonów – często pozostają niezauważone, aż do załamania się ekosystemów. W 2022 roku katastrofa ekologiczna na Odrze zabiła ponad 360 ton ryb, ujawniając, jak bardzo wciąż nie dostrzegamy danych o jakości wody w czasie rzeczywistym </w:t>
      </w:r>
      <w:r w:rsidR="008E5760" w:rsidRPr="004F4F70">
        <w:rPr>
          <w:rStyle w:val="Odwoanieprzypisudolnego"/>
          <w:rFonts w:ascii="Dyson Futura Book" w:hAnsi="Dyson Futura Book"/>
          <w:sz w:val="20"/>
        </w:rPr>
        <w:footnoteReference w:id="12"/>
      </w:r>
      <w:r w:rsidR="00D462AF" w:rsidRPr="004E2F75">
        <w:rPr>
          <w:rFonts w:ascii="Dyson Futura Book" w:hAnsi="Dyson Futura Book"/>
          <w:sz w:val="20"/>
          <w:vertAlign w:val="superscript"/>
        </w:rPr>
        <w:t xml:space="preserve">, </w:t>
      </w:r>
      <w:r w:rsidR="00D462AF" w:rsidRPr="004F4F70">
        <w:rPr>
          <w:rStyle w:val="Odwoanieprzypisudolnego"/>
          <w:rFonts w:ascii="Dyson Futura Book" w:hAnsi="Dyson Futura Book"/>
          <w:sz w:val="20"/>
        </w:rPr>
        <w:footnoteReference w:id="13"/>
      </w:r>
      <w:r w:rsidR="008E5760" w:rsidRPr="008E5760">
        <w:rPr>
          <w:rFonts w:ascii="Dyson Futura Book" w:hAnsi="Dyson Futura Book"/>
          <w:sz w:val="20"/>
        </w:rPr>
        <w:t>. Obecne rozwiązania dla oceanów są nieporęczne, drogie i nieodpowiednie dla mniejszych, szybko zmieniających się systemów rzecznych.</w:t>
      </w:r>
    </w:p>
    <w:p w14:paraId="60590B3C" w14:textId="77777777" w:rsidR="00B03D07" w:rsidRDefault="00B03D07">
      <w:pPr>
        <w:pStyle w:val="P68B1DB1-Normalny3"/>
        <w:spacing w:after="0"/>
        <w:jc w:val="both"/>
      </w:pPr>
    </w:p>
    <w:p w14:paraId="15C09BF5" w14:textId="157C65C6" w:rsidR="00DC1DD3" w:rsidRDefault="004F4F70">
      <w:pPr>
        <w:pStyle w:val="P68B1DB1-Normalny3"/>
        <w:spacing w:after="0"/>
        <w:jc w:val="both"/>
      </w:pPr>
      <w:r>
        <w:t>Rozwiązanie, które zwyciężyło</w:t>
      </w:r>
    </w:p>
    <w:p w14:paraId="0866DDE2" w14:textId="5A9C0556" w:rsidR="00DC1DD3" w:rsidRDefault="004F4F70">
      <w:pPr>
        <w:pStyle w:val="P68B1DB1-Normalny1"/>
        <w:spacing w:after="0"/>
        <w:jc w:val="both"/>
      </w:pPr>
      <w:r>
        <w:rPr>
          <w:noProof/>
        </w:rPr>
        <w:drawing>
          <wp:anchor distT="0" distB="0" distL="114300" distR="114300" simplePos="0" relativeHeight="251658240" behindDoc="0" locked="0" layoutInCell="1" allowOverlap="1" wp14:anchorId="29BA75EF" wp14:editId="2033BD8F">
            <wp:simplePos x="0" y="0"/>
            <wp:positionH relativeFrom="margin">
              <wp:align>right</wp:align>
            </wp:positionH>
            <wp:positionV relativeFrom="paragraph">
              <wp:posOffset>123298</wp:posOffset>
            </wp:positionV>
            <wp:extent cx="3134995" cy="2053590"/>
            <wp:effectExtent l="0" t="0" r="8255" b="3810"/>
            <wp:wrapSquare wrapText="bothSides"/>
            <wp:docPr id="1142366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447" t="32624" r="13740" b="7198"/>
                    <a:stretch>
                      <a:fillRect/>
                    </a:stretch>
                  </pic:blipFill>
                  <pic:spPr bwMode="auto">
                    <a:xfrm>
                      <a:off x="0" y="0"/>
                      <a:ext cx="3134995" cy="205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Filip Budny, doktorant w dziedzinie nanotechnologii, </w:t>
      </w:r>
      <w:r w:rsidR="004F3F98">
        <w:t xml:space="preserve">pracuje na </w:t>
      </w:r>
      <w:r>
        <w:t>udoskonal</w:t>
      </w:r>
      <w:r w:rsidR="004F3F98">
        <w:t xml:space="preserve">eniem </w:t>
      </w:r>
      <w:r>
        <w:t>spos</w:t>
      </w:r>
      <w:r w:rsidR="004F3F98">
        <w:t>o</w:t>
      </w:r>
      <w:r>
        <w:t>b</w:t>
      </w:r>
      <w:r w:rsidR="004F3F98">
        <w:t>u</w:t>
      </w:r>
      <w:r>
        <w:t xml:space="preserve"> monitorowania jakości wody dzięki swojemu wynalazkowi o nazwie </w:t>
      </w:r>
      <w:r w:rsidRPr="004E2F75">
        <w:rPr>
          <w:b/>
          <w:bCs/>
        </w:rPr>
        <w:t>WaterSense</w:t>
      </w:r>
      <w:r>
        <w:t xml:space="preserve">. Urządzenie Filipa samodzielnie mierzy jakość wody w rzekach i jeziorach w czasie rzeczywistym, co pozwala na wczesne wykrywanie zanieczyszczeń wody. </w:t>
      </w:r>
    </w:p>
    <w:p w14:paraId="64939EED" w14:textId="55020BC9" w:rsidR="00DC1DD3" w:rsidRPr="00A850D3" w:rsidRDefault="00DC1DD3">
      <w:pPr>
        <w:spacing w:after="0"/>
        <w:jc w:val="both"/>
        <w:rPr>
          <w:rFonts w:ascii="Dyson Futura Book" w:hAnsi="Dyson Futura Book"/>
          <w:sz w:val="10"/>
          <w:szCs w:val="10"/>
        </w:rPr>
      </w:pPr>
    </w:p>
    <w:p w14:paraId="6F454CBF" w14:textId="19387BE2" w:rsidR="00DC1DD3" w:rsidRDefault="004F4F70">
      <w:pPr>
        <w:pStyle w:val="P68B1DB1-Normalny1"/>
        <w:spacing w:after="0"/>
        <w:jc w:val="both"/>
      </w:pPr>
      <w:r>
        <w:t xml:space="preserve">WaterSense jest zasilany przez naturalne prądy wodne, dzięki wbudowanemu hydrogeneratorowi. W przeciwieństwie do konwencjonalnych czujników wykonanych z tworzyw sztucznych i elementów metalowych, </w:t>
      </w:r>
      <w:r w:rsidRPr="004E2F75">
        <w:rPr>
          <w:b/>
          <w:bCs/>
        </w:rPr>
        <w:t>WaterSense</w:t>
      </w:r>
      <w:r>
        <w:t xml:space="preserve"> wykorzystuje niedrogie, nadające się do recyklingu czujniki papierowe do pomiaru ponad 20 kluczowych wskaźników jakości wody, w tym pH, </w:t>
      </w:r>
      <w:r w:rsidR="00E10C2A">
        <w:t xml:space="preserve">zawartość </w:t>
      </w:r>
      <w:r>
        <w:t xml:space="preserve">rozpuszczonego tlenu, azotanów, chlorków </w:t>
      </w:r>
      <w:r w:rsidR="00E10C2A">
        <w:t>oraz</w:t>
      </w:r>
      <w:r>
        <w:t xml:space="preserve"> przewodnoś</w:t>
      </w:r>
      <w:r w:rsidR="00E10C2A">
        <w:t>ć</w:t>
      </w:r>
      <w:r>
        <w:t xml:space="preserve">. Urządzenie pobiera próbki </w:t>
      </w:r>
      <w:r w:rsidR="00E10C2A">
        <w:t>na</w:t>
      </w:r>
      <w:r>
        <w:t xml:space="preserve"> trzech skonfigurowanych głębokości</w:t>
      </w:r>
      <w:r w:rsidR="00E10C2A">
        <w:t>ach</w:t>
      </w:r>
      <w:r>
        <w:t xml:space="preserve">, które można dostosować, umożliwiając wielopoziomową analizę pozwalającą wykryć ukryte zanieczyszczenia. </w:t>
      </w:r>
    </w:p>
    <w:p w14:paraId="5FFC71A3" w14:textId="456682DE" w:rsidR="00DC1DD3" w:rsidRDefault="00DC1DD3">
      <w:pPr>
        <w:spacing w:after="0"/>
        <w:jc w:val="both"/>
        <w:rPr>
          <w:rFonts w:ascii="Dyson Futura Book" w:hAnsi="Dyson Futura Book"/>
          <w:sz w:val="20"/>
        </w:rPr>
      </w:pPr>
    </w:p>
    <w:p w14:paraId="2B9F767F" w14:textId="51DC579B" w:rsidR="00DC1DD3" w:rsidRDefault="004F4F70">
      <w:pPr>
        <w:pStyle w:val="P68B1DB1-Normalny1"/>
        <w:spacing w:after="0"/>
        <w:jc w:val="both"/>
      </w:pPr>
      <w:r>
        <w:t xml:space="preserve">Czujniki są wymieniane automatycznie każdego dnia, podobnie jak przewijanie rolki filmu w aparacie fotograficznym, co zapewnia stałą dokładność na poziomie laboratoryjnym bez konieczności ręcznego wprowadzania danych. Zużyte czujniki pozostają w urządzeniu do momentu wymiany rolki po 12 miesiącach, dzięki czemu system działa sprawnie i niezawodnie przez cały rok. </w:t>
      </w:r>
    </w:p>
    <w:p w14:paraId="67DEBA85" w14:textId="36FB9DC0" w:rsidR="00DC1DD3" w:rsidRDefault="00DC1DD3">
      <w:pPr>
        <w:spacing w:after="0"/>
        <w:jc w:val="both"/>
        <w:rPr>
          <w:rFonts w:ascii="Dyson Futura Book" w:hAnsi="Dyson Futura Book"/>
          <w:sz w:val="20"/>
        </w:rPr>
      </w:pPr>
    </w:p>
    <w:p w14:paraId="49F8C495" w14:textId="77777777" w:rsidR="00A82716" w:rsidRDefault="00E10C2A" w:rsidP="00A82716">
      <w:pPr>
        <w:spacing w:after="0"/>
        <w:jc w:val="both"/>
        <w:rPr>
          <w:rFonts w:ascii="Dyson Futura Book" w:hAnsi="Dyson Futura Book"/>
          <w:sz w:val="20"/>
        </w:rPr>
      </w:pPr>
      <w:r>
        <w:rPr>
          <w:rFonts w:ascii="Dyson Futura Book" w:hAnsi="Dyson Futura Book"/>
          <w:sz w:val="20"/>
        </w:rPr>
        <w:t xml:space="preserve">Miernik przesyła dane za pomocą sieci komórkowej do platformy internetowej wykorzystującej sztuczną inteligencję co minutę, co 15 minut lub co godzinę, w zależności od potrzeb monitorowania. Platforma internetowa analizuje stan wody i aktywnie uczy się na podstawie danych i wzorców z przeszłości, aby prognozować zdarzenia związane z zanieczyszczeniem z wyprzedzeniem do 72 godzin. Wyniki są publicznie dostępne na </w:t>
      </w:r>
      <w:hyperlink r:id="rId16" w:history="1">
        <w:r w:rsidR="00DC1DD3">
          <w:rPr>
            <w:rStyle w:val="Hipercze"/>
            <w:rFonts w:ascii="Dyson Futura Book" w:hAnsi="Dyson Futura Book"/>
            <w:sz w:val="20"/>
          </w:rPr>
          <w:t>stronie internetowej</w:t>
        </w:r>
      </w:hyperlink>
      <w:r>
        <w:rPr>
          <w:rFonts w:ascii="Dyson Futura Book" w:hAnsi="Dyson Futura Book"/>
          <w:sz w:val="20"/>
        </w:rPr>
        <w:t xml:space="preserve">, dzięki czemu mieszkańcy </w:t>
      </w:r>
      <w:r w:rsidR="00A850D3">
        <w:rPr>
          <w:rFonts w:ascii="Dyson Futura Book" w:hAnsi="Dyson Futura Book"/>
          <w:sz w:val="20"/>
        </w:rPr>
        <w:t>oraz</w:t>
      </w:r>
      <w:r>
        <w:rPr>
          <w:rFonts w:ascii="Dyson Futura Book" w:hAnsi="Dyson Futura Book"/>
          <w:sz w:val="20"/>
        </w:rPr>
        <w:t xml:space="preserve"> władze lokalne mogą uzyskać informacje potrzebne do podjęcia wczesnych działań i ochrony ekosystemów wodnych.</w:t>
      </w:r>
    </w:p>
    <w:p w14:paraId="1F4356AE" w14:textId="782BF8E8" w:rsidR="00DC1DD3" w:rsidRDefault="004F4F70" w:rsidP="00A82716">
      <w:pPr>
        <w:spacing w:after="0"/>
        <w:jc w:val="both"/>
        <w:rPr>
          <w:rFonts w:ascii="Dyson Futura Book" w:hAnsi="Dyson Futura Book"/>
          <w:sz w:val="20"/>
        </w:rPr>
      </w:pPr>
      <w:r w:rsidRPr="00AB42BA">
        <w:rPr>
          <w:rFonts w:ascii="Dyson Futura Book" w:hAnsi="Dyson Futura Book"/>
          <w:noProof/>
          <w:sz w:val="20"/>
        </w:rPr>
        <w:drawing>
          <wp:anchor distT="0" distB="0" distL="114300" distR="114300" simplePos="0" relativeHeight="251658241" behindDoc="0" locked="0" layoutInCell="1" allowOverlap="1" wp14:anchorId="6714BCE7" wp14:editId="0F5C998F">
            <wp:simplePos x="0" y="0"/>
            <wp:positionH relativeFrom="margin">
              <wp:align>right</wp:align>
            </wp:positionH>
            <wp:positionV relativeFrom="paragraph">
              <wp:posOffset>6551</wp:posOffset>
            </wp:positionV>
            <wp:extent cx="3134360" cy="2053590"/>
            <wp:effectExtent l="0" t="0" r="8890" b="3810"/>
            <wp:wrapSquare wrapText="bothSides"/>
            <wp:docPr id="1235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687" b="4869"/>
                    <a:stretch>
                      <a:fillRect/>
                    </a:stretch>
                  </pic:blipFill>
                  <pic:spPr bwMode="auto">
                    <a:xfrm>
                      <a:off x="0" y="0"/>
                      <a:ext cx="3134360" cy="205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42BA">
        <w:rPr>
          <w:rFonts w:ascii="Dyson Futura Book" w:hAnsi="Dyson Futura Book"/>
          <w:sz w:val="20"/>
        </w:rPr>
        <w:t xml:space="preserve">Obecnie prototypy </w:t>
      </w:r>
      <w:r w:rsidRPr="00AB42BA">
        <w:rPr>
          <w:rFonts w:ascii="Dyson Futura Book" w:hAnsi="Dyson Futura Book"/>
          <w:b/>
          <w:bCs/>
          <w:sz w:val="20"/>
        </w:rPr>
        <w:t>WaterSense</w:t>
      </w:r>
      <w:r w:rsidRPr="00AB42BA">
        <w:rPr>
          <w:rFonts w:ascii="Dyson Futura Book" w:hAnsi="Dyson Futura Book"/>
          <w:sz w:val="20"/>
        </w:rPr>
        <w:t xml:space="preserve"> są testowane w 20 lokalizacjach w całej Polsce we współpracy z przedsiębiorstwami wodociągowymi i samorządami lokalnymi. Po </w:t>
      </w:r>
      <w:r w:rsidR="003C6CB1" w:rsidRPr="00AB42BA">
        <w:rPr>
          <w:rFonts w:ascii="Dyson Futura Book" w:hAnsi="Dyson Futura Book"/>
          <w:sz w:val="20"/>
        </w:rPr>
        <w:t xml:space="preserve">wygranej w Konkursie Nagroda Jamesa Dysona </w:t>
      </w:r>
      <w:r w:rsidRPr="00AB42BA">
        <w:rPr>
          <w:rFonts w:ascii="Dyson Futura Book" w:hAnsi="Dyson Futura Book"/>
          <w:sz w:val="20"/>
        </w:rPr>
        <w:t xml:space="preserve">Filip planuje dalej udoskonalać swoją technologię i wprowadzić WaterSense na rynki innych krajów. </w:t>
      </w:r>
    </w:p>
    <w:p w14:paraId="55740492" w14:textId="77777777" w:rsidR="00D30FCE" w:rsidRPr="00AB42BA" w:rsidRDefault="00D30FCE" w:rsidP="00A82716">
      <w:pPr>
        <w:spacing w:after="0"/>
        <w:jc w:val="both"/>
        <w:rPr>
          <w:rFonts w:ascii="Dyson Futura Book" w:hAnsi="Dyson Futura Book"/>
          <w:sz w:val="20"/>
        </w:rPr>
      </w:pPr>
    </w:p>
    <w:p w14:paraId="5C898771" w14:textId="2768AA8E" w:rsidR="00FE7D8D" w:rsidRPr="00D30FCE" w:rsidRDefault="004F4F70" w:rsidP="00D30FCE">
      <w:pPr>
        <w:pStyle w:val="P68B1DB1-Normalny1"/>
        <w:shd w:val="clear" w:color="auto" w:fill="F2F2F2" w:themeFill="background1" w:themeFillShade="F2"/>
        <w:spacing w:after="0"/>
        <w:jc w:val="both"/>
        <w:rPr>
          <w:i/>
        </w:rPr>
      </w:pPr>
      <w:bookmarkStart w:id="1" w:name="_Hlk211607281"/>
      <w:r>
        <w:rPr>
          <w:b/>
        </w:rPr>
        <w:t>James Dyson, założyciel firmy Dyson, powiedział:</w:t>
      </w:r>
      <w:bookmarkEnd w:id="1"/>
    </w:p>
    <w:p w14:paraId="26FB0D73" w14:textId="309EA49A" w:rsidR="00DC1DD3" w:rsidRDefault="00FE7D8D">
      <w:pPr>
        <w:spacing w:after="0"/>
        <w:jc w:val="both"/>
        <w:rPr>
          <w:rFonts w:ascii="Dyson Futura Book" w:hAnsi="Dyson Futura Book"/>
          <w:bCs/>
          <w:i/>
          <w:iCs/>
          <w:sz w:val="20"/>
        </w:rPr>
      </w:pPr>
      <w:r w:rsidRPr="00FE7D8D">
        <w:rPr>
          <w:rFonts w:ascii="Dyson Futura Book" w:hAnsi="Dyson Futura Book"/>
          <w:bCs/>
          <w:i/>
          <w:iCs/>
          <w:sz w:val="20"/>
        </w:rPr>
        <w:t>„Obecne systemy monitorowania jakości wody są powolne, ręczne i sporadyczne. Filip, nasz laureat w kategorii Zrównoważony rozwój, wynalazł WaterSense – rozwiązanie pozwalające mierzyć jakość wody w czasie rzeczywistym oraz inteligentnie przewidywać zanieczyszczenia, zanim się pojawią. Wykorzystuje czujniki papierowe, które śledzą wiele wskaźników jakości wody na różnych głębokościach, zapewniając dokładniejsze pomiary. To naprawdę zasłużony zwycięzca i nie mogę się doczekać, kiedy WaterSense będzie pływać w każdej rzece na świecie.”</w:t>
      </w:r>
    </w:p>
    <w:p w14:paraId="180D9437" w14:textId="77777777" w:rsidR="00236747" w:rsidRPr="00FE7D8D" w:rsidRDefault="00236747">
      <w:pPr>
        <w:spacing w:after="0"/>
        <w:jc w:val="both"/>
        <w:rPr>
          <w:rFonts w:ascii="Dyson Futura Book" w:hAnsi="Dyson Futura Book"/>
          <w:bCs/>
          <w:i/>
          <w:iCs/>
          <w:sz w:val="20"/>
        </w:rPr>
      </w:pPr>
    </w:p>
    <w:p w14:paraId="29038C2B" w14:textId="5025A606" w:rsidR="00DC1DD3" w:rsidRDefault="00A850D3">
      <w:pPr>
        <w:pStyle w:val="P68B1DB1-Normalny1"/>
        <w:shd w:val="clear" w:color="auto" w:fill="00B0F0"/>
        <w:spacing w:after="0"/>
        <w:jc w:val="both"/>
        <w:rPr>
          <w:i/>
        </w:rPr>
      </w:pPr>
      <w:r w:rsidRPr="00A850D3">
        <w:rPr>
          <w:b/>
          <w:bCs/>
          <w:i/>
        </w:rPr>
        <w:t>Po zdobyciu Nagrody Jamesa Dysona Filip Budny powiedział</w:t>
      </w:r>
      <w:r w:rsidRPr="00A850D3">
        <w:rPr>
          <w:i/>
        </w:rPr>
        <w:t xml:space="preserve">: „Nagroda Jamesa Dysona potwierdza, że innowacje w dziedzinie ochrony środowiska mają globalny oddźwięk. </w:t>
      </w:r>
      <w:r>
        <w:rPr>
          <w:i/>
        </w:rPr>
        <w:t>To motywuje mnie do dalszych działań</w:t>
      </w:r>
      <w:r w:rsidR="001A49A4">
        <w:rPr>
          <w:i/>
        </w:rPr>
        <w:t>:</w:t>
      </w:r>
      <w:r>
        <w:rPr>
          <w:i/>
        </w:rPr>
        <w:t xml:space="preserve"> do tworzenia, testowania i wdrażania systemów, dzięki którym czysta woda będzie mierzalna, przewidywalna i dostępna dla wszystkich. Obecnie skupiamy się na rozszerzaniu współpracy z organizacjami ekologicznymi i partnerami badawczymi w całej Europie, dążąc do przekształcenia WaterSense w sieć obejmującą cały kontynent do 2026 roku. Naszą długoterminową wizją jest monitorowanie jakości wody w rzekach na całym świecie, w tym </w:t>
      </w:r>
      <w:r w:rsidR="00403F68" w:rsidRPr="00403F68">
        <w:rPr>
          <w:i/>
        </w:rPr>
        <w:t>Wisł</w:t>
      </w:r>
      <w:r w:rsidR="00796C2F">
        <w:rPr>
          <w:i/>
        </w:rPr>
        <w:t>y</w:t>
      </w:r>
      <w:r w:rsidR="00403F68" w:rsidRPr="00403F68">
        <w:rPr>
          <w:i/>
        </w:rPr>
        <w:t xml:space="preserve"> i Odr</w:t>
      </w:r>
      <w:r w:rsidR="00796C2F">
        <w:rPr>
          <w:i/>
        </w:rPr>
        <w:t>y</w:t>
      </w:r>
      <w:r w:rsidR="00403F68" w:rsidRPr="00403F68">
        <w:rPr>
          <w:i/>
        </w:rPr>
        <w:t xml:space="preserve"> w Polsce oraz Ren</w:t>
      </w:r>
      <w:r w:rsidR="00796C2F">
        <w:rPr>
          <w:i/>
        </w:rPr>
        <w:t>u</w:t>
      </w:r>
      <w:r w:rsidR="00403F68" w:rsidRPr="00403F68">
        <w:rPr>
          <w:i/>
        </w:rPr>
        <w:t xml:space="preserve"> w Niemczech w 2026 r.</w:t>
      </w:r>
      <w:r w:rsidR="00796C2F">
        <w:rPr>
          <w:i/>
        </w:rPr>
        <w:t xml:space="preserve"> </w:t>
      </w:r>
      <w:r>
        <w:rPr>
          <w:i/>
        </w:rPr>
        <w:t>Aby zrealizować ten plan, obecnie zbieramy środki w ramach pierwszej rundy inwestycyjnej, która pozwoli nam zwiększyć produkcję i przyspieszyć wdrażanie”.</w:t>
      </w:r>
    </w:p>
    <w:p w14:paraId="59AA9484" w14:textId="77777777" w:rsidR="00DC1DD3" w:rsidRDefault="00DC1DD3">
      <w:pPr>
        <w:spacing w:after="0"/>
        <w:jc w:val="both"/>
        <w:rPr>
          <w:rFonts w:ascii="Dyson Futura Book" w:hAnsi="Dyson Futura Book"/>
        </w:rPr>
      </w:pPr>
    </w:p>
    <w:p w14:paraId="72BED91D" w14:textId="737874CA" w:rsidR="00DC1DD3" w:rsidRDefault="004F4F70">
      <w:pPr>
        <w:pStyle w:val="P68B1DB1-Normalny1"/>
        <w:shd w:val="clear" w:color="auto" w:fill="F2F2F2" w:themeFill="background1" w:themeFillShade="F2"/>
        <w:spacing w:after="0"/>
        <w:jc w:val="both"/>
        <w:rPr>
          <w:b/>
          <w:i/>
        </w:rPr>
      </w:pPr>
      <w:bookmarkStart w:id="2" w:name="_Hlk211508980"/>
      <w:r>
        <w:rPr>
          <w:b/>
        </w:rPr>
        <w:t xml:space="preserve">Tamara Tokarczyk, profesor nadzwyczajny i hydrolog w Instytucie Meteorologii i Gospodarki Wodnej w Polsce, powiedziała: </w:t>
      </w:r>
      <w:r w:rsidR="00685E66">
        <w:rPr>
          <w:i/>
        </w:rPr>
        <w:t>„</w:t>
      </w:r>
      <w:r>
        <w:rPr>
          <w:i/>
        </w:rPr>
        <w:t>WaterSense” Filipa to pierwsze rozwiązanie umożliwiające systematyczne monitorowanie jakościowe w czasie rzeczywistym. Gromadzi dane w wysokiej rozdzielczości, które w znacznym stopniu przyczynią się do opracowania wiarygodnych modeli prognozowania i przyniosą korzyści społeczeństwu oraz systemom ekologicznym”.</w:t>
      </w:r>
    </w:p>
    <w:bookmarkEnd w:id="2"/>
    <w:p w14:paraId="1DA58A7F" w14:textId="77777777" w:rsidR="00DC1DD3" w:rsidRDefault="00DC1DD3">
      <w:pPr>
        <w:spacing w:after="0"/>
        <w:jc w:val="both"/>
        <w:rPr>
          <w:rFonts w:ascii="Dyson Futura Book" w:hAnsi="Dyson Futura Book"/>
        </w:rPr>
      </w:pPr>
    </w:p>
    <w:p w14:paraId="43291D8A" w14:textId="540BF489" w:rsidR="00DC1DD3" w:rsidRDefault="004F4F70">
      <w:pPr>
        <w:pStyle w:val="P68B1DB1-Normalny3"/>
        <w:shd w:val="clear" w:color="auto" w:fill="D9D9D9" w:themeFill="background1" w:themeFillShade="D9"/>
        <w:spacing w:after="0"/>
        <w:jc w:val="both"/>
      </w:pPr>
      <w:r>
        <w:t xml:space="preserve">Zwycięzca w kategorii medycznej </w:t>
      </w:r>
      <w:r w:rsidR="004F3F98">
        <w:t>-</w:t>
      </w:r>
      <w:r>
        <w:t xml:space="preserve"> aplikacja OnCue, opracowana przez Alessandrę Galli.</w:t>
      </w:r>
    </w:p>
    <w:p w14:paraId="1B5EFE64" w14:textId="260604EB" w:rsidR="00DC1DD3" w:rsidRDefault="00955BD9">
      <w:pPr>
        <w:pStyle w:val="P68B1DB1-Normalny3"/>
        <w:spacing w:after="0"/>
        <w:jc w:val="both"/>
      </w:pPr>
      <w:r>
        <w:t>Problematyka</w:t>
      </w:r>
    </w:p>
    <w:p w14:paraId="26521234" w14:textId="545AF0CB" w:rsidR="00DC1DD3" w:rsidRDefault="004F4F70">
      <w:pPr>
        <w:spacing w:after="0"/>
        <w:jc w:val="both"/>
        <w:rPr>
          <w:rFonts w:ascii="Dyson Futura Book" w:hAnsi="Dyson Futura Book"/>
          <w:sz w:val="20"/>
        </w:rPr>
      </w:pPr>
      <w:r>
        <w:rPr>
          <w:rFonts w:ascii="Dyson Futura Book" w:hAnsi="Dyson Futura Book"/>
          <w:sz w:val="20"/>
        </w:rPr>
        <w:t>Choroba Parkinsona dotyka ponad 10 milionów ludzi na całym świecie</w:t>
      </w:r>
      <w:r>
        <w:rPr>
          <w:rStyle w:val="Odwoanieprzypisudolnego"/>
          <w:rFonts w:ascii="Dyson Futura Book" w:hAnsi="Dyson Futura Book"/>
          <w:sz w:val="20"/>
        </w:rPr>
        <w:footnoteReference w:id="14"/>
      </w:r>
      <w:r>
        <w:rPr>
          <w:rFonts w:ascii="Dyson Futura Book" w:hAnsi="Dyson Futura Book"/>
          <w:sz w:val="20"/>
        </w:rPr>
        <w:t xml:space="preserve">. Objawy obejmują zazwyczaj drżenie, epizody zastygania i bradykinezję </w:t>
      </w:r>
      <w:r w:rsidR="004F3F98">
        <w:rPr>
          <w:rFonts w:ascii="Dyson Futura Book" w:hAnsi="Dyson Futura Book"/>
          <w:sz w:val="20"/>
        </w:rPr>
        <w:t>-</w:t>
      </w:r>
      <w:r>
        <w:rPr>
          <w:rFonts w:ascii="Dyson Futura Book" w:hAnsi="Dyson Futura Book"/>
          <w:sz w:val="20"/>
        </w:rPr>
        <w:t xml:space="preserve"> stan, który spowalnia ruchy i upośledza kontrolę motoryczną. Te trudności sprawiają, że pisanie na klawiaturze jest trudne i często frustrujące.</w:t>
      </w:r>
    </w:p>
    <w:p w14:paraId="3591207F" w14:textId="77777777" w:rsidR="00DC1DD3" w:rsidRDefault="00DC1DD3">
      <w:pPr>
        <w:spacing w:after="0"/>
        <w:jc w:val="both"/>
        <w:rPr>
          <w:rFonts w:ascii="Dyson Futura Book" w:hAnsi="Dyson Futura Book"/>
          <w:sz w:val="20"/>
        </w:rPr>
      </w:pPr>
    </w:p>
    <w:p w14:paraId="1B98662E" w14:textId="2B3F0249" w:rsidR="00DC1DD3" w:rsidRDefault="004F4F70">
      <w:pPr>
        <w:pStyle w:val="P68B1DB1-Normalny1"/>
        <w:spacing w:after="0"/>
        <w:jc w:val="both"/>
      </w:pPr>
      <w:r>
        <w:t>Obecnie klawiatury wspomagające oferują takie funkcje</w:t>
      </w:r>
      <w:r w:rsidR="00CA1D92">
        <w:t xml:space="preserve"> jak</w:t>
      </w:r>
      <w:r>
        <w:t xml:space="preserve"> większy</w:t>
      </w:r>
      <w:r w:rsidR="00CA1D92">
        <w:t xml:space="preserve"> rozmiar k</w:t>
      </w:r>
      <w:r>
        <w:t>lawiszy, kontrastow</w:t>
      </w:r>
      <w:r w:rsidR="00CA1D92">
        <w:t>e</w:t>
      </w:r>
      <w:r>
        <w:t xml:space="preserve"> kolor</w:t>
      </w:r>
      <w:r w:rsidR="00CA1D92">
        <w:t>y</w:t>
      </w:r>
      <w:r>
        <w:t xml:space="preserve"> i podzielon</w:t>
      </w:r>
      <w:r w:rsidR="00CA1D92">
        <w:t>e</w:t>
      </w:r>
      <w:r>
        <w:t xml:space="preserve"> układ</w:t>
      </w:r>
      <w:r w:rsidR="00CA1D92">
        <w:t>y klawiszy</w:t>
      </w:r>
      <w:r>
        <w:t>. Jednak</w:t>
      </w:r>
      <w:r w:rsidR="00CA1D92">
        <w:t>że</w:t>
      </w:r>
      <w:r>
        <w:t xml:space="preserve"> </w:t>
      </w:r>
      <w:r w:rsidR="00CA1D92">
        <w:t>nie odpowiadają one zaleceniom terapeutycznym</w:t>
      </w:r>
      <w:r>
        <w:t>, taki</w:t>
      </w:r>
      <w:r w:rsidR="00CA1D92">
        <w:t xml:space="preserve">m jak </w:t>
      </w:r>
      <w:r>
        <w:t xml:space="preserve">ukierunkowane wibracje i wizualna informacja zwrotna, które byłyby dostosowane do specyficznych objawów motorycznych choroby Parkinsona. </w:t>
      </w:r>
    </w:p>
    <w:p w14:paraId="4094B579" w14:textId="07CD44DF" w:rsidR="00DC1DD3" w:rsidRDefault="00DC1DD3">
      <w:pPr>
        <w:spacing w:after="0"/>
        <w:jc w:val="both"/>
        <w:rPr>
          <w:rFonts w:ascii="Dyson Futura Book" w:hAnsi="Dyson Futura Book"/>
          <w:b/>
          <w:sz w:val="20"/>
        </w:rPr>
      </w:pPr>
    </w:p>
    <w:p w14:paraId="2402B6BB" w14:textId="4FF76823" w:rsidR="00DC1DD3" w:rsidRDefault="004F4F70">
      <w:pPr>
        <w:pStyle w:val="P68B1DB1-Normalny3"/>
        <w:spacing w:after="0"/>
        <w:jc w:val="both"/>
      </w:pPr>
      <w:r>
        <w:t>Rozwiązanie, które zwyciężyło</w:t>
      </w:r>
    </w:p>
    <w:p w14:paraId="1728DA42" w14:textId="79FD0296" w:rsidR="00DC1DD3" w:rsidRDefault="004F4F70">
      <w:pPr>
        <w:pStyle w:val="P68B1DB1-Normalny1"/>
        <w:spacing w:after="0"/>
        <w:jc w:val="both"/>
      </w:pPr>
      <w:r>
        <w:rPr>
          <w:noProof/>
        </w:rPr>
        <w:drawing>
          <wp:anchor distT="0" distB="0" distL="114300" distR="114300" simplePos="0" relativeHeight="251658243" behindDoc="0" locked="0" layoutInCell="1" allowOverlap="1" wp14:anchorId="1A254259" wp14:editId="3E8119C9">
            <wp:simplePos x="0" y="0"/>
            <wp:positionH relativeFrom="margin">
              <wp:align>right</wp:align>
            </wp:positionH>
            <wp:positionV relativeFrom="paragraph">
              <wp:posOffset>81915</wp:posOffset>
            </wp:positionV>
            <wp:extent cx="3124200" cy="2081530"/>
            <wp:effectExtent l="0" t="0" r="0" b="0"/>
            <wp:wrapSquare wrapText="bothSides"/>
            <wp:docPr id="486596316" name="Picture 6" descr="A person typing on a keyboar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7528" name="Picture 6" descr="A person typing on a keyboard  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19" t="14668" r="14668" b="5719"/>
                    <a:stretch>
                      <a:fillRect/>
                    </a:stretch>
                  </pic:blipFill>
                  <pic:spPr bwMode="auto">
                    <a:xfrm>
                      <a:off x="0" y="0"/>
                      <a:ext cx="312420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Alessandra Galli, absolwentka </w:t>
      </w:r>
      <w:r w:rsidR="00CA1D92">
        <w:t>kierunku w dziedzinie z</w:t>
      </w:r>
      <w:r>
        <w:t xml:space="preserve">integrowanego </w:t>
      </w:r>
      <w:r w:rsidR="00CA1D92">
        <w:t>p</w:t>
      </w:r>
      <w:r>
        <w:t xml:space="preserve">rojektowania </w:t>
      </w:r>
      <w:r w:rsidR="00CA1D92">
        <w:t>p</w:t>
      </w:r>
      <w:r>
        <w:t xml:space="preserve">roduktów, pragnie pomóc osobom cierpiącym na chorobę Parkinsona, aby mogli swobodnie funkcjonować w dzisiejszym cyfrowym świecie. Jej wynalazek, </w:t>
      </w:r>
      <w:r w:rsidRPr="004D6F42">
        <w:rPr>
          <w:b/>
          <w:bCs/>
        </w:rPr>
        <w:t>OnCue</w:t>
      </w:r>
      <w:r>
        <w:t xml:space="preserve">, to niedroga inteligentna klawiatura połączona z opaskami na nadgarstki, która ułatwia i poprawia dokładność pisania </w:t>
      </w:r>
      <w:r w:rsidR="00CA1D92">
        <w:t xml:space="preserve">na klawiaturze </w:t>
      </w:r>
      <w:r>
        <w:t>osobom cierpiącym na chorobę Parkinsona. Klawiatura wykorzystuje sygnały dotykowe i wizualne, aby zmniejszyć symptomy choroby Parkinsona.</w:t>
      </w:r>
    </w:p>
    <w:p w14:paraId="1549E3E8" w14:textId="6F2F8100" w:rsidR="00DC1DD3" w:rsidRDefault="00DC1DD3">
      <w:pPr>
        <w:spacing w:after="0"/>
        <w:jc w:val="both"/>
        <w:rPr>
          <w:rFonts w:ascii="Dyson Futura Book" w:hAnsi="Dyson Futura Book"/>
          <w:sz w:val="20"/>
        </w:rPr>
      </w:pPr>
    </w:p>
    <w:p w14:paraId="4EB8EB29" w14:textId="3BD71738" w:rsidR="00DC1DD3" w:rsidRDefault="004F4F70">
      <w:pPr>
        <w:pStyle w:val="P68B1DB1-Normalny1"/>
        <w:spacing w:after="0"/>
        <w:jc w:val="both"/>
      </w:pPr>
      <w:r w:rsidRPr="004D6F42">
        <w:rPr>
          <w:b/>
          <w:bCs/>
        </w:rPr>
        <w:t>OnCue</w:t>
      </w:r>
      <w:r>
        <w:t xml:space="preserve"> wysyła delikatne wibracje przez klawiaturę i </w:t>
      </w:r>
      <w:r w:rsidR="00CA1D92">
        <w:t xml:space="preserve">przez </w:t>
      </w:r>
      <w:r>
        <w:t>opaski na nadgarstk</w:t>
      </w:r>
      <w:r w:rsidR="00CA1D92">
        <w:t>ach</w:t>
      </w:r>
      <w:r>
        <w:t xml:space="preserve"> za każdym razem, gdy naciskany jest klawisz, pomagając użytkownikom utrzymać stały rytm pisania i lepiej wyczuwać klawisze. Gdy klawisz klawiatury jest wciśnięty zbyt długo, </w:t>
      </w:r>
      <w:r w:rsidR="00CA1D92">
        <w:t>powoli nasila się wibracja</w:t>
      </w:r>
      <w:r>
        <w:t xml:space="preserve">, zachęcając użytkownika do zwolnienia klawisza i przejścia do następnego. Dzięki sztucznej inteligencji </w:t>
      </w:r>
      <w:r w:rsidRPr="004D6F42">
        <w:rPr>
          <w:b/>
          <w:bCs/>
        </w:rPr>
        <w:t>OnCue</w:t>
      </w:r>
      <w:r>
        <w:t xml:space="preserve"> przewiduje kolejne litery i podświetla je na klawiaturze, dostarczając w ten sposób wizualne podpowiedzi, które zapobiegają błędom i wahaniom podczas pisania. </w:t>
      </w:r>
    </w:p>
    <w:p w14:paraId="2722605C" w14:textId="65BDC281" w:rsidR="00DC1DD3" w:rsidRDefault="00DC1DD3">
      <w:pPr>
        <w:spacing w:after="0"/>
        <w:jc w:val="both"/>
        <w:rPr>
          <w:rFonts w:ascii="Dyson Futura Book" w:hAnsi="Dyson Futura Book"/>
          <w:sz w:val="20"/>
        </w:rPr>
      </w:pPr>
    </w:p>
    <w:p w14:paraId="7876E75E" w14:textId="44ABEA64" w:rsidR="00DC1DD3" w:rsidRDefault="004F4F70">
      <w:pPr>
        <w:pStyle w:val="P68B1DB1-Normalny1"/>
        <w:spacing w:after="0"/>
        <w:jc w:val="both"/>
      </w:pPr>
      <w:r w:rsidRPr="004D6F42">
        <w:rPr>
          <w:b/>
          <w:bCs/>
        </w:rPr>
        <w:t>OnCue</w:t>
      </w:r>
      <w:r>
        <w:t xml:space="preserve"> </w:t>
      </w:r>
      <w:r w:rsidR="00CA1D92">
        <w:t xml:space="preserve">inspiruje się </w:t>
      </w:r>
      <w:r>
        <w:t>gamingowy</w:t>
      </w:r>
      <w:r w:rsidR="00937D6F">
        <w:t xml:space="preserve">mi </w:t>
      </w:r>
      <w:r>
        <w:t>klawiatur</w:t>
      </w:r>
      <w:r w:rsidR="00937D6F">
        <w:t>ami</w:t>
      </w:r>
      <w:r>
        <w:t xml:space="preserve">, posiada kompaktową, dzieloną </w:t>
      </w:r>
      <w:r w:rsidR="00937D6F">
        <w:t>strukturę</w:t>
      </w:r>
      <w:r>
        <w:t>, która zmniejsza obciążenie dłoni i ramion, a podwyższone krawędzie klawiszy minimalizują liczbę błędów podczas pisania. Jest ona kompatybilna z większością komputerów stacjonarnych i laptopów, łączy się bezprzewodowo przez Bluetooth i zasilana jest baterią, która wystarcza nawet na tydzień pracy po jednym ładowaniu.</w:t>
      </w:r>
    </w:p>
    <w:p w14:paraId="0496EB1A" w14:textId="14145438" w:rsidR="00DC1DD3" w:rsidRDefault="00DC1DD3">
      <w:pPr>
        <w:spacing w:after="0"/>
        <w:jc w:val="both"/>
        <w:rPr>
          <w:rFonts w:ascii="Dyson Futura Book" w:hAnsi="Dyson Futura Book"/>
          <w:sz w:val="20"/>
        </w:rPr>
      </w:pPr>
    </w:p>
    <w:p w14:paraId="2CC5F1EE" w14:textId="7CDE475A" w:rsidR="00DC1DD3" w:rsidRDefault="004F4F70">
      <w:pPr>
        <w:pStyle w:val="P68B1DB1-Normalny1"/>
        <w:spacing w:after="0"/>
        <w:jc w:val="both"/>
      </w:pPr>
      <w:r>
        <w:t xml:space="preserve">Alessandra zaprojektowała klawiaturę </w:t>
      </w:r>
      <w:r w:rsidRPr="004D6F42">
        <w:rPr>
          <w:b/>
          <w:bCs/>
        </w:rPr>
        <w:t>OnCue</w:t>
      </w:r>
      <w:r>
        <w:t xml:space="preserve"> z myślą o możliwości dostosowania jej do indywidualnych potrzeb, zdając sobie sprawę, że objawy choroby mogą się znacznie różnić u poszczególnych osób, a nawet ulegać zmianom w ciągu dnia. Użytkownicy mogą regulować intensywność wibracji zarówno w klawiaturze, jak i w opaskach na nadgarstk</w:t>
      </w:r>
      <w:r w:rsidR="00937D6F">
        <w:t>ach</w:t>
      </w:r>
      <w:r>
        <w:t xml:space="preserve">. System </w:t>
      </w:r>
      <w:r w:rsidR="00937D6F">
        <w:t>pod</w:t>
      </w:r>
      <w:r>
        <w:t xml:space="preserve">świetlenia klawiatury jest również regulowany w zależności od potrzeb. Alessandra opracowuje obecnie oprogramowanie, które pozwoli jeszcze bardziej spersonalizować wzorce wibracji i dostosować je do codziennych czynności użytkownika oraz stopnia nasilenia objawów chorobowych. </w:t>
      </w:r>
    </w:p>
    <w:p w14:paraId="40DEF4C1" w14:textId="437D6100" w:rsidR="00DC1DD3" w:rsidRDefault="00DC1DD3">
      <w:pPr>
        <w:spacing w:after="0"/>
        <w:jc w:val="both"/>
        <w:rPr>
          <w:rFonts w:ascii="Dyson Futura Book" w:hAnsi="Dyson Futura Book"/>
          <w:b/>
          <w:sz w:val="20"/>
        </w:rPr>
      </w:pPr>
    </w:p>
    <w:p w14:paraId="4BB7F1EF" w14:textId="0E37F36F" w:rsidR="00DC1DD3" w:rsidRDefault="004F4F70">
      <w:pPr>
        <w:spacing w:after="0"/>
        <w:jc w:val="both"/>
        <w:rPr>
          <w:rFonts w:ascii="Dyson Futura Book" w:hAnsi="Dyson Futura Book"/>
          <w:sz w:val="20"/>
        </w:rPr>
      </w:pPr>
      <w:r>
        <w:rPr>
          <w:rFonts w:ascii="Dyson Futura Book" w:hAnsi="Dyson Futura Book"/>
          <w:noProof/>
          <w:sz w:val="20"/>
        </w:rPr>
        <w:drawing>
          <wp:anchor distT="0" distB="0" distL="114300" distR="114300" simplePos="0" relativeHeight="251658242" behindDoc="0" locked="0" layoutInCell="1" allowOverlap="1" wp14:anchorId="1B504713" wp14:editId="7C3D0EFC">
            <wp:simplePos x="0" y="0"/>
            <wp:positionH relativeFrom="margin">
              <wp:align>right</wp:align>
            </wp:positionH>
            <wp:positionV relativeFrom="paragraph">
              <wp:posOffset>4445</wp:posOffset>
            </wp:positionV>
            <wp:extent cx="3136900" cy="2091055"/>
            <wp:effectExtent l="0" t="0" r="6350" b="4445"/>
            <wp:wrapSquare wrapText="bothSides"/>
            <wp:docPr id="1573294581" name="Picture 4" descr="A person working on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68831" name="Picture 4" descr="A person working on a computer  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69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yson Futura Book" w:hAnsi="Dyson Futura Book"/>
          <w:sz w:val="20"/>
        </w:rPr>
        <w:t xml:space="preserve">Po zdobyciu Nagrody Jamesa Dysona Alessandra planuje kontynuować ścisłą współpracę z lekarzami oraz osobami cierpiącymi na chorobę Parkinsona, aby zebrać jak najwięcej informacji i udoskonalić </w:t>
      </w:r>
      <w:r w:rsidRPr="00A767EA">
        <w:rPr>
          <w:rFonts w:ascii="Dyson Futura Book" w:hAnsi="Dyson Futura Book"/>
          <w:b/>
          <w:bCs/>
          <w:sz w:val="20"/>
        </w:rPr>
        <w:t>OnCue</w:t>
      </w:r>
      <w:r>
        <w:rPr>
          <w:rFonts w:ascii="Dyson Futura Book" w:hAnsi="Dyson Futura Book"/>
          <w:sz w:val="20"/>
        </w:rPr>
        <w:t>. Ma nadzieję wprowadzić urządzenie na rynek i rozszerzyć jego zastosowanie, aby pomóc osobom cierpiącym na inne schorzenia neurologiczne, takie jak choroba Alzheimera i dystonia.</w:t>
      </w:r>
      <w:r>
        <w:rPr>
          <w:rFonts w:ascii="Times New Roman" w:eastAsia="Times New Roman" w:hAnsi="Times New Roman" w:cs="Times New Roman"/>
          <w:kern w:val="0"/>
          <w:sz w:val="24"/>
          <w14:ligatures w14:val="none"/>
        </w:rPr>
        <w:t xml:space="preserve"> </w:t>
      </w:r>
    </w:p>
    <w:p w14:paraId="3454776A" w14:textId="77777777" w:rsidR="00DC1DD3" w:rsidRDefault="00DC1DD3">
      <w:pPr>
        <w:spacing w:after="0"/>
        <w:jc w:val="both"/>
        <w:rPr>
          <w:rFonts w:ascii="Dyson Futura Book" w:hAnsi="Dyson Futura Book"/>
          <w:b/>
          <w:sz w:val="20"/>
        </w:rPr>
      </w:pPr>
    </w:p>
    <w:p w14:paraId="2775F21B" w14:textId="7B769F2C" w:rsidR="00DC1DD3" w:rsidRDefault="004F4F70">
      <w:pPr>
        <w:pStyle w:val="P68B1DB1-Normalny1"/>
        <w:shd w:val="clear" w:color="auto" w:fill="F2F2F2" w:themeFill="background1" w:themeFillShade="F2"/>
        <w:spacing w:after="0"/>
        <w:jc w:val="both"/>
        <w:rPr>
          <w:i/>
        </w:rPr>
      </w:pPr>
      <w:r>
        <w:rPr>
          <w:b/>
        </w:rPr>
        <w:t xml:space="preserve">James Dyson, założyciel firmy Dyson, powiedział: </w:t>
      </w:r>
    </w:p>
    <w:p w14:paraId="72D5AC0E" w14:textId="4CE223DD" w:rsidR="00DC1DD3" w:rsidRDefault="009618C9">
      <w:pPr>
        <w:spacing w:after="0"/>
        <w:jc w:val="both"/>
        <w:rPr>
          <w:rFonts w:ascii="Dyson Futura Book" w:hAnsi="Dyson Futura Book"/>
          <w:bCs/>
          <w:i/>
          <w:iCs/>
          <w:sz w:val="20"/>
        </w:rPr>
      </w:pPr>
      <w:r w:rsidRPr="009618C9">
        <w:rPr>
          <w:rFonts w:ascii="Dyson Futura Book" w:hAnsi="Dyson Futura Book"/>
          <w:bCs/>
          <w:i/>
          <w:iCs/>
          <w:sz w:val="20"/>
        </w:rPr>
        <w:t>„Dla osób żyjących z chorobą Parkinsona pisanie na klawiaturze może być frustrującym doświadczeniem. Alessandra zmierzyła się z tym wyzwaniem, projektując OnCue. Podczas pisania na klawiaturze delikatne wibracje pomagają utrzymać rytm, a sztuczna inteligencja przewiduje i podświetla kolejny znak. Klawisze mają podwyższone krawędzie, dzięki czemu palce łatwiej odnajdują właściwe klawisze, co zmniejsza liczbę błędów. To sprytne i wzmacniające rozwiązanie, pozwalające osobom z Parkinsonem i innymi zaburzeniami motorycznymi pozostać w kontakcie i komunikować się samodzielnie.”</w:t>
      </w:r>
    </w:p>
    <w:p w14:paraId="7E64D0E3" w14:textId="77777777" w:rsidR="009618C9" w:rsidRPr="009618C9" w:rsidRDefault="009618C9">
      <w:pPr>
        <w:spacing w:after="0"/>
        <w:jc w:val="both"/>
        <w:rPr>
          <w:rFonts w:ascii="Dyson Futura Book" w:hAnsi="Dyson Futura Book"/>
          <w:bCs/>
          <w:i/>
          <w:iCs/>
          <w:sz w:val="20"/>
        </w:rPr>
      </w:pPr>
    </w:p>
    <w:p w14:paraId="0A368269" w14:textId="6931933B" w:rsidR="00DC1DD3" w:rsidRDefault="004F4F70">
      <w:pPr>
        <w:pStyle w:val="P68B1DB1-Normalny1"/>
        <w:shd w:val="clear" w:color="auto" w:fill="00B0F0"/>
        <w:spacing w:after="0"/>
        <w:jc w:val="both"/>
      </w:pPr>
      <w:r>
        <w:rPr>
          <w:b/>
        </w:rPr>
        <w:t xml:space="preserve">Po zdobyciu Nagrody Jamesa Dysona Alessandra powiedziała: </w:t>
      </w:r>
      <w:r>
        <w:rPr>
          <w:i/>
        </w:rPr>
        <w:t>„Zdobycie Nagrody Jamesa Dysona to dla mnie zaszczyt i potwierdzenie, że zaangażowanie się w ten projekt po ukończeniu studiów było słuszną decyzją.</w:t>
      </w:r>
      <w:r w:rsidR="00D371B9">
        <w:rPr>
          <w:i/>
        </w:rPr>
        <w:t xml:space="preserve"> Zwycięstwo w</w:t>
      </w:r>
      <w:r>
        <w:rPr>
          <w:i/>
        </w:rPr>
        <w:t xml:space="preserve"> </w:t>
      </w:r>
      <w:r w:rsidR="00D371B9">
        <w:rPr>
          <w:i/>
        </w:rPr>
        <w:t xml:space="preserve">Konkursie </w:t>
      </w:r>
      <w:r>
        <w:rPr>
          <w:i/>
        </w:rPr>
        <w:t>Nagroda Jamesa Dysona to nie tylko uznanie, ale także praktyczna szansa na rozwój wynalazku OnCue. Nagroda stanowi znaczące wsparcie dla ukończenia prototypu roboczego, przybliżając projekt o krok do osób cierpiących na chorobę Parkinsona. Jestem przekonana, że to osiągnięcie pomoże mi również rozszerzyć sieć kontaktów i otworzy nowe możliwości dla OnCue.”</w:t>
      </w:r>
    </w:p>
    <w:p w14:paraId="61056CD6" w14:textId="77777777" w:rsidR="00DC1DD3" w:rsidRDefault="00DC1DD3">
      <w:pPr>
        <w:spacing w:after="0"/>
        <w:jc w:val="both"/>
        <w:rPr>
          <w:rFonts w:ascii="Dyson Futura Book" w:hAnsi="Dyson Futura Book"/>
          <w:b/>
          <w:sz w:val="20"/>
        </w:rPr>
      </w:pPr>
    </w:p>
    <w:p w14:paraId="282D4568" w14:textId="1BC312AC" w:rsidR="00DC1DD3" w:rsidRDefault="004F4F70">
      <w:pPr>
        <w:pStyle w:val="P68B1DB1-Normalny1"/>
        <w:shd w:val="clear" w:color="auto" w:fill="F2F2F2" w:themeFill="background1" w:themeFillShade="F2"/>
        <w:spacing w:after="0"/>
        <w:jc w:val="both"/>
        <w:rPr>
          <w:b/>
          <w:i/>
        </w:rPr>
      </w:pPr>
      <w:r>
        <w:rPr>
          <w:b/>
        </w:rPr>
        <w:t>Gert Pasman, starszy wykładowca na Wydziale Inżynierii Wzornictwa Przemysłowego</w:t>
      </w:r>
      <w:r w:rsidR="00937D6F">
        <w:rPr>
          <w:b/>
        </w:rPr>
        <w:t xml:space="preserve"> na</w:t>
      </w:r>
      <w:r>
        <w:rPr>
          <w:b/>
        </w:rPr>
        <w:t xml:space="preserve"> Uniwersyte</w:t>
      </w:r>
      <w:r w:rsidR="00937D6F">
        <w:rPr>
          <w:b/>
        </w:rPr>
        <w:t>cie</w:t>
      </w:r>
      <w:r>
        <w:rPr>
          <w:b/>
        </w:rPr>
        <w:t xml:space="preserve"> Techniczn</w:t>
      </w:r>
      <w:r w:rsidR="00937D6F">
        <w:rPr>
          <w:b/>
        </w:rPr>
        <w:t>ym</w:t>
      </w:r>
      <w:r>
        <w:rPr>
          <w:b/>
        </w:rPr>
        <w:t xml:space="preserve"> w Delft, powiedział: </w:t>
      </w:r>
      <w:r>
        <w:rPr>
          <w:i/>
        </w:rPr>
        <w:t>„Od ponad dziesięciu lat cierpię na chorobę Parkinsona i sam doświadczyłem frustracji oraz izolacji wynikającej z powolnej utraty umiejętności płynnego i łatwego pisania na klawiaturze. OnCue daje realną nadzieję na zmianę tej sytuacji dzięki wyjątkowym umiejętnościom projektowym i badawczym Alessandry, jej empatii wobec grupy docelowej oraz silnej wewnętrznej motywacji do „czynienia dobra”. Zdobycie tej nagrody pozwoli jej kontynuować projekt, co jest bardzo dobrą wiadomością dla całej społeczności osób cierpiących na chorobę Parkinsona.”</w:t>
      </w:r>
    </w:p>
    <w:p w14:paraId="280818DB" w14:textId="77777777" w:rsidR="00DC1DD3" w:rsidRDefault="00DC1DD3">
      <w:pPr>
        <w:spacing w:after="0"/>
        <w:jc w:val="both"/>
        <w:rPr>
          <w:rFonts w:ascii="Dyson Futura Book" w:hAnsi="Dyson Futura Book"/>
        </w:rPr>
      </w:pPr>
    </w:p>
    <w:p w14:paraId="589D26D7" w14:textId="77777777" w:rsidR="00DC1DD3" w:rsidRDefault="00DC1DD3">
      <w:pPr>
        <w:pStyle w:val="Body"/>
        <w:jc w:val="both"/>
        <w:rPr>
          <w:rStyle w:val="None"/>
          <w:rFonts w:ascii="Dyson Futura Book" w:eastAsia="Dyson Futura Book" w:hAnsi="Dyson Futura Book" w:cs="Dyson Futura Book"/>
          <w:i/>
          <w:sz w:val="16"/>
        </w:rPr>
      </w:pPr>
    </w:p>
    <w:p w14:paraId="3D3CB7B6" w14:textId="77777777" w:rsidR="00DC1DD3" w:rsidRDefault="004F4F70">
      <w:pPr>
        <w:pStyle w:val="P68B1DB1-Normalny5"/>
        <w:spacing w:after="0" w:line="240" w:lineRule="auto"/>
        <w:jc w:val="both"/>
      </w:pPr>
      <w:r>
        <w:t xml:space="preserve">UWAGI DLA REDAKTORÓW </w:t>
      </w:r>
    </w:p>
    <w:bookmarkStart w:id="3" w:name="_Hlk150154451"/>
    <w:p w14:paraId="5D609410" w14:textId="46F7461A" w:rsidR="00DC1DD3" w:rsidRDefault="004F4F70">
      <w:pPr>
        <w:pStyle w:val="P68B1DB1-Normalny6"/>
        <w:spacing w:after="0" w:line="240" w:lineRule="auto"/>
        <w:jc w:val="both"/>
        <w:rPr>
          <w:color w:val="FF0000"/>
          <w:u w:color="000000"/>
        </w:rPr>
      </w:pPr>
      <w:r>
        <w:fldChar w:fldCharType="begin"/>
      </w:r>
      <w:r>
        <w:instrText>HYPERLINK "https://www.jamesdysonaward.org/"</w:instrText>
      </w:r>
      <w:r>
        <w:fldChar w:fldCharType="separate"/>
      </w:r>
      <w:r>
        <w:rPr>
          <w:color w:val="0000FF"/>
          <w:u w:val="single" w:color="0000FF"/>
        </w:rPr>
        <w:t>Konkurs w ramach Nagrody Jamesa Dysona</w:t>
      </w:r>
      <w:r>
        <w:fldChar w:fldCharType="end"/>
      </w:r>
      <w:r>
        <w:rPr>
          <w:color w:val="000000"/>
          <w:u w:color="000000"/>
        </w:rPr>
        <w:t xml:space="preserve"> stanowi część szerszego zobowiązania podjętego przez Sir Jamesa Dysona, aby zademonstrować potencjał inżynierów w rozwiązywaniu światowych problemów. Od 2005 roku konkurs wsparł ponad 400 wynalazków, przyznając im nagrody pieniężne i dając szansę na promocję w światowych mediach. Organizatorem </w:t>
      </w:r>
      <w:hyperlink r:id="rId20" w:history="1">
        <w:r w:rsidR="00DC1DD3">
          <w:rPr>
            <w:color w:val="0000FF"/>
            <w:u w:val="single" w:color="0000FF"/>
          </w:rPr>
          <w:t>konkursu jest Fundacja Jamesa Dysona</w:t>
        </w:r>
      </w:hyperlink>
      <w:r>
        <w:rPr>
          <w:color w:val="000000"/>
          <w:u w:color="000000"/>
        </w:rPr>
        <w:t xml:space="preserve">. Fundacja </w:t>
      </w:r>
      <w:bookmarkEnd w:id="3"/>
      <w:r>
        <w:rPr>
          <w:color w:val="000000"/>
          <w:u w:color="000000"/>
        </w:rPr>
        <w:t>została założona w 2002 roku i jest międzynarodową organizacją charytatywną, której misją jest inspirowanie kolejnych pokoleń inżynierów. Sir James oraz Fundacja inwestują również w badania medyczne</w:t>
      </w:r>
      <w:r w:rsidR="00B23E3B">
        <w:rPr>
          <w:color w:val="000000"/>
          <w:u w:color="000000"/>
        </w:rPr>
        <w:t xml:space="preserve">. Do tej pory na cele charytatywne i edukacyjne przekazano </w:t>
      </w:r>
      <w:r>
        <w:rPr>
          <w:color w:val="000000"/>
          <w:u w:color="000000"/>
        </w:rPr>
        <w:t>ponad 155 milionów funtów.</w:t>
      </w:r>
    </w:p>
    <w:p w14:paraId="212D4E8F" w14:textId="77777777" w:rsidR="00DC1DD3" w:rsidRDefault="00DC1DD3">
      <w:pPr>
        <w:pStyle w:val="Body"/>
        <w:jc w:val="both"/>
        <w:rPr>
          <w:rStyle w:val="None"/>
          <w:rFonts w:ascii="Dyson Futura Book" w:eastAsia="Dyson Futura Book" w:hAnsi="Dyson Futura Book" w:cs="Dyson Futura Book"/>
          <w:sz w:val="16"/>
        </w:rPr>
      </w:pPr>
    </w:p>
    <w:p w14:paraId="017B21E9" w14:textId="68679100" w:rsidR="00DC1DD3" w:rsidRDefault="004F4F70">
      <w:pPr>
        <w:pStyle w:val="Body"/>
        <w:jc w:val="both"/>
        <w:rPr>
          <w:rStyle w:val="None"/>
          <w:rFonts w:ascii="Dyson Futura Book" w:eastAsia="Dyson Futura Book" w:hAnsi="Dyson Futura Book" w:cs="Dyson Futura Book"/>
          <w:sz w:val="16"/>
        </w:rPr>
      </w:pPr>
      <w:r>
        <w:rPr>
          <w:rStyle w:val="None"/>
          <w:rFonts w:ascii="Dyson Futura Book" w:eastAsia="Dyson Futura Book" w:hAnsi="Dyson Futura Book" w:cs="Dyson Futura Book"/>
          <w:b/>
          <w:sz w:val="16"/>
        </w:rPr>
        <w:t>ZWYCIĘZCY POPRZEDNICH EDYCJI NA POZIOMIE MIĘDZYNARODOWYM</w:t>
      </w:r>
    </w:p>
    <w:p w14:paraId="4894B1DC" w14:textId="497E39D5" w:rsidR="00DC1DD3" w:rsidRDefault="00DC1DD3">
      <w:pPr>
        <w:pStyle w:val="P68B1DB1-Normalny7"/>
        <w:numPr>
          <w:ilvl w:val="0"/>
          <w:numId w:val="3"/>
        </w:numPr>
        <w:spacing w:after="0" w:line="240" w:lineRule="auto"/>
        <w:jc w:val="both"/>
        <w:rPr>
          <w:sz w:val="18"/>
        </w:rPr>
      </w:pPr>
      <w:hyperlink r:id="rId21" w:history="1">
        <w:r>
          <w:t xml:space="preserve">Zwycięzca </w:t>
        </w:r>
        <w:r w:rsidR="00B23E3B">
          <w:t xml:space="preserve">na poziomie międzynarodowym </w:t>
        </w:r>
        <w:r>
          <w:t>w 2024 r. w kategorii medycyna - Athena</w:t>
        </w:r>
      </w:hyperlink>
      <w:r>
        <w:t xml:space="preserve"> </w:t>
      </w:r>
    </w:p>
    <w:p w14:paraId="0B780DD5" w14:textId="77777777" w:rsidR="00DC1DD3" w:rsidRDefault="004F4F70">
      <w:pPr>
        <w:pStyle w:val="P68B1DB1-Normalny8"/>
        <w:spacing w:after="0" w:line="240" w:lineRule="auto"/>
        <w:ind w:left="720"/>
        <w:jc w:val="both"/>
        <w:rPr>
          <w:sz w:val="18"/>
        </w:rPr>
      </w:pPr>
      <w:r>
        <w:t>Przenośny i niedrogi aparat zapobiegający wypadaniu włosów dla pacjentów, którzy zostali poddani chemioterapii.</w:t>
      </w:r>
    </w:p>
    <w:p w14:paraId="17B74DBE" w14:textId="6EC8A376" w:rsidR="00DC1DD3" w:rsidRDefault="00B23E3B">
      <w:pPr>
        <w:pStyle w:val="P68B1DB1-Normalny8"/>
        <w:numPr>
          <w:ilvl w:val="0"/>
          <w:numId w:val="3"/>
        </w:numPr>
        <w:spacing w:after="0" w:line="240" w:lineRule="auto"/>
        <w:jc w:val="both"/>
        <w:rPr>
          <w:color w:val="0563C1"/>
          <w:sz w:val="18"/>
          <w:u w:val="single"/>
        </w:rPr>
      </w:pPr>
      <w:hyperlink r:id="rId22" w:history="1">
        <w:r>
          <w:rPr>
            <w:color w:val="0000FF"/>
            <w:u w:val="single"/>
          </w:rPr>
          <w:t xml:space="preserve">Zwycięzca w </w:t>
        </w:r>
        <w:r w:rsidR="00DC1DD3">
          <w:rPr>
            <w:color w:val="0000FF"/>
            <w:u w:val="single"/>
          </w:rPr>
          <w:t>2024 r. w kategorii zrównoważonego rozwoju - airXeed Radiosonde</w:t>
        </w:r>
        <w:r w:rsidR="00DC1DD3">
          <w:rPr>
            <w:color w:val="0563C1"/>
            <w:u w:val="single"/>
          </w:rPr>
          <w:t xml:space="preserve"> </w:t>
        </w:r>
      </w:hyperlink>
    </w:p>
    <w:p w14:paraId="6E2E2FB0" w14:textId="77777777" w:rsidR="00DC1DD3" w:rsidRDefault="004F4F70">
      <w:pPr>
        <w:pStyle w:val="P68B1DB1-Normalny8"/>
        <w:spacing w:after="0" w:line="240" w:lineRule="auto"/>
        <w:ind w:left="720"/>
        <w:jc w:val="both"/>
      </w:pPr>
      <w:r>
        <w:t>Zainspirowany naturą czujnik wielokrotnego użytku, który poprawia prognozowanie pogody i pomaga w walce z odpadami elektronicznymi.</w:t>
      </w:r>
    </w:p>
    <w:p w14:paraId="7CE85F95" w14:textId="631EFE45" w:rsidR="00DC1DD3" w:rsidRDefault="00DC1DD3">
      <w:pPr>
        <w:pStyle w:val="P68B1DB1-Normalny7"/>
        <w:numPr>
          <w:ilvl w:val="0"/>
          <w:numId w:val="3"/>
        </w:numPr>
        <w:spacing w:after="0" w:line="240" w:lineRule="auto"/>
        <w:jc w:val="both"/>
        <w:rPr>
          <w:sz w:val="18"/>
        </w:rPr>
      </w:pPr>
      <w:hyperlink r:id="rId23" w:history="1">
        <w:r>
          <w:t>Zwycię</w:t>
        </w:r>
        <w:r w:rsidR="00B23E3B">
          <w:t>z</w:t>
        </w:r>
        <w:r>
          <w:t xml:space="preserve">ca </w:t>
        </w:r>
        <w:r w:rsidR="00B23E3B" w:rsidRPr="00B23E3B">
          <w:t xml:space="preserve">na poziomie międzynarodowym </w:t>
        </w:r>
        <w:r>
          <w:t>w 2023 r. - Złota Kapsuła</w:t>
        </w:r>
      </w:hyperlink>
    </w:p>
    <w:p w14:paraId="79A7BFA7" w14:textId="77777777" w:rsidR="00DC1DD3" w:rsidRDefault="004F4F70">
      <w:pPr>
        <w:pStyle w:val="P68B1DB1-Normalny8"/>
        <w:spacing w:after="0" w:line="240" w:lineRule="auto"/>
        <w:ind w:left="720"/>
        <w:jc w:val="both"/>
        <w:rPr>
          <w:sz w:val="18"/>
        </w:rPr>
      </w:pPr>
      <w:r>
        <w:t>Głośnomówiące urządzenie infuzyjne przeznaczone dla obszarów dotkniętych klęską żywiołową.</w:t>
      </w:r>
    </w:p>
    <w:p w14:paraId="3370527E" w14:textId="6069D749" w:rsidR="00DC1DD3" w:rsidRDefault="00DC1DD3">
      <w:pPr>
        <w:pStyle w:val="P68B1DB1-Normalny7"/>
        <w:numPr>
          <w:ilvl w:val="0"/>
          <w:numId w:val="3"/>
        </w:numPr>
        <w:spacing w:after="0" w:line="240" w:lineRule="auto"/>
        <w:jc w:val="both"/>
      </w:pPr>
      <w:hyperlink r:id="rId24" w:history="1">
        <w:r>
          <w:t xml:space="preserve">Zwycięzca </w:t>
        </w:r>
        <w:r w:rsidR="00B23E3B" w:rsidRPr="00B23E3B">
          <w:t xml:space="preserve">na poziomie międzynarodowym </w:t>
        </w:r>
        <w:r w:rsidR="00B23E3B">
          <w:t>w 2023 r.</w:t>
        </w:r>
        <w:r>
          <w:t>w kategorii zrównoważonego rozwoju</w:t>
        </w:r>
        <w:r w:rsidR="00B23E3B">
          <w:t xml:space="preserve"> -</w:t>
        </w:r>
        <w:r>
          <w:t xml:space="preserve"> ECO-POWŁOKA</w:t>
        </w:r>
      </w:hyperlink>
    </w:p>
    <w:p w14:paraId="77198A1B" w14:textId="77777777" w:rsidR="00DC1DD3" w:rsidRDefault="004F4F70">
      <w:pPr>
        <w:pStyle w:val="P68B1DB1-Normalny8"/>
        <w:spacing w:after="0" w:line="240" w:lineRule="auto"/>
        <w:ind w:left="720"/>
        <w:jc w:val="both"/>
      </w:pPr>
      <w:r>
        <w:t>Zrównoważona powłoka ścian zewnętrznych o wysokim efekcie chłodzenia, zmniejszająca koszty środowiskowe związane z klimatyzacją.</w:t>
      </w:r>
    </w:p>
    <w:p w14:paraId="29D421F3" w14:textId="6A9D8C6C" w:rsidR="00DC1DD3" w:rsidRDefault="00DC1DD3">
      <w:pPr>
        <w:pStyle w:val="P68B1DB1-Normalny7"/>
        <w:numPr>
          <w:ilvl w:val="0"/>
          <w:numId w:val="3"/>
        </w:numPr>
        <w:spacing w:after="0" w:line="240" w:lineRule="auto"/>
        <w:jc w:val="both"/>
        <w:rPr>
          <w:sz w:val="18"/>
        </w:rPr>
      </w:pPr>
      <w:hyperlink r:id="rId25" w:history="1">
        <w:r>
          <w:t xml:space="preserve">Zwycięzca </w:t>
        </w:r>
        <w:r w:rsidR="00B23E3B" w:rsidRPr="00B23E3B">
          <w:t xml:space="preserve">na poziomie międzynarodowym </w:t>
        </w:r>
        <w:r>
          <w:t>w 2023</w:t>
        </w:r>
        <w:r w:rsidR="00B23E3B">
          <w:t xml:space="preserve"> r.</w:t>
        </w:r>
        <w:r>
          <w:t xml:space="preserve"> w kategorii pomoc humanitarna - Rydwan Życia</w:t>
        </w:r>
      </w:hyperlink>
    </w:p>
    <w:p w14:paraId="4A272FBC" w14:textId="3B35DE34" w:rsidR="00DC1DD3" w:rsidRDefault="004F4F70">
      <w:pPr>
        <w:pStyle w:val="P68B1DB1-Normalny8"/>
        <w:spacing w:after="0" w:line="240" w:lineRule="auto"/>
        <w:ind w:left="720"/>
        <w:jc w:val="both"/>
      </w:pPr>
      <w:r>
        <w:t>Przyczepa terenowa do karet</w:t>
      </w:r>
      <w:r w:rsidR="00B23E3B">
        <w:t>e</w:t>
      </w:r>
      <w:r>
        <w:t xml:space="preserve">k pogotowia z systemem uniwersalnego </w:t>
      </w:r>
      <w:r w:rsidR="00B23E3B">
        <w:t>systemu holowniczego</w:t>
      </w:r>
      <w:r>
        <w:t>.</w:t>
      </w:r>
    </w:p>
    <w:p w14:paraId="5C5F0B93" w14:textId="36E9044A" w:rsidR="00DC1DD3" w:rsidRDefault="00DC1DD3">
      <w:pPr>
        <w:pStyle w:val="P68B1DB1-Normalny9"/>
        <w:numPr>
          <w:ilvl w:val="0"/>
          <w:numId w:val="3"/>
        </w:numPr>
        <w:spacing w:after="0" w:line="240" w:lineRule="auto"/>
        <w:jc w:val="both"/>
        <w:rPr>
          <w:rFonts w:eastAsia="Calibri" w:cs="Times New Roman"/>
          <w:sz w:val="20"/>
        </w:rPr>
      </w:pPr>
      <w:hyperlink r:id="rId26" w:history="1">
        <w:r>
          <w:t xml:space="preserve">Zwycięzca </w:t>
        </w:r>
        <w:r w:rsidR="00B23E3B" w:rsidRPr="00B23E3B">
          <w:t xml:space="preserve">na poziomie międzynarodowym </w:t>
        </w:r>
        <w:r>
          <w:t xml:space="preserve">w 2022 r. - SMARTHEAL </w:t>
        </w:r>
      </w:hyperlink>
      <w:r>
        <w:t xml:space="preserve"> </w:t>
      </w:r>
    </w:p>
    <w:p w14:paraId="454BDCCB" w14:textId="77777777" w:rsidR="00DC1DD3" w:rsidRDefault="004F4F70">
      <w:pPr>
        <w:pStyle w:val="P68B1DB1-Normalny10"/>
        <w:spacing w:after="0" w:line="240" w:lineRule="auto"/>
        <w:ind w:left="720"/>
        <w:jc w:val="both"/>
        <w:rPr>
          <w:rFonts w:eastAsia="Calibri" w:cs="Times New Roman"/>
          <w:sz w:val="20"/>
        </w:rPr>
      </w:pPr>
      <w:r>
        <w:t>Inteligentny czujnik do opatrunków, który mierzy poziom pH i pokazuje stan gojenia się rany.</w:t>
      </w:r>
    </w:p>
    <w:p w14:paraId="0A624226" w14:textId="67F4D6AC" w:rsidR="00DC1DD3" w:rsidRDefault="00DC1DD3">
      <w:pPr>
        <w:pStyle w:val="P68B1DB1-Normalny9"/>
        <w:numPr>
          <w:ilvl w:val="0"/>
          <w:numId w:val="3"/>
        </w:numPr>
        <w:spacing w:after="0" w:line="240" w:lineRule="auto"/>
        <w:jc w:val="both"/>
        <w:rPr>
          <w:rFonts w:eastAsia="Calibri" w:cs="Times New Roman"/>
          <w:sz w:val="20"/>
        </w:rPr>
      </w:pPr>
      <w:hyperlink r:id="rId27" w:history="1">
        <w:r>
          <w:t xml:space="preserve">Zwycięzca </w:t>
        </w:r>
        <w:r w:rsidR="00B23E3B" w:rsidRPr="00B23E3B">
          <w:t>na poziomie międzynarodowym w 2022 r.</w:t>
        </w:r>
        <w:r w:rsidR="00B23E3B">
          <w:t xml:space="preserve"> </w:t>
        </w:r>
        <w:r>
          <w:t>w kategorii zrównoważonego rozwoju</w:t>
        </w:r>
        <w:r w:rsidR="00B23E3B">
          <w:t xml:space="preserve"> </w:t>
        </w:r>
        <w:r>
          <w:t xml:space="preserve"> - Polyformer</w:t>
        </w:r>
      </w:hyperlink>
    </w:p>
    <w:p w14:paraId="76905C94" w14:textId="77777777" w:rsidR="00DC1DD3" w:rsidRDefault="004F4F70">
      <w:pPr>
        <w:pStyle w:val="P68B1DB1-Normalny10"/>
        <w:spacing w:after="0" w:line="240" w:lineRule="auto"/>
        <w:ind w:left="720"/>
        <w:jc w:val="both"/>
        <w:rPr>
          <w:rFonts w:eastAsia="Calibri" w:cs="Times New Roman"/>
          <w:sz w:val="20"/>
        </w:rPr>
      </w:pPr>
      <w:r>
        <w:t>Urządzenie, które przetwarza plastikowe butelki na przystępne cenowo filamenty do drukarek 3D dla krajów rozwijających się.</w:t>
      </w:r>
    </w:p>
    <w:p w14:paraId="39017D3A" w14:textId="77777777" w:rsidR="00DC1DD3" w:rsidRDefault="00DC1DD3">
      <w:pPr>
        <w:pStyle w:val="Tekstkomentarza"/>
        <w:spacing w:after="0"/>
        <w:ind w:left="720"/>
        <w:jc w:val="both"/>
        <w:rPr>
          <w:rStyle w:val="None"/>
          <w:rFonts w:ascii="Dyson Futura Book" w:hAnsi="Dyson Futura Book"/>
        </w:rPr>
      </w:pPr>
    </w:p>
    <w:p w14:paraId="747E002C" w14:textId="77777777" w:rsidR="00DC1DD3" w:rsidRDefault="004F4F70">
      <w:pPr>
        <w:pStyle w:val="P68B1DB1-Normalny5"/>
        <w:spacing w:after="0" w:line="240" w:lineRule="auto"/>
        <w:jc w:val="both"/>
      </w:pPr>
      <w:r>
        <w:t>INFORMACJE O KONKURSIE</w:t>
      </w:r>
    </w:p>
    <w:p w14:paraId="20D98CA6" w14:textId="77777777" w:rsidR="00DC1DD3" w:rsidRDefault="004F4F70">
      <w:pPr>
        <w:pStyle w:val="P68B1DB1-Normalny11"/>
        <w:spacing w:after="0" w:line="240" w:lineRule="auto"/>
        <w:jc w:val="both"/>
      </w:pPr>
      <w:r>
        <w:rPr>
          <w:b/>
        </w:rPr>
        <w:t>Podsumowanie</w:t>
      </w:r>
      <w:r>
        <w:t xml:space="preserve"> Zaprojektuj coś, co rozwiąże konkretny problem. Może to być problem, z którym wszyscy borykamy się na co dzień lub też zagadnienie o znaczeniu globalnym. Ważne jest, aby rozwiązanie było skuteczne i odzwierciedlało przemyślany zamysł projektowy. W przeciwieństwie do innych konkursów, uczestnicy mają pełną autonomię w odniesieniu do własności intelektualnej.</w:t>
      </w:r>
    </w:p>
    <w:p w14:paraId="54F58F19" w14:textId="1CD9E8F1" w:rsidR="00DC1DD3" w:rsidRDefault="004F4F70">
      <w:pPr>
        <w:pStyle w:val="P68B1DB1-Normalny11"/>
        <w:spacing w:after="0" w:line="240" w:lineRule="auto"/>
        <w:jc w:val="both"/>
      </w:pPr>
      <w:r>
        <w:rPr>
          <w:b/>
        </w:rPr>
        <w:t>Proces</w:t>
      </w:r>
      <w:r>
        <w:t xml:space="preserve">. </w:t>
      </w:r>
      <w:r w:rsidR="00A3131D">
        <w:t>Wszystkie z</w:t>
      </w:r>
      <w:r>
        <w:t xml:space="preserve">głoszenia są najpierw oceniane na poziomie krajowym przez komisję złożoną z zewnętrznych sędziów oraz </w:t>
      </w:r>
      <w:r w:rsidR="00A3131D">
        <w:t xml:space="preserve">przez </w:t>
      </w:r>
      <w:r>
        <w:t>inżyniera firmy Dyson. Na każdym rynku operacyjnym przyznawana jest nagroda dla zwycięzcy krajowego oraz dwóch laureatów</w:t>
      </w:r>
      <w:r w:rsidR="00A3131D">
        <w:t xml:space="preserve"> konkursu</w:t>
      </w:r>
      <w:r>
        <w:t xml:space="preserve">. Spośród laureatów krajowych komisja złożona z inżynierów firmy Dyson wybiera następnie międzynarodową krótką listę 20 zgłoszonych wynalazków. Najlepszych 20 projektów </w:t>
      </w:r>
      <w:r w:rsidR="00A3131D">
        <w:t xml:space="preserve">jest </w:t>
      </w:r>
      <w:r>
        <w:t xml:space="preserve"> następnie ocenianych przez Sir Jamesa Dysona, który wybier</w:t>
      </w:r>
      <w:r w:rsidR="00A3131D">
        <w:t>a</w:t>
      </w:r>
      <w:r>
        <w:t xml:space="preserve"> zwycięzców na poziomie ogólnoświatowym.</w:t>
      </w:r>
    </w:p>
    <w:p w14:paraId="6B7FA744" w14:textId="77777777" w:rsidR="00DC1DD3" w:rsidRDefault="004F4F70">
      <w:pPr>
        <w:pStyle w:val="P68B1DB1-Normalny5"/>
        <w:spacing w:after="0" w:line="240" w:lineRule="auto"/>
        <w:jc w:val="both"/>
      </w:pPr>
      <w:r>
        <w:t>Nagrody 2025</w:t>
      </w:r>
    </w:p>
    <w:p w14:paraId="1B40DF34" w14:textId="77777777" w:rsidR="00DC1DD3" w:rsidRDefault="004F4F70">
      <w:pPr>
        <w:pStyle w:val="P68B1DB1-Normalny10"/>
        <w:numPr>
          <w:ilvl w:val="0"/>
          <w:numId w:val="4"/>
        </w:numPr>
        <w:spacing w:after="0" w:line="240" w:lineRule="auto"/>
        <w:jc w:val="both"/>
        <w:rPr>
          <w:rFonts w:eastAsia="Malgun Gothic" w:cs="Times New Roman"/>
        </w:rPr>
      </w:pPr>
      <w:r>
        <w:t>Zwycięzcy z całego świata, wybrani przez Sir Jamesa Dysona, otrzymają nagrodę w wysokości 30 000 funtów brytyjskich.</w:t>
      </w:r>
    </w:p>
    <w:p w14:paraId="22BF9F57" w14:textId="68D664EB" w:rsidR="00DC1DD3" w:rsidRDefault="004F4F70">
      <w:pPr>
        <w:pStyle w:val="P68B1DB1-Normalny10"/>
        <w:numPr>
          <w:ilvl w:val="0"/>
          <w:numId w:val="4"/>
        </w:numPr>
        <w:spacing w:after="0" w:line="240" w:lineRule="auto"/>
        <w:jc w:val="both"/>
        <w:rPr>
          <w:rFonts w:eastAsia="Malgun Gothic" w:cs="Times New Roman"/>
        </w:rPr>
      </w:pPr>
      <w:r>
        <w:t>Każdy ze zwycięzców krajowych otrzymuje 5 000 funtów</w:t>
      </w:r>
      <w:r w:rsidR="00A3131D">
        <w:t xml:space="preserve"> brytyjskich</w:t>
      </w:r>
      <w:r>
        <w:t xml:space="preserve">. </w:t>
      </w:r>
    </w:p>
    <w:p w14:paraId="66B0607B" w14:textId="7951ABFC" w:rsidR="00DC1DD3" w:rsidRDefault="00DC1DD3">
      <w:pPr>
        <w:spacing w:after="0"/>
        <w:rPr>
          <w:rFonts w:ascii="Dyson Futura Book" w:hAnsi="Dyson Futura Book"/>
        </w:rPr>
      </w:pPr>
    </w:p>
    <w:sectPr w:rsidR="00DC1DD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0513B" w14:textId="77777777" w:rsidR="0097535A" w:rsidRDefault="0097535A">
      <w:pPr>
        <w:spacing w:after="0" w:line="240" w:lineRule="auto"/>
      </w:pPr>
      <w:r>
        <w:separator/>
      </w:r>
    </w:p>
  </w:endnote>
  <w:endnote w:type="continuationSeparator" w:id="0">
    <w:p w14:paraId="3FC92461" w14:textId="77777777" w:rsidR="0097535A" w:rsidRDefault="0097535A">
      <w:pPr>
        <w:spacing w:after="0" w:line="240" w:lineRule="auto"/>
      </w:pPr>
      <w:r>
        <w:continuationSeparator/>
      </w:r>
    </w:p>
  </w:endnote>
  <w:endnote w:type="continuationNotice" w:id="1">
    <w:p w14:paraId="744776AB" w14:textId="77777777" w:rsidR="0097535A" w:rsidRDefault="00975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Dyson Futura Book">
    <w:altName w:val="Calibri"/>
    <w:charset w:val="00"/>
    <w:family w:val="swiss"/>
    <w:pitch w:val="variable"/>
    <w:sig w:usb0="20000287" w:usb1="02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F0FFC" w14:textId="77777777" w:rsidR="0097535A" w:rsidRDefault="0097535A">
      <w:pPr>
        <w:spacing w:after="0" w:line="240" w:lineRule="auto"/>
      </w:pPr>
      <w:r>
        <w:separator/>
      </w:r>
    </w:p>
  </w:footnote>
  <w:footnote w:type="continuationSeparator" w:id="0">
    <w:p w14:paraId="0DD8BE2A" w14:textId="77777777" w:rsidR="0097535A" w:rsidRDefault="0097535A">
      <w:pPr>
        <w:spacing w:after="0" w:line="240" w:lineRule="auto"/>
      </w:pPr>
      <w:r>
        <w:continuationSeparator/>
      </w:r>
    </w:p>
  </w:footnote>
  <w:footnote w:type="continuationNotice" w:id="1">
    <w:p w14:paraId="67369D7A" w14:textId="77777777" w:rsidR="0097535A" w:rsidRDefault="0097535A">
      <w:pPr>
        <w:spacing w:after="0" w:line="240" w:lineRule="auto"/>
      </w:pPr>
    </w:p>
  </w:footnote>
  <w:footnote w:id="2">
    <w:p w14:paraId="73E59F69" w14:textId="62D16196" w:rsidR="00B47D3B" w:rsidRPr="00955BD9" w:rsidRDefault="00B47D3B" w:rsidP="00B47D3B">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European Waters - Assessment of Status and Pressures (European Environment Agency, 2018)</w:t>
      </w:r>
    </w:p>
  </w:footnote>
  <w:footnote w:id="3">
    <w:p w14:paraId="0D19B794" w14:textId="37D754B2" w:rsidR="00B47D3B" w:rsidRPr="00955BD9" w:rsidRDefault="00B47D3B">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https://www.eea.europa.eu/en/analysis/publications/state-of-water</w:t>
      </w:r>
    </w:p>
  </w:footnote>
  <w:footnote w:id="4">
    <w:p w14:paraId="40D8C03E" w14:textId="53EB4008" w:rsidR="00B47D3B" w:rsidRPr="00955BD9" w:rsidRDefault="00B47D3B">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w:t>
      </w:r>
      <w:r w:rsidR="00CB3E83" w:rsidRPr="00955BD9">
        <w:rPr>
          <w:sz w:val="18"/>
          <w:szCs w:val="18"/>
          <w:lang w:val="en-US"/>
        </w:rPr>
        <w:t>https://www.wwf.eu/?15390941/Europes-water-crisis-needs-urgent-attention-says-EEAs-State-of-Water-report</w:t>
      </w:r>
    </w:p>
  </w:footnote>
  <w:footnote w:id="5">
    <w:p w14:paraId="67B11CD3" w14:textId="1D4BDDED" w:rsidR="00CB3E83" w:rsidRPr="00955BD9" w:rsidRDefault="00CB3E83">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https://www.theguardian.com/environment/2018/jul/03/most-of-europes-rivers-and-lakes-fail-water-quality-tests-report?</w:t>
      </w:r>
    </w:p>
  </w:footnote>
  <w:footnote w:id="6">
    <w:p w14:paraId="06EF0393" w14:textId="028D8E24" w:rsidR="00CB3E83" w:rsidRPr="00955BD9" w:rsidRDefault="00CB3E83">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https://www.eea.europa.eu/en/analysis/indicators/ecological-status-of-surface-waters?</w:t>
      </w:r>
    </w:p>
  </w:footnote>
  <w:footnote w:id="7">
    <w:p w14:paraId="1676467E" w14:textId="0B92A1AB" w:rsidR="00CB3E83" w:rsidRPr="00955BD9" w:rsidRDefault="00CB3E83">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https://www.wwf.eu/?330450%2Frivers-and-lakes-europe=&amp;</w:t>
      </w:r>
    </w:p>
  </w:footnote>
  <w:footnote w:id="8">
    <w:p w14:paraId="7EFCC054" w14:textId="7221D823" w:rsidR="00B72D92" w:rsidRPr="00955BD9" w:rsidRDefault="00B72D92" w:rsidP="00F9352B">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w:t>
      </w:r>
      <w:r w:rsidR="00F9352B" w:rsidRPr="00955BD9">
        <w:rPr>
          <w:sz w:val="18"/>
          <w:szCs w:val="18"/>
          <w:lang w:val="en-US"/>
        </w:rPr>
        <w:t>Environmental Protection Report (Inspectorate for Environmental Protection of Poland, 2021)</w:t>
      </w:r>
    </w:p>
  </w:footnote>
  <w:footnote w:id="9">
    <w:p w14:paraId="0FD275A9" w14:textId="4C0FB154" w:rsidR="00F9352B" w:rsidRPr="00955BD9" w:rsidRDefault="00F9352B">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https://www.nik.gov.pl/najnowsze-informacje-o-wynikach-kontroli/stan-wod-w-polsce-2025.html</w:t>
      </w:r>
    </w:p>
  </w:footnote>
  <w:footnote w:id="10">
    <w:p w14:paraId="5BAFB0C0" w14:textId="656D39BF" w:rsidR="00F9352B" w:rsidRPr="00955BD9" w:rsidRDefault="00F9352B">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https://stat.gov.pl/obszary-tematyczne/srodowisko-energia/srodowisko/ochrona-srodowiska-2021,1,22.html</w:t>
      </w:r>
    </w:p>
  </w:footnote>
  <w:footnote w:id="11">
    <w:p w14:paraId="6C9B0A90" w14:textId="4B2C17E9" w:rsidR="00DC1DD3" w:rsidRPr="00955BD9" w:rsidRDefault="004F4F70">
      <w:pPr>
        <w:pStyle w:val="Tekstprzypisudolnego"/>
        <w:jc w:val="both"/>
        <w:rPr>
          <w:rFonts w:ascii="Dyson Futura Book" w:hAnsi="Dyson Futura Book"/>
          <w:sz w:val="18"/>
          <w:szCs w:val="18"/>
          <w:lang w:val="en-US"/>
        </w:rPr>
      </w:pPr>
      <w:r w:rsidRPr="00955BD9">
        <w:rPr>
          <w:rStyle w:val="Odwoanieprzypisudolnego"/>
          <w:rFonts w:ascii="Dyson Futura Book" w:hAnsi="Dyson Futura Book"/>
          <w:sz w:val="18"/>
          <w:szCs w:val="18"/>
        </w:rPr>
        <w:footnoteRef/>
      </w:r>
      <w:r w:rsidR="00295DBE" w:rsidRPr="00955BD9">
        <w:rPr>
          <w:rFonts w:ascii="Dyson Futura Book" w:hAnsi="Dyson Futura Book"/>
          <w:sz w:val="18"/>
          <w:szCs w:val="18"/>
          <w:lang w:val="en-US"/>
        </w:rPr>
        <w:t xml:space="preserve"> </w:t>
      </w:r>
      <w:r w:rsidR="00B72D92" w:rsidRPr="00955BD9">
        <w:rPr>
          <w:rFonts w:ascii="Dyson Futura Book" w:hAnsi="Dyson Futura Book"/>
          <w:sz w:val="18"/>
          <w:szCs w:val="18"/>
          <w:lang w:val="en-US"/>
        </w:rPr>
        <w:t>www.nature.com/articles/s41586-023-06168-4</w:t>
      </w:r>
    </w:p>
  </w:footnote>
  <w:footnote w:id="12">
    <w:p w14:paraId="6A908E5F" w14:textId="5630FD84" w:rsidR="008E5760" w:rsidRPr="00955BD9" w:rsidRDefault="008E5760">
      <w:pPr>
        <w:pStyle w:val="Tekstprzypisudolnego"/>
        <w:rPr>
          <w:sz w:val="18"/>
          <w:szCs w:val="18"/>
          <w:lang w:val="en-US"/>
        </w:rPr>
      </w:pPr>
      <w:r w:rsidRPr="00955BD9">
        <w:rPr>
          <w:rStyle w:val="Odwoanieprzypisudolnego"/>
          <w:sz w:val="18"/>
          <w:szCs w:val="18"/>
        </w:rPr>
        <w:footnoteRef/>
      </w:r>
      <w:r w:rsidRPr="00955BD9">
        <w:rPr>
          <w:sz w:val="18"/>
          <w:szCs w:val="18"/>
          <w:lang w:val="en-US"/>
        </w:rPr>
        <w:t xml:space="preserve"> </w:t>
      </w:r>
      <w:r w:rsidR="00D462AF" w:rsidRPr="00955BD9">
        <w:rPr>
          <w:sz w:val="18"/>
          <w:szCs w:val="18"/>
          <w:lang w:val="en-US"/>
        </w:rPr>
        <w:t>https://environment.ec.europa.eu/news/oder-river-report-2023-02-17_en?</w:t>
      </w:r>
    </w:p>
  </w:footnote>
  <w:footnote w:id="13">
    <w:p w14:paraId="0A0BF0BD" w14:textId="088E4D1D" w:rsidR="00D462AF" w:rsidRPr="00CE369E" w:rsidRDefault="00D462AF">
      <w:pPr>
        <w:pStyle w:val="Tekstprzypisudolnego"/>
        <w:rPr>
          <w:lang w:val="en-US"/>
        </w:rPr>
      </w:pPr>
      <w:r w:rsidRPr="00955BD9">
        <w:rPr>
          <w:rStyle w:val="Odwoanieprzypisudolnego"/>
          <w:sz w:val="18"/>
          <w:szCs w:val="18"/>
        </w:rPr>
        <w:footnoteRef/>
      </w:r>
      <w:r w:rsidRPr="00955BD9">
        <w:rPr>
          <w:sz w:val="18"/>
          <w:szCs w:val="18"/>
          <w:lang w:val="en-US"/>
        </w:rPr>
        <w:t xml:space="preserve"> https://publications.jrc.ec.europa.eu/repository/handle/JRC132271?</w:t>
      </w:r>
    </w:p>
  </w:footnote>
  <w:footnote w:id="14">
    <w:p w14:paraId="57E4BFDB" w14:textId="77777777" w:rsidR="00DC1DD3" w:rsidRDefault="004F4F70">
      <w:pPr>
        <w:pStyle w:val="Tekstprzypisudolnego"/>
        <w:rPr>
          <w:rFonts w:ascii="Dyson Futura Book" w:hAnsi="Dyson Futura Book"/>
        </w:rPr>
      </w:pPr>
      <w:r>
        <w:rPr>
          <w:rStyle w:val="Odwoanieprzypisudolnego"/>
          <w:rFonts w:ascii="Dyson Futura Book" w:hAnsi="Dyson Futura Book"/>
          <w:sz w:val="18"/>
        </w:rPr>
        <w:footnoteRef/>
      </w:r>
      <w:r>
        <w:rPr>
          <w:rFonts w:ascii="Dyson Futura Book" w:hAnsi="Dyson Futura Book"/>
          <w:sz w:val="18"/>
        </w:rPr>
        <w:t xml:space="preserve"> British Medical Journal. Patrz </w:t>
      </w:r>
      <w:hyperlink r:id="rId1" w:history="1">
        <w:r w:rsidR="00DC1DD3">
          <w:rPr>
            <w:rStyle w:val="Hipercze"/>
            <w:rFonts w:ascii="Dyson Futura Book" w:hAnsi="Dyson Futura Book"/>
            <w:sz w:val="18"/>
          </w:rPr>
          <w:t>tutaj</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900E3"/>
    <w:multiLevelType w:val="hybridMultilevel"/>
    <w:tmpl w:val="624A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2C6713"/>
    <w:multiLevelType w:val="hybridMultilevel"/>
    <w:tmpl w:val="112A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6344DF"/>
    <w:multiLevelType w:val="hybridMultilevel"/>
    <w:tmpl w:val="FFFFFFFF"/>
    <w:numStyleLink w:val="ImportedStyle2"/>
  </w:abstractNum>
  <w:abstractNum w:abstractNumId="3" w15:restartNumberingAfterBreak="0">
    <w:nsid w:val="4BE26CB3"/>
    <w:multiLevelType w:val="hybridMultilevel"/>
    <w:tmpl w:val="FFFFFFFF"/>
    <w:styleLink w:val="ImportedStyle2"/>
    <w:lvl w:ilvl="0" w:tplc="B50C04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0883F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3E4AFC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7EC58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AAFAB2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2A89D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2AB863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26C01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61E95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61B64AA2"/>
    <w:multiLevelType w:val="hybridMultilevel"/>
    <w:tmpl w:val="4B406D9E"/>
    <w:lvl w:ilvl="0" w:tplc="BD8092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9F66B2"/>
    <w:multiLevelType w:val="hybridMultilevel"/>
    <w:tmpl w:val="FFFFFFFF"/>
    <w:styleLink w:val="ImportedStyle3"/>
    <w:lvl w:ilvl="0" w:tplc="357887F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69A123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F5AA5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DD23F84">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B249A9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429A9A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24D8DAC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00E13C8">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347A90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7C104832"/>
    <w:multiLevelType w:val="hybridMultilevel"/>
    <w:tmpl w:val="FFFFFFFF"/>
    <w:numStyleLink w:val="ImportedStyle3"/>
  </w:abstractNum>
  <w:num w:numId="1" w16cid:durableId="61753272">
    <w:abstractNumId w:val="0"/>
  </w:num>
  <w:num w:numId="2" w16cid:durableId="1830755818">
    <w:abstractNumId w:val="1"/>
  </w:num>
  <w:num w:numId="3" w16cid:durableId="1645164032">
    <w:abstractNumId w:val="2"/>
    <w:lvlOverride w:ilvl="0">
      <w:lvl w:ilvl="0" w:tplc="2C08B4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auto"/>
          <w:spacing w:val="0"/>
          <w:w w:val="100"/>
          <w:kern w:val="0"/>
          <w:position w:val="0"/>
          <w:highlight w:val="none"/>
          <w:u w:val="none"/>
          <w:effect w:val="none"/>
          <w:vertAlign w:val="baseline"/>
        </w:rPr>
      </w:lvl>
    </w:lvlOverride>
  </w:num>
  <w:num w:numId="4" w16cid:durableId="984630212">
    <w:abstractNumId w:val="6"/>
  </w:num>
  <w:num w:numId="5" w16cid:durableId="34427744">
    <w:abstractNumId w:val="3"/>
  </w:num>
  <w:num w:numId="6" w16cid:durableId="670110920">
    <w:abstractNumId w:val="5"/>
  </w:num>
  <w:num w:numId="7" w16cid:durableId="1847792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C7A"/>
    <w:rsid w:val="000034E5"/>
    <w:rsid w:val="0000395F"/>
    <w:rsid w:val="0000790B"/>
    <w:rsid w:val="00007E39"/>
    <w:rsid w:val="00011085"/>
    <w:rsid w:val="00013CB4"/>
    <w:rsid w:val="000145E7"/>
    <w:rsid w:val="00015AE4"/>
    <w:rsid w:val="00015C6B"/>
    <w:rsid w:val="00020769"/>
    <w:rsid w:val="0002165B"/>
    <w:rsid w:val="00022D87"/>
    <w:rsid w:val="0002365C"/>
    <w:rsid w:val="00023783"/>
    <w:rsid w:val="00024E8C"/>
    <w:rsid w:val="00025FBB"/>
    <w:rsid w:val="000302F7"/>
    <w:rsid w:val="00030E4B"/>
    <w:rsid w:val="00032030"/>
    <w:rsid w:val="00033A1B"/>
    <w:rsid w:val="00036ECA"/>
    <w:rsid w:val="00040E0D"/>
    <w:rsid w:val="000435B4"/>
    <w:rsid w:val="00044A9E"/>
    <w:rsid w:val="0004733D"/>
    <w:rsid w:val="00047B32"/>
    <w:rsid w:val="00050640"/>
    <w:rsid w:val="0005177F"/>
    <w:rsid w:val="00052836"/>
    <w:rsid w:val="00056A76"/>
    <w:rsid w:val="00064AFC"/>
    <w:rsid w:val="00065907"/>
    <w:rsid w:val="000659B3"/>
    <w:rsid w:val="00066233"/>
    <w:rsid w:val="00067392"/>
    <w:rsid w:val="00070391"/>
    <w:rsid w:val="0007138F"/>
    <w:rsid w:val="000729EB"/>
    <w:rsid w:val="00073633"/>
    <w:rsid w:val="000754E2"/>
    <w:rsid w:val="00081585"/>
    <w:rsid w:val="000819EC"/>
    <w:rsid w:val="00082278"/>
    <w:rsid w:val="00084917"/>
    <w:rsid w:val="00084C8C"/>
    <w:rsid w:val="00084FD9"/>
    <w:rsid w:val="000852D6"/>
    <w:rsid w:val="000859B9"/>
    <w:rsid w:val="0008611B"/>
    <w:rsid w:val="000871B4"/>
    <w:rsid w:val="00087765"/>
    <w:rsid w:val="000916A4"/>
    <w:rsid w:val="00092380"/>
    <w:rsid w:val="00094262"/>
    <w:rsid w:val="000A07C8"/>
    <w:rsid w:val="000A12E4"/>
    <w:rsid w:val="000A180A"/>
    <w:rsid w:val="000A2ACC"/>
    <w:rsid w:val="000A2CC8"/>
    <w:rsid w:val="000A40BD"/>
    <w:rsid w:val="000A6DD7"/>
    <w:rsid w:val="000A7F04"/>
    <w:rsid w:val="000B0823"/>
    <w:rsid w:val="000B259D"/>
    <w:rsid w:val="000B2C93"/>
    <w:rsid w:val="000B3E09"/>
    <w:rsid w:val="000B5DE2"/>
    <w:rsid w:val="000B648C"/>
    <w:rsid w:val="000C3694"/>
    <w:rsid w:val="000C4CAD"/>
    <w:rsid w:val="000C559B"/>
    <w:rsid w:val="000C733A"/>
    <w:rsid w:val="000C75F6"/>
    <w:rsid w:val="000D0CD6"/>
    <w:rsid w:val="000D0D53"/>
    <w:rsid w:val="000D6429"/>
    <w:rsid w:val="000D71DB"/>
    <w:rsid w:val="000E0590"/>
    <w:rsid w:val="000E2FAC"/>
    <w:rsid w:val="000E44EF"/>
    <w:rsid w:val="000E4E4B"/>
    <w:rsid w:val="000F1720"/>
    <w:rsid w:val="000F1934"/>
    <w:rsid w:val="000F2C02"/>
    <w:rsid w:val="000F5871"/>
    <w:rsid w:val="000F5BBB"/>
    <w:rsid w:val="000F698F"/>
    <w:rsid w:val="000F7937"/>
    <w:rsid w:val="000F7CDA"/>
    <w:rsid w:val="00100E46"/>
    <w:rsid w:val="0010176F"/>
    <w:rsid w:val="001065A9"/>
    <w:rsid w:val="00106B2E"/>
    <w:rsid w:val="0011032C"/>
    <w:rsid w:val="00112612"/>
    <w:rsid w:val="00112B32"/>
    <w:rsid w:val="0011350F"/>
    <w:rsid w:val="00113C1B"/>
    <w:rsid w:val="00114321"/>
    <w:rsid w:val="00114B6D"/>
    <w:rsid w:val="00114C3B"/>
    <w:rsid w:val="00116714"/>
    <w:rsid w:val="001209F8"/>
    <w:rsid w:val="001231F5"/>
    <w:rsid w:val="001269E1"/>
    <w:rsid w:val="00126C26"/>
    <w:rsid w:val="0012735D"/>
    <w:rsid w:val="00130DB4"/>
    <w:rsid w:val="00131BC1"/>
    <w:rsid w:val="00132274"/>
    <w:rsid w:val="00132EC5"/>
    <w:rsid w:val="0013454F"/>
    <w:rsid w:val="00135488"/>
    <w:rsid w:val="00135F6F"/>
    <w:rsid w:val="001373F5"/>
    <w:rsid w:val="001374C8"/>
    <w:rsid w:val="0014056C"/>
    <w:rsid w:val="00141B60"/>
    <w:rsid w:val="00142A2E"/>
    <w:rsid w:val="0014331F"/>
    <w:rsid w:val="0014493B"/>
    <w:rsid w:val="001467E3"/>
    <w:rsid w:val="00151A69"/>
    <w:rsid w:val="00155454"/>
    <w:rsid w:val="001625A0"/>
    <w:rsid w:val="0016329D"/>
    <w:rsid w:val="001641CE"/>
    <w:rsid w:val="001648D1"/>
    <w:rsid w:val="0016687F"/>
    <w:rsid w:val="001704F0"/>
    <w:rsid w:val="00170A77"/>
    <w:rsid w:val="00174137"/>
    <w:rsid w:val="00174D7F"/>
    <w:rsid w:val="0017546A"/>
    <w:rsid w:val="001766DF"/>
    <w:rsid w:val="00176DC8"/>
    <w:rsid w:val="001774BF"/>
    <w:rsid w:val="00183F2C"/>
    <w:rsid w:val="00184252"/>
    <w:rsid w:val="00184FCE"/>
    <w:rsid w:val="00187192"/>
    <w:rsid w:val="00187A68"/>
    <w:rsid w:val="00192AB7"/>
    <w:rsid w:val="00194718"/>
    <w:rsid w:val="00195BCC"/>
    <w:rsid w:val="00196A64"/>
    <w:rsid w:val="00197166"/>
    <w:rsid w:val="00197826"/>
    <w:rsid w:val="001A0223"/>
    <w:rsid w:val="001A1C6B"/>
    <w:rsid w:val="001A207D"/>
    <w:rsid w:val="001A28C4"/>
    <w:rsid w:val="001A49A4"/>
    <w:rsid w:val="001A4B7E"/>
    <w:rsid w:val="001A52B0"/>
    <w:rsid w:val="001A79D0"/>
    <w:rsid w:val="001B0901"/>
    <w:rsid w:val="001B29B8"/>
    <w:rsid w:val="001B3C4E"/>
    <w:rsid w:val="001B4EF9"/>
    <w:rsid w:val="001B59EF"/>
    <w:rsid w:val="001B6F21"/>
    <w:rsid w:val="001B76D9"/>
    <w:rsid w:val="001B7D50"/>
    <w:rsid w:val="001C02EF"/>
    <w:rsid w:val="001C04B3"/>
    <w:rsid w:val="001C1F47"/>
    <w:rsid w:val="001C2485"/>
    <w:rsid w:val="001C26E0"/>
    <w:rsid w:val="001C2E84"/>
    <w:rsid w:val="001C3D9D"/>
    <w:rsid w:val="001C5344"/>
    <w:rsid w:val="001D0491"/>
    <w:rsid w:val="001D0B74"/>
    <w:rsid w:val="001D2149"/>
    <w:rsid w:val="001D289D"/>
    <w:rsid w:val="001D35DE"/>
    <w:rsid w:val="001D7007"/>
    <w:rsid w:val="001D7F4B"/>
    <w:rsid w:val="001E53C5"/>
    <w:rsid w:val="001E634B"/>
    <w:rsid w:val="001E78F2"/>
    <w:rsid w:val="001F1E2E"/>
    <w:rsid w:val="001F2EA0"/>
    <w:rsid w:val="001F2EE5"/>
    <w:rsid w:val="001F463C"/>
    <w:rsid w:val="001F47C1"/>
    <w:rsid w:val="001F4F26"/>
    <w:rsid w:val="001F50A6"/>
    <w:rsid w:val="001F531C"/>
    <w:rsid w:val="00201042"/>
    <w:rsid w:val="00202653"/>
    <w:rsid w:val="00202B0E"/>
    <w:rsid w:val="00202D9B"/>
    <w:rsid w:val="0020383D"/>
    <w:rsid w:val="00203844"/>
    <w:rsid w:val="002044D5"/>
    <w:rsid w:val="00204971"/>
    <w:rsid w:val="00206D74"/>
    <w:rsid w:val="00207A01"/>
    <w:rsid w:val="00210D9D"/>
    <w:rsid w:val="002110BB"/>
    <w:rsid w:val="002111F9"/>
    <w:rsid w:val="00211D59"/>
    <w:rsid w:val="00214D3E"/>
    <w:rsid w:val="00216234"/>
    <w:rsid w:val="00216391"/>
    <w:rsid w:val="00216ED0"/>
    <w:rsid w:val="002171AB"/>
    <w:rsid w:val="00221545"/>
    <w:rsid w:val="002215C4"/>
    <w:rsid w:val="002232AC"/>
    <w:rsid w:val="0022439E"/>
    <w:rsid w:val="00226ED0"/>
    <w:rsid w:val="00230537"/>
    <w:rsid w:val="00231ACF"/>
    <w:rsid w:val="002329E7"/>
    <w:rsid w:val="00234DA6"/>
    <w:rsid w:val="0023560C"/>
    <w:rsid w:val="0023658D"/>
    <w:rsid w:val="00236747"/>
    <w:rsid w:val="00237CBF"/>
    <w:rsid w:val="00240599"/>
    <w:rsid w:val="002428BB"/>
    <w:rsid w:val="00242E7C"/>
    <w:rsid w:val="00243B8B"/>
    <w:rsid w:val="00244325"/>
    <w:rsid w:val="00244682"/>
    <w:rsid w:val="002463A8"/>
    <w:rsid w:val="0025028D"/>
    <w:rsid w:val="00250793"/>
    <w:rsid w:val="00254A69"/>
    <w:rsid w:val="00254BF8"/>
    <w:rsid w:val="00254E8B"/>
    <w:rsid w:val="00256C3B"/>
    <w:rsid w:val="002633E4"/>
    <w:rsid w:val="002649FF"/>
    <w:rsid w:val="0026631C"/>
    <w:rsid w:val="00266C79"/>
    <w:rsid w:val="00267FB4"/>
    <w:rsid w:val="002702A4"/>
    <w:rsid w:val="0027383A"/>
    <w:rsid w:val="00277CEA"/>
    <w:rsid w:val="00281AA8"/>
    <w:rsid w:val="00281ACC"/>
    <w:rsid w:val="00283785"/>
    <w:rsid w:val="00285B7D"/>
    <w:rsid w:val="00285EEF"/>
    <w:rsid w:val="0028715D"/>
    <w:rsid w:val="0028747E"/>
    <w:rsid w:val="00290B40"/>
    <w:rsid w:val="00291B11"/>
    <w:rsid w:val="00293A41"/>
    <w:rsid w:val="00295A81"/>
    <w:rsid w:val="00295DBE"/>
    <w:rsid w:val="002968CA"/>
    <w:rsid w:val="00297D59"/>
    <w:rsid w:val="00297DC6"/>
    <w:rsid w:val="002A00FC"/>
    <w:rsid w:val="002A0B65"/>
    <w:rsid w:val="002A16E2"/>
    <w:rsid w:val="002A18D3"/>
    <w:rsid w:val="002A1F47"/>
    <w:rsid w:val="002A4E1F"/>
    <w:rsid w:val="002A78B4"/>
    <w:rsid w:val="002B09C4"/>
    <w:rsid w:val="002B0BFA"/>
    <w:rsid w:val="002B18E8"/>
    <w:rsid w:val="002B2D9B"/>
    <w:rsid w:val="002B4EFC"/>
    <w:rsid w:val="002B5346"/>
    <w:rsid w:val="002B674A"/>
    <w:rsid w:val="002B74DF"/>
    <w:rsid w:val="002C074A"/>
    <w:rsid w:val="002C07FA"/>
    <w:rsid w:val="002C3E7B"/>
    <w:rsid w:val="002C6796"/>
    <w:rsid w:val="002C6D4C"/>
    <w:rsid w:val="002D0F49"/>
    <w:rsid w:val="002D2897"/>
    <w:rsid w:val="002D52ED"/>
    <w:rsid w:val="002E0097"/>
    <w:rsid w:val="002E182E"/>
    <w:rsid w:val="002E1CCC"/>
    <w:rsid w:val="002E212B"/>
    <w:rsid w:val="002E28B3"/>
    <w:rsid w:val="002E64BD"/>
    <w:rsid w:val="002E65BD"/>
    <w:rsid w:val="002F20F9"/>
    <w:rsid w:val="002F21B2"/>
    <w:rsid w:val="002F21B8"/>
    <w:rsid w:val="002F4319"/>
    <w:rsid w:val="002F5EEA"/>
    <w:rsid w:val="0030261A"/>
    <w:rsid w:val="003029F5"/>
    <w:rsid w:val="00304C24"/>
    <w:rsid w:val="003055C6"/>
    <w:rsid w:val="00306877"/>
    <w:rsid w:val="00306969"/>
    <w:rsid w:val="00306BDB"/>
    <w:rsid w:val="00310712"/>
    <w:rsid w:val="00310E77"/>
    <w:rsid w:val="00311542"/>
    <w:rsid w:val="00311C59"/>
    <w:rsid w:val="003126FA"/>
    <w:rsid w:val="00313044"/>
    <w:rsid w:val="00313BC3"/>
    <w:rsid w:val="00314E93"/>
    <w:rsid w:val="00316120"/>
    <w:rsid w:val="00320246"/>
    <w:rsid w:val="00322A44"/>
    <w:rsid w:val="0032388E"/>
    <w:rsid w:val="00324283"/>
    <w:rsid w:val="0032468F"/>
    <w:rsid w:val="003261F6"/>
    <w:rsid w:val="00327B35"/>
    <w:rsid w:val="0033099B"/>
    <w:rsid w:val="00332BE6"/>
    <w:rsid w:val="00333318"/>
    <w:rsid w:val="003351C0"/>
    <w:rsid w:val="00335BA2"/>
    <w:rsid w:val="00336C1A"/>
    <w:rsid w:val="00336EDC"/>
    <w:rsid w:val="00340733"/>
    <w:rsid w:val="00343520"/>
    <w:rsid w:val="00344454"/>
    <w:rsid w:val="00344534"/>
    <w:rsid w:val="00345F45"/>
    <w:rsid w:val="00346AD6"/>
    <w:rsid w:val="00347447"/>
    <w:rsid w:val="00347AC5"/>
    <w:rsid w:val="003519C7"/>
    <w:rsid w:val="0035275E"/>
    <w:rsid w:val="00352BF7"/>
    <w:rsid w:val="00353228"/>
    <w:rsid w:val="00354ABA"/>
    <w:rsid w:val="00354AE7"/>
    <w:rsid w:val="00354C8D"/>
    <w:rsid w:val="003553D0"/>
    <w:rsid w:val="003553DA"/>
    <w:rsid w:val="003564AE"/>
    <w:rsid w:val="00363D6C"/>
    <w:rsid w:val="00364609"/>
    <w:rsid w:val="00365327"/>
    <w:rsid w:val="00372755"/>
    <w:rsid w:val="00375C99"/>
    <w:rsid w:val="00375D46"/>
    <w:rsid w:val="00376A6F"/>
    <w:rsid w:val="00380AB7"/>
    <w:rsid w:val="003828FA"/>
    <w:rsid w:val="0038491F"/>
    <w:rsid w:val="00385108"/>
    <w:rsid w:val="0038527D"/>
    <w:rsid w:val="00390C9D"/>
    <w:rsid w:val="00391268"/>
    <w:rsid w:val="00393CD6"/>
    <w:rsid w:val="00395DB5"/>
    <w:rsid w:val="00396D40"/>
    <w:rsid w:val="00397EEC"/>
    <w:rsid w:val="003A13FF"/>
    <w:rsid w:val="003A1D5D"/>
    <w:rsid w:val="003A3049"/>
    <w:rsid w:val="003A4EF2"/>
    <w:rsid w:val="003B0B14"/>
    <w:rsid w:val="003B20D8"/>
    <w:rsid w:val="003B2369"/>
    <w:rsid w:val="003B4A59"/>
    <w:rsid w:val="003B5277"/>
    <w:rsid w:val="003B658D"/>
    <w:rsid w:val="003C08AA"/>
    <w:rsid w:val="003C23C2"/>
    <w:rsid w:val="003C2DF3"/>
    <w:rsid w:val="003C3E6D"/>
    <w:rsid w:val="003C415A"/>
    <w:rsid w:val="003C53E9"/>
    <w:rsid w:val="003C6AA7"/>
    <w:rsid w:val="003C6CB1"/>
    <w:rsid w:val="003C71AA"/>
    <w:rsid w:val="003C76BD"/>
    <w:rsid w:val="003D128B"/>
    <w:rsid w:val="003D20A5"/>
    <w:rsid w:val="003D535B"/>
    <w:rsid w:val="003D678B"/>
    <w:rsid w:val="003E01BA"/>
    <w:rsid w:val="003E178C"/>
    <w:rsid w:val="003E188C"/>
    <w:rsid w:val="003E3DAB"/>
    <w:rsid w:val="003E4C19"/>
    <w:rsid w:val="003E5B37"/>
    <w:rsid w:val="003E7FAB"/>
    <w:rsid w:val="003F03CD"/>
    <w:rsid w:val="003F05B0"/>
    <w:rsid w:val="003F11A8"/>
    <w:rsid w:val="003F13B5"/>
    <w:rsid w:val="003F1ACD"/>
    <w:rsid w:val="003F285C"/>
    <w:rsid w:val="003F2D42"/>
    <w:rsid w:val="003F2DAB"/>
    <w:rsid w:val="003F3CD6"/>
    <w:rsid w:val="003F3F82"/>
    <w:rsid w:val="00400AD9"/>
    <w:rsid w:val="0040378A"/>
    <w:rsid w:val="00403F68"/>
    <w:rsid w:val="004058FE"/>
    <w:rsid w:val="0040675A"/>
    <w:rsid w:val="004079EE"/>
    <w:rsid w:val="00410F2F"/>
    <w:rsid w:val="004110C0"/>
    <w:rsid w:val="00411330"/>
    <w:rsid w:val="00412CB0"/>
    <w:rsid w:val="004134E5"/>
    <w:rsid w:val="00414AC7"/>
    <w:rsid w:val="00414BEC"/>
    <w:rsid w:val="00415C64"/>
    <w:rsid w:val="00420A4D"/>
    <w:rsid w:val="00421645"/>
    <w:rsid w:val="0042360F"/>
    <w:rsid w:val="00423E87"/>
    <w:rsid w:val="004304B4"/>
    <w:rsid w:val="00430F80"/>
    <w:rsid w:val="00433740"/>
    <w:rsid w:val="0043458C"/>
    <w:rsid w:val="004358EE"/>
    <w:rsid w:val="004373EC"/>
    <w:rsid w:val="00440958"/>
    <w:rsid w:val="00441BFA"/>
    <w:rsid w:val="0044583F"/>
    <w:rsid w:val="00447DE5"/>
    <w:rsid w:val="00450C62"/>
    <w:rsid w:val="00451204"/>
    <w:rsid w:val="0045246E"/>
    <w:rsid w:val="00453124"/>
    <w:rsid w:val="004531BC"/>
    <w:rsid w:val="004559DF"/>
    <w:rsid w:val="004561CC"/>
    <w:rsid w:val="00462B80"/>
    <w:rsid w:val="004638F5"/>
    <w:rsid w:val="0046499E"/>
    <w:rsid w:val="004668BA"/>
    <w:rsid w:val="004674AD"/>
    <w:rsid w:val="004719D3"/>
    <w:rsid w:val="00473E7F"/>
    <w:rsid w:val="00474548"/>
    <w:rsid w:val="004777B7"/>
    <w:rsid w:val="0048031E"/>
    <w:rsid w:val="0048054D"/>
    <w:rsid w:val="00480D60"/>
    <w:rsid w:val="0048257C"/>
    <w:rsid w:val="00482ED4"/>
    <w:rsid w:val="0048328C"/>
    <w:rsid w:val="00484BBC"/>
    <w:rsid w:val="004857F8"/>
    <w:rsid w:val="0048752F"/>
    <w:rsid w:val="00487CB9"/>
    <w:rsid w:val="004903E6"/>
    <w:rsid w:val="00492C90"/>
    <w:rsid w:val="004952F9"/>
    <w:rsid w:val="004A3083"/>
    <w:rsid w:val="004A3838"/>
    <w:rsid w:val="004A4205"/>
    <w:rsid w:val="004A4ED3"/>
    <w:rsid w:val="004A652E"/>
    <w:rsid w:val="004A784D"/>
    <w:rsid w:val="004B358E"/>
    <w:rsid w:val="004B42D7"/>
    <w:rsid w:val="004B43A7"/>
    <w:rsid w:val="004B4B14"/>
    <w:rsid w:val="004B54CB"/>
    <w:rsid w:val="004B6E78"/>
    <w:rsid w:val="004B720A"/>
    <w:rsid w:val="004B7BE5"/>
    <w:rsid w:val="004C254A"/>
    <w:rsid w:val="004C2963"/>
    <w:rsid w:val="004C3CE3"/>
    <w:rsid w:val="004C5BDC"/>
    <w:rsid w:val="004C6D3A"/>
    <w:rsid w:val="004C6F76"/>
    <w:rsid w:val="004D1C2D"/>
    <w:rsid w:val="004D39FF"/>
    <w:rsid w:val="004D4923"/>
    <w:rsid w:val="004D5DA1"/>
    <w:rsid w:val="004D5E72"/>
    <w:rsid w:val="004D6F42"/>
    <w:rsid w:val="004E1F7D"/>
    <w:rsid w:val="004E2F75"/>
    <w:rsid w:val="004E3115"/>
    <w:rsid w:val="004E3244"/>
    <w:rsid w:val="004E392B"/>
    <w:rsid w:val="004E3A46"/>
    <w:rsid w:val="004E55DB"/>
    <w:rsid w:val="004E568A"/>
    <w:rsid w:val="004E57F0"/>
    <w:rsid w:val="004E74E0"/>
    <w:rsid w:val="004E7CB1"/>
    <w:rsid w:val="004F2690"/>
    <w:rsid w:val="004F3F98"/>
    <w:rsid w:val="004F4AFC"/>
    <w:rsid w:val="004F4F70"/>
    <w:rsid w:val="004F575F"/>
    <w:rsid w:val="004F62E1"/>
    <w:rsid w:val="00501315"/>
    <w:rsid w:val="00502920"/>
    <w:rsid w:val="00511C44"/>
    <w:rsid w:val="00513501"/>
    <w:rsid w:val="00514891"/>
    <w:rsid w:val="00514BCE"/>
    <w:rsid w:val="0051624F"/>
    <w:rsid w:val="0052231A"/>
    <w:rsid w:val="00524D83"/>
    <w:rsid w:val="005262EB"/>
    <w:rsid w:val="00527921"/>
    <w:rsid w:val="00530070"/>
    <w:rsid w:val="0053148E"/>
    <w:rsid w:val="00531766"/>
    <w:rsid w:val="00535AE3"/>
    <w:rsid w:val="005363FD"/>
    <w:rsid w:val="00536BD4"/>
    <w:rsid w:val="00537F6C"/>
    <w:rsid w:val="00540638"/>
    <w:rsid w:val="005406EA"/>
    <w:rsid w:val="0054263B"/>
    <w:rsid w:val="00542B6D"/>
    <w:rsid w:val="00545BC5"/>
    <w:rsid w:val="00546217"/>
    <w:rsid w:val="00547542"/>
    <w:rsid w:val="00547CD9"/>
    <w:rsid w:val="00557976"/>
    <w:rsid w:val="00557C2D"/>
    <w:rsid w:val="005645A8"/>
    <w:rsid w:val="00565399"/>
    <w:rsid w:val="0056570F"/>
    <w:rsid w:val="00565774"/>
    <w:rsid w:val="00565FCC"/>
    <w:rsid w:val="005665DB"/>
    <w:rsid w:val="00566679"/>
    <w:rsid w:val="00567D61"/>
    <w:rsid w:val="00570FA0"/>
    <w:rsid w:val="0057132A"/>
    <w:rsid w:val="00571383"/>
    <w:rsid w:val="00573CCD"/>
    <w:rsid w:val="0057513B"/>
    <w:rsid w:val="00584954"/>
    <w:rsid w:val="00591E9F"/>
    <w:rsid w:val="0059310E"/>
    <w:rsid w:val="00593E41"/>
    <w:rsid w:val="005948DB"/>
    <w:rsid w:val="00595C3B"/>
    <w:rsid w:val="00596993"/>
    <w:rsid w:val="00596D5A"/>
    <w:rsid w:val="005A3AB5"/>
    <w:rsid w:val="005A3E2F"/>
    <w:rsid w:val="005A40F4"/>
    <w:rsid w:val="005A6AA8"/>
    <w:rsid w:val="005A78CD"/>
    <w:rsid w:val="005B2E17"/>
    <w:rsid w:val="005B4971"/>
    <w:rsid w:val="005B4C92"/>
    <w:rsid w:val="005C1446"/>
    <w:rsid w:val="005C1874"/>
    <w:rsid w:val="005C6929"/>
    <w:rsid w:val="005C6A8B"/>
    <w:rsid w:val="005C7A53"/>
    <w:rsid w:val="005D2C67"/>
    <w:rsid w:val="005D3456"/>
    <w:rsid w:val="005D3504"/>
    <w:rsid w:val="005D6871"/>
    <w:rsid w:val="005E1308"/>
    <w:rsid w:val="005E3EBD"/>
    <w:rsid w:val="005E447E"/>
    <w:rsid w:val="005E56E7"/>
    <w:rsid w:val="005E57BB"/>
    <w:rsid w:val="005F019F"/>
    <w:rsid w:val="005F212C"/>
    <w:rsid w:val="005F3802"/>
    <w:rsid w:val="005F44BD"/>
    <w:rsid w:val="005F7811"/>
    <w:rsid w:val="006017A2"/>
    <w:rsid w:val="006053B6"/>
    <w:rsid w:val="00606AD4"/>
    <w:rsid w:val="00606CB1"/>
    <w:rsid w:val="00607A4C"/>
    <w:rsid w:val="00611E3D"/>
    <w:rsid w:val="00613650"/>
    <w:rsid w:val="006156A3"/>
    <w:rsid w:val="0062479A"/>
    <w:rsid w:val="00624869"/>
    <w:rsid w:val="006250A9"/>
    <w:rsid w:val="00625589"/>
    <w:rsid w:val="00626052"/>
    <w:rsid w:val="00626CDA"/>
    <w:rsid w:val="00626E53"/>
    <w:rsid w:val="0062738F"/>
    <w:rsid w:val="00627CD6"/>
    <w:rsid w:val="0063486D"/>
    <w:rsid w:val="006348FB"/>
    <w:rsid w:val="00640ABE"/>
    <w:rsid w:val="00640FCB"/>
    <w:rsid w:val="00641CB0"/>
    <w:rsid w:val="0064524E"/>
    <w:rsid w:val="006466FC"/>
    <w:rsid w:val="0064791A"/>
    <w:rsid w:val="00647BE7"/>
    <w:rsid w:val="00650117"/>
    <w:rsid w:val="00650E5E"/>
    <w:rsid w:val="006515C5"/>
    <w:rsid w:val="006544BD"/>
    <w:rsid w:val="0065504D"/>
    <w:rsid w:val="00655344"/>
    <w:rsid w:val="0065567E"/>
    <w:rsid w:val="0065769D"/>
    <w:rsid w:val="00662977"/>
    <w:rsid w:val="00662E23"/>
    <w:rsid w:val="006636F7"/>
    <w:rsid w:val="00664DCA"/>
    <w:rsid w:val="00664E83"/>
    <w:rsid w:val="0066644E"/>
    <w:rsid w:val="00666937"/>
    <w:rsid w:val="00672E2A"/>
    <w:rsid w:val="0067340B"/>
    <w:rsid w:val="00674BC7"/>
    <w:rsid w:val="0067697B"/>
    <w:rsid w:val="00676AC6"/>
    <w:rsid w:val="0067769C"/>
    <w:rsid w:val="00677A99"/>
    <w:rsid w:val="006841D2"/>
    <w:rsid w:val="0068436A"/>
    <w:rsid w:val="0068443D"/>
    <w:rsid w:val="00685E66"/>
    <w:rsid w:val="00690891"/>
    <w:rsid w:val="00690B1C"/>
    <w:rsid w:val="006918A1"/>
    <w:rsid w:val="006A0227"/>
    <w:rsid w:val="006A1975"/>
    <w:rsid w:val="006A1A2B"/>
    <w:rsid w:val="006A20A7"/>
    <w:rsid w:val="006A2612"/>
    <w:rsid w:val="006A54E3"/>
    <w:rsid w:val="006A6C22"/>
    <w:rsid w:val="006A764F"/>
    <w:rsid w:val="006B0063"/>
    <w:rsid w:val="006B2B6D"/>
    <w:rsid w:val="006B7A9C"/>
    <w:rsid w:val="006C0E94"/>
    <w:rsid w:val="006C38CC"/>
    <w:rsid w:val="006C44F7"/>
    <w:rsid w:val="006D0E9C"/>
    <w:rsid w:val="006D26AF"/>
    <w:rsid w:val="006D49EF"/>
    <w:rsid w:val="006D4EAD"/>
    <w:rsid w:val="006D5EA0"/>
    <w:rsid w:val="006E2773"/>
    <w:rsid w:val="006E7AC4"/>
    <w:rsid w:val="006F1123"/>
    <w:rsid w:val="006F2753"/>
    <w:rsid w:val="006F2B56"/>
    <w:rsid w:val="006F2D47"/>
    <w:rsid w:val="006F32FE"/>
    <w:rsid w:val="006F75C2"/>
    <w:rsid w:val="00700214"/>
    <w:rsid w:val="00700DD3"/>
    <w:rsid w:val="00700ECC"/>
    <w:rsid w:val="00704B33"/>
    <w:rsid w:val="007056AE"/>
    <w:rsid w:val="007111A0"/>
    <w:rsid w:val="0071543E"/>
    <w:rsid w:val="007213BB"/>
    <w:rsid w:val="00721923"/>
    <w:rsid w:val="00722F2C"/>
    <w:rsid w:val="00723A24"/>
    <w:rsid w:val="00725C50"/>
    <w:rsid w:val="00727BA6"/>
    <w:rsid w:val="00730196"/>
    <w:rsid w:val="00732844"/>
    <w:rsid w:val="0073326A"/>
    <w:rsid w:val="007348E1"/>
    <w:rsid w:val="00736773"/>
    <w:rsid w:val="00736D10"/>
    <w:rsid w:val="00736E6D"/>
    <w:rsid w:val="0074104A"/>
    <w:rsid w:val="00741989"/>
    <w:rsid w:val="00742618"/>
    <w:rsid w:val="00753D1E"/>
    <w:rsid w:val="007545D7"/>
    <w:rsid w:val="007571BC"/>
    <w:rsid w:val="00757D3C"/>
    <w:rsid w:val="00761532"/>
    <w:rsid w:val="00763334"/>
    <w:rsid w:val="00763E1C"/>
    <w:rsid w:val="007648D8"/>
    <w:rsid w:val="00764B78"/>
    <w:rsid w:val="007650B0"/>
    <w:rsid w:val="0076551E"/>
    <w:rsid w:val="007658D1"/>
    <w:rsid w:val="0076667B"/>
    <w:rsid w:val="00766887"/>
    <w:rsid w:val="0076715B"/>
    <w:rsid w:val="00771336"/>
    <w:rsid w:val="007717D4"/>
    <w:rsid w:val="007743C3"/>
    <w:rsid w:val="00776059"/>
    <w:rsid w:val="00777301"/>
    <w:rsid w:val="007801ED"/>
    <w:rsid w:val="00783ACA"/>
    <w:rsid w:val="00786BEA"/>
    <w:rsid w:val="007931B3"/>
    <w:rsid w:val="00794C90"/>
    <w:rsid w:val="007957A7"/>
    <w:rsid w:val="007964BD"/>
    <w:rsid w:val="00796C2F"/>
    <w:rsid w:val="007978D7"/>
    <w:rsid w:val="00797B62"/>
    <w:rsid w:val="007A02DD"/>
    <w:rsid w:val="007A2376"/>
    <w:rsid w:val="007A31AF"/>
    <w:rsid w:val="007A38A4"/>
    <w:rsid w:val="007A3921"/>
    <w:rsid w:val="007A5DA2"/>
    <w:rsid w:val="007A7392"/>
    <w:rsid w:val="007B3BF5"/>
    <w:rsid w:val="007B4400"/>
    <w:rsid w:val="007B46D1"/>
    <w:rsid w:val="007B474B"/>
    <w:rsid w:val="007B4F83"/>
    <w:rsid w:val="007B717C"/>
    <w:rsid w:val="007C13CA"/>
    <w:rsid w:val="007C250F"/>
    <w:rsid w:val="007C304A"/>
    <w:rsid w:val="007C36FF"/>
    <w:rsid w:val="007C569F"/>
    <w:rsid w:val="007C665C"/>
    <w:rsid w:val="007C6FB4"/>
    <w:rsid w:val="007D5B23"/>
    <w:rsid w:val="007E32F1"/>
    <w:rsid w:val="007E60F4"/>
    <w:rsid w:val="007E679C"/>
    <w:rsid w:val="007E6FD7"/>
    <w:rsid w:val="007F00F6"/>
    <w:rsid w:val="007F0F22"/>
    <w:rsid w:val="007F29CB"/>
    <w:rsid w:val="007F2ED4"/>
    <w:rsid w:val="007F31E2"/>
    <w:rsid w:val="007F479D"/>
    <w:rsid w:val="007F61A7"/>
    <w:rsid w:val="007F6FE1"/>
    <w:rsid w:val="007F7145"/>
    <w:rsid w:val="007F7818"/>
    <w:rsid w:val="008017C6"/>
    <w:rsid w:val="00801B6E"/>
    <w:rsid w:val="00802EB1"/>
    <w:rsid w:val="00803265"/>
    <w:rsid w:val="00803BBC"/>
    <w:rsid w:val="0080437F"/>
    <w:rsid w:val="00804495"/>
    <w:rsid w:val="008044A8"/>
    <w:rsid w:val="00805DCE"/>
    <w:rsid w:val="00813AFB"/>
    <w:rsid w:val="00813E3D"/>
    <w:rsid w:val="00815A52"/>
    <w:rsid w:val="00815AD0"/>
    <w:rsid w:val="008215EB"/>
    <w:rsid w:val="00821CCB"/>
    <w:rsid w:val="00822111"/>
    <w:rsid w:val="00822318"/>
    <w:rsid w:val="00831FDD"/>
    <w:rsid w:val="008332B1"/>
    <w:rsid w:val="00843CFB"/>
    <w:rsid w:val="008444F9"/>
    <w:rsid w:val="0084464C"/>
    <w:rsid w:val="0084490A"/>
    <w:rsid w:val="00844C71"/>
    <w:rsid w:val="008463E1"/>
    <w:rsid w:val="008463FD"/>
    <w:rsid w:val="0084665B"/>
    <w:rsid w:val="00847951"/>
    <w:rsid w:val="008526CF"/>
    <w:rsid w:val="00853C7B"/>
    <w:rsid w:val="00854C59"/>
    <w:rsid w:val="00855E03"/>
    <w:rsid w:val="008565CD"/>
    <w:rsid w:val="00856A55"/>
    <w:rsid w:val="00857842"/>
    <w:rsid w:val="00857849"/>
    <w:rsid w:val="008609EA"/>
    <w:rsid w:val="00860D72"/>
    <w:rsid w:val="00860D74"/>
    <w:rsid w:val="00862849"/>
    <w:rsid w:val="00865643"/>
    <w:rsid w:val="00867109"/>
    <w:rsid w:val="008671D6"/>
    <w:rsid w:val="0087038F"/>
    <w:rsid w:val="008742E6"/>
    <w:rsid w:val="0087466D"/>
    <w:rsid w:val="00880DA7"/>
    <w:rsid w:val="00881786"/>
    <w:rsid w:val="00882E05"/>
    <w:rsid w:val="008837DA"/>
    <w:rsid w:val="0088439F"/>
    <w:rsid w:val="00884762"/>
    <w:rsid w:val="00887BE6"/>
    <w:rsid w:val="00897DD9"/>
    <w:rsid w:val="00897F57"/>
    <w:rsid w:val="008A2581"/>
    <w:rsid w:val="008A4308"/>
    <w:rsid w:val="008A4E2C"/>
    <w:rsid w:val="008A6EAD"/>
    <w:rsid w:val="008A7AF6"/>
    <w:rsid w:val="008B0D70"/>
    <w:rsid w:val="008B1148"/>
    <w:rsid w:val="008B1C2F"/>
    <w:rsid w:val="008B5256"/>
    <w:rsid w:val="008B6389"/>
    <w:rsid w:val="008B6457"/>
    <w:rsid w:val="008B651E"/>
    <w:rsid w:val="008B6665"/>
    <w:rsid w:val="008B6F19"/>
    <w:rsid w:val="008C0339"/>
    <w:rsid w:val="008C0B73"/>
    <w:rsid w:val="008C0E2A"/>
    <w:rsid w:val="008C206F"/>
    <w:rsid w:val="008C21BE"/>
    <w:rsid w:val="008C2D87"/>
    <w:rsid w:val="008C2F99"/>
    <w:rsid w:val="008C32B4"/>
    <w:rsid w:val="008C3FEC"/>
    <w:rsid w:val="008C4028"/>
    <w:rsid w:val="008C4443"/>
    <w:rsid w:val="008C4BD4"/>
    <w:rsid w:val="008C5330"/>
    <w:rsid w:val="008D0816"/>
    <w:rsid w:val="008D4BB1"/>
    <w:rsid w:val="008D588A"/>
    <w:rsid w:val="008D5D95"/>
    <w:rsid w:val="008D5DF0"/>
    <w:rsid w:val="008D68D6"/>
    <w:rsid w:val="008D7667"/>
    <w:rsid w:val="008E13FF"/>
    <w:rsid w:val="008E42A4"/>
    <w:rsid w:val="008E4D8A"/>
    <w:rsid w:val="008E5760"/>
    <w:rsid w:val="008E693B"/>
    <w:rsid w:val="008E6C39"/>
    <w:rsid w:val="008E6E68"/>
    <w:rsid w:val="008E7ACA"/>
    <w:rsid w:val="008F1E37"/>
    <w:rsid w:val="008F47FC"/>
    <w:rsid w:val="008F6533"/>
    <w:rsid w:val="008F670E"/>
    <w:rsid w:val="008F75E1"/>
    <w:rsid w:val="0090279B"/>
    <w:rsid w:val="009034E9"/>
    <w:rsid w:val="009037BF"/>
    <w:rsid w:val="009040D3"/>
    <w:rsid w:val="00904ADC"/>
    <w:rsid w:val="00905198"/>
    <w:rsid w:val="009059DD"/>
    <w:rsid w:val="00906256"/>
    <w:rsid w:val="00906298"/>
    <w:rsid w:val="0090685A"/>
    <w:rsid w:val="00906AE1"/>
    <w:rsid w:val="00907CF9"/>
    <w:rsid w:val="00910B4E"/>
    <w:rsid w:val="00911BC6"/>
    <w:rsid w:val="009149D9"/>
    <w:rsid w:val="00914E50"/>
    <w:rsid w:val="00914EF8"/>
    <w:rsid w:val="00916033"/>
    <w:rsid w:val="009166C1"/>
    <w:rsid w:val="009202A1"/>
    <w:rsid w:val="0092126D"/>
    <w:rsid w:val="00927490"/>
    <w:rsid w:val="00927F6B"/>
    <w:rsid w:val="0093064B"/>
    <w:rsid w:val="00931128"/>
    <w:rsid w:val="00931613"/>
    <w:rsid w:val="00933B89"/>
    <w:rsid w:val="00933FBC"/>
    <w:rsid w:val="009366D2"/>
    <w:rsid w:val="00936AE0"/>
    <w:rsid w:val="00937CBC"/>
    <w:rsid w:val="00937D6F"/>
    <w:rsid w:val="009404D0"/>
    <w:rsid w:val="0094103C"/>
    <w:rsid w:val="0094175E"/>
    <w:rsid w:val="0094212A"/>
    <w:rsid w:val="00944E5C"/>
    <w:rsid w:val="00945F50"/>
    <w:rsid w:val="00946D61"/>
    <w:rsid w:val="00946DCC"/>
    <w:rsid w:val="00955882"/>
    <w:rsid w:val="00955BD9"/>
    <w:rsid w:val="0095717B"/>
    <w:rsid w:val="009608B3"/>
    <w:rsid w:val="009608C0"/>
    <w:rsid w:val="0096156B"/>
    <w:rsid w:val="00961852"/>
    <w:rsid w:val="009618C9"/>
    <w:rsid w:val="009618F6"/>
    <w:rsid w:val="00962035"/>
    <w:rsid w:val="009624C9"/>
    <w:rsid w:val="00965E9E"/>
    <w:rsid w:val="00967352"/>
    <w:rsid w:val="009720F2"/>
    <w:rsid w:val="00974C35"/>
    <w:rsid w:val="0097535A"/>
    <w:rsid w:val="009764C0"/>
    <w:rsid w:val="009818E1"/>
    <w:rsid w:val="009820D2"/>
    <w:rsid w:val="0098234C"/>
    <w:rsid w:val="0098501A"/>
    <w:rsid w:val="00986A46"/>
    <w:rsid w:val="00990E91"/>
    <w:rsid w:val="009930FF"/>
    <w:rsid w:val="00994536"/>
    <w:rsid w:val="00995028"/>
    <w:rsid w:val="00995500"/>
    <w:rsid w:val="00996090"/>
    <w:rsid w:val="009961E0"/>
    <w:rsid w:val="00996873"/>
    <w:rsid w:val="00996F6E"/>
    <w:rsid w:val="009A3917"/>
    <w:rsid w:val="009A451B"/>
    <w:rsid w:val="009A78F8"/>
    <w:rsid w:val="009B1F8B"/>
    <w:rsid w:val="009B21D9"/>
    <w:rsid w:val="009B38E9"/>
    <w:rsid w:val="009B518F"/>
    <w:rsid w:val="009B5D43"/>
    <w:rsid w:val="009B693C"/>
    <w:rsid w:val="009B6D2D"/>
    <w:rsid w:val="009B6DFE"/>
    <w:rsid w:val="009C1083"/>
    <w:rsid w:val="009C6F86"/>
    <w:rsid w:val="009D057D"/>
    <w:rsid w:val="009D2BF4"/>
    <w:rsid w:val="009D4D8A"/>
    <w:rsid w:val="009D5187"/>
    <w:rsid w:val="009E0081"/>
    <w:rsid w:val="009E1660"/>
    <w:rsid w:val="009E2DCB"/>
    <w:rsid w:val="009E3663"/>
    <w:rsid w:val="009E4C87"/>
    <w:rsid w:val="009E4E8B"/>
    <w:rsid w:val="009E6AC9"/>
    <w:rsid w:val="009F07B2"/>
    <w:rsid w:val="009F0F89"/>
    <w:rsid w:val="009F1834"/>
    <w:rsid w:val="009F1A6F"/>
    <w:rsid w:val="009F423C"/>
    <w:rsid w:val="009F4889"/>
    <w:rsid w:val="009F67D9"/>
    <w:rsid w:val="009F6824"/>
    <w:rsid w:val="00A00604"/>
    <w:rsid w:val="00A00AAA"/>
    <w:rsid w:val="00A00CA0"/>
    <w:rsid w:val="00A02625"/>
    <w:rsid w:val="00A0487C"/>
    <w:rsid w:val="00A066E8"/>
    <w:rsid w:val="00A138F3"/>
    <w:rsid w:val="00A1650B"/>
    <w:rsid w:val="00A166B7"/>
    <w:rsid w:val="00A17AB2"/>
    <w:rsid w:val="00A24BEA"/>
    <w:rsid w:val="00A2503B"/>
    <w:rsid w:val="00A3131D"/>
    <w:rsid w:val="00A31DB4"/>
    <w:rsid w:val="00A32A76"/>
    <w:rsid w:val="00A33099"/>
    <w:rsid w:val="00A36B53"/>
    <w:rsid w:val="00A37BDA"/>
    <w:rsid w:val="00A413EE"/>
    <w:rsid w:val="00A41F22"/>
    <w:rsid w:val="00A43090"/>
    <w:rsid w:val="00A45416"/>
    <w:rsid w:val="00A478AA"/>
    <w:rsid w:val="00A50657"/>
    <w:rsid w:val="00A54024"/>
    <w:rsid w:val="00A55BB3"/>
    <w:rsid w:val="00A55DE0"/>
    <w:rsid w:val="00A61DFA"/>
    <w:rsid w:val="00A643FC"/>
    <w:rsid w:val="00A670E8"/>
    <w:rsid w:val="00A67A7A"/>
    <w:rsid w:val="00A70FA1"/>
    <w:rsid w:val="00A73C9F"/>
    <w:rsid w:val="00A74451"/>
    <w:rsid w:val="00A767B4"/>
    <w:rsid w:val="00A767EA"/>
    <w:rsid w:val="00A82175"/>
    <w:rsid w:val="00A821E9"/>
    <w:rsid w:val="00A82716"/>
    <w:rsid w:val="00A850D3"/>
    <w:rsid w:val="00A86800"/>
    <w:rsid w:val="00A92DC1"/>
    <w:rsid w:val="00A9469B"/>
    <w:rsid w:val="00A94AF0"/>
    <w:rsid w:val="00A95364"/>
    <w:rsid w:val="00A95BE9"/>
    <w:rsid w:val="00A97398"/>
    <w:rsid w:val="00AA31CA"/>
    <w:rsid w:val="00AA3669"/>
    <w:rsid w:val="00AA7397"/>
    <w:rsid w:val="00AB13A5"/>
    <w:rsid w:val="00AB42BA"/>
    <w:rsid w:val="00AB5454"/>
    <w:rsid w:val="00AB688A"/>
    <w:rsid w:val="00AB7B52"/>
    <w:rsid w:val="00AC31D4"/>
    <w:rsid w:val="00AC3AC3"/>
    <w:rsid w:val="00AC45C4"/>
    <w:rsid w:val="00AC6EA8"/>
    <w:rsid w:val="00AD2959"/>
    <w:rsid w:val="00AD3229"/>
    <w:rsid w:val="00AD52C6"/>
    <w:rsid w:val="00AE1A63"/>
    <w:rsid w:val="00AE22D7"/>
    <w:rsid w:val="00AE70B9"/>
    <w:rsid w:val="00AE7B83"/>
    <w:rsid w:val="00AF05E1"/>
    <w:rsid w:val="00AF1347"/>
    <w:rsid w:val="00AF4352"/>
    <w:rsid w:val="00AF5D91"/>
    <w:rsid w:val="00B0095C"/>
    <w:rsid w:val="00B00D71"/>
    <w:rsid w:val="00B02FEE"/>
    <w:rsid w:val="00B031FA"/>
    <w:rsid w:val="00B03D07"/>
    <w:rsid w:val="00B06EB3"/>
    <w:rsid w:val="00B106AC"/>
    <w:rsid w:val="00B10B20"/>
    <w:rsid w:val="00B13D9E"/>
    <w:rsid w:val="00B14A4A"/>
    <w:rsid w:val="00B14B6E"/>
    <w:rsid w:val="00B167F0"/>
    <w:rsid w:val="00B22DE5"/>
    <w:rsid w:val="00B232C3"/>
    <w:rsid w:val="00B23382"/>
    <w:rsid w:val="00B23E3B"/>
    <w:rsid w:val="00B27757"/>
    <w:rsid w:val="00B3105E"/>
    <w:rsid w:val="00B310C9"/>
    <w:rsid w:val="00B3404B"/>
    <w:rsid w:val="00B3623B"/>
    <w:rsid w:val="00B36666"/>
    <w:rsid w:val="00B37833"/>
    <w:rsid w:val="00B40056"/>
    <w:rsid w:val="00B413DF"/>
    <w:rsid w:val="00B41710"/>
    <w:rsid w:val="00B4199B"/>
    <w:rsid w:val="00B42261"/>
    <w:rsid w:val="00B432EF"/>
    <w:rsid w:val="00B44CF2"/>
    <w:rsid w:val="00B455B7"/>
    <w:rsid w:val="00B472B5"/>
    <w:rsid w:val="00B47A0B"/>
    <w:rsid w:val="00B47A1E"/>
    <w:rsid w:val="00B47BF8"/>
    <w:rsid w:val="00B47D3B"/>
    <w:rsid w:val="00B515B2"/>
    <w:rsid w:val="00B51CF0"/>
    <w:rsid w:val="00B51F8D"/>
    <w:rsid w:val="00B6174B"/>
    <w:rsid w:val="00B6340E"/>
    <w:rsid w:val="00B67C54"/>
    <w:rsid w:val="00B70CA5"/>
    <w:rsid w:val="00B7102D"/>
    <w:rsid w:val="00B71472"/>
    <w:rsid w:val="00B71515"/>
    <w:rsid w:val="00B719B2"/>
    <w:rsid w:val="00B72D92"/>
    <w:rsid w:val="00B731D8"/>
    <w:rsid w:val="00B7320F"/>
    <w:rsid w:val="00B75DD8"/>
    <w:rsid w:val="00B776F0"/>
    <w:rsid w:val="00B80CA3"/>
    <w:rsid w:val="00B80D36"/>
    <w:rsid w:val="00B81320"/>
    <w:rsid w:val="00B81CE4"/>
    <w:rsid w:val="00B82811"/>
    <w:rsid w:val="00B83A08"/>
    <w:rsid w:val="00B84FC0"/>
    <w:rsid w:val="00B8526E"/>
    <w:rsid w:val="00B852C6"/>
    <w:rsid w:val="00B868F6"/>
    <w:rsid w:val="00B8797F"/>
    <w:rsid w:val="00B87A3C"/>
    <w:rsid w:val="00B90320"/>
    <w:rsid w:val="00B911BC"/>
    <w:rsid w:val="00B94A7B"/>
    <w:rsid w:val="00B94DCC"/>
    <w:rsid w:val="00B96190"/>
    <w:rsid w:val="00B967CD"/>
    <w:rsid w:val="00B96912"/>
    <w:rsid w:val="00B96F2F"/>
    <w:rsid w:val="00BA0CB2"/>
    <w:rsid w:val="00BA3373"/>
    <w:rsid w:val="00BA63F4"/>
    <w:rsid w:val="00BA6F55"/>
    <w:rsid w:val="00BB0424"/>
    <w:rsid w:val="00BB2D0F"/>
    <w:rsid w:val="00BB4D88"/>
    <w:rsid w:val="00BB7C72"/>
    <w:rsid w:val="00BC2935"/>
    <w:rsid w:val="00BC3B72"/>
    <w:rsid w:val="00BC5018"/>
    <w:rsid w:val="00BC50DB"/>
    <w:rsid w:val="00BD056A"/>
    <w:rsid w:val="00BD0A49"/>
    <w:rsid w:val="00BD1231"/>
    <w:rsid w:val="00BD342B"/>
    <w:rsid w:val="00BD388F"/>
    <w:rsid w:val="00BD3DC4"/>
    <w:rsid w:val="00BD6BFF"/>
    <w:rsid w:val="00BE14A6"/>
    <w:rsid w:val="00BE282B"/>
    <w:rsid w:val="00BE292E"/>
    <w:rsid w:val="00BE597D"/>
    <w:rsid w:val="00BE6AB4"/>
    <w:rsid w:val="00BE718A"/>
    <w:rsid w:val="00BE7392"/>
    <w:rsid w:val="00BF30C2"/>
    <w:rsid w:val="00BF341C"/>
    <w:rsid w:val="00BF45CF"/>
    <w:rsid w:val="00BF5A14"/>
    <w:rsid w:val="00BF7680"/>
    <w:rsid w:val="00C00080"/>
    <w:rsid w:val="00C014E0"/>
    <w:rsid w:val="00C0174E"/>
    <w:rsid w:val="00C026CC"/>
    <w:rsid w:val="00C04D06"/>
    <w:rsid w:val="00C05F81"/>
    <w:rsid w:val="00C076AD"/>
    <w:rsid w:val="00C07D61"/>
    <w:rsid w:val="00C1353A"/>
    <w:rsid w:val="00C15415"/>
    <w:rsid w:val="00C20918"/>
    <w:rsid w:val="00C21990"/>
    <w:rsid w:val="00C22579"/>
    <w:rsid w:val="00C22D43"/>
    <w:rsid w:val="00C24464"/>
    <w:rsid w:val="00C251C6"/>
    <w:rsid w:val="00C27A3A"/>
    <w:rsid w:val="00C30400"/>
    <w:rsid w:val="00C304C1"/>
    <w:rsid w:val="00C31A64"/>
    <w:rsid w:val="00C31CC6"/>
    <w:rsid w:val="00C33CDC"/>
    <w:rsid w:val="00C345C5"/>
    <w:rsid w:val="00C34C26"/>
    <w:rsid w:val="00C35094"/>
    <w:rsid w:val="00C35621"/>
    <w:rsid w:val="00C3634B"/>
    <w:rsid w:val="00C36A10"/>
    <w:rsid w:val="00C41595"/>
    <w:rsid w:val="00C41990"/>
    <w:rsid w:val="00C4308A"/>
    <w:rsid w:val="00C43550"/>
    <w:rsid w:val="00C45170"/>
    <w:rsid w:val="00C4525F"/>
    <w:rsid w:val="00C45426"/>
    <w:rsid w:val="00C50718"/>
    <w:rsid w:val="00C510CE"/>
    <w:rsid w:val="00C53148"/>
    <w:rsid w:val="00C54FD4"/>
    <w:rsid w:val="00C55AEE"/>
    <w:rsid w:val="00C562D2"/>
    <w:rsid w:val="00C56E94"/>
    <w:rsid w:val="00C5731B"/>
    <w:rsid w:val="00C60FFB"/>
    <w:rsid w:val="00C62870"/>
    <w:rsid w:val="00C62955"/>
    <w:rsid w:val="00C62DC5"/>
    <w:rsid w:val="00C63185"/>
    <w:rsid w:val="00C665E2"/>
    <w:rsid w:val="00C67FEC"/>
    <w:rsid w:val="00C7244D"/>
    <w:rsid w:val="00C72800"/>
    <w:rsid w:val="00C72AEF"/>
    <w:rsid w:val="00C757DE"/>
    <w:rsid w:val="00C7599C"/>
    <w:rsid w:val="00C8055F"/>
    <w:rsid w:val="00C80AC4"/>
    <w:rsid w:val="00C81989"/>
    <w:rsid w:val="00C81F98"/>
    <w:rsid w:val="00C82E0F"/>
    <w:rsid w:val="00C847E2"/>
    <w:rsid w:val="00C85F3F"/>
    <w:rsid w:val="00C872DD"/>
    <w:rsid w:val="00C8793D"/>
    <w:rsid w:val="00C90A05"/>
    <w:rsid w:val="00C90DD2"/>
    <w:rsid w:val="00C91613"/>
    <w:rsid w:val="00C91B6D"/>
    <w:rsid w:val="00C927B3"/>
    <w:rsid w:val="00C94747"/>
    <w:rsid w:val="00C96C04"/>
    <w:rsid w:val="00CA1A90"/>
    <w:rsid w:val="00CA1D92"/>
    <w:rsid w:val="00CA40DA"/>
    <w:rsid w:val="00CA45D5"/>
    <w:rsid w:val="00CA55C6"/>
    <w:rsid w:val="00CA5CE2"/>
    <w:rsid w:val="00CA7775"/>
    <w:rsid w:val="00CB3E83"/>
    <w:rsid w:val="00CB4600"/>
    <w:rsid w:val="00CB4E5D"/>
    <w:rsid w:val="00CC1D41"/>
    <w:rsid w:val="00CC22FC"/>
    <w:rsid w:val="00CC24D1"/>
    <w:rsid w:val="00CC2522"/>
    <w:rsid w:val="00CC3CA6"/>
    <w:rsid w:val="00CC4D2C"/>
    <w:rsid w:val="00CD1143"/>
    <w:rsid w:val="00CD12B0"/>
    <w:rsid w:val="00CD1405"/>
    <w:rsid w:val="00CD1D5E"/>
    <w:rsid w:val="00CD1FA1"/>
    <w:rsid w:val="00CD6EE3"/>
    <w:rsid w:val="00CE369E"/>
    <w:rsid w:val="00CE5068"/>
    <w:rsid w:val="00CE67B5"/>
    <w:rsid w:val="00CF2D3D"/>
    <w:rsid w:val="00CF2F83"/>
    <w:rsid w:val="00CF2FA7"/>
    <w:rsid w:val="00CF5235"/>
    <w:rsid w:val="00CF5244"/>
    <w:rsid w:val="00CF5406"/>
    <w:rsid w:val="00CF6540"/>
    <w:rsid w:val="00CF6614"/>
    <w:rsid w:val="00CF6861"/>
    <w:rsid w:val="00D00B73"/>
    <w:rsid w:val="00D01E5C"/>
    <w:rsid w:val="00D02531"/>
    <w:rsid w:val="00D029C9"/>
    <w:rsid w:val="00D02B64"/>
    <w:rsid w:val="00D02D73"/>
    <w:rsid w:val="00D0314D"/>
    <w:rsid w:val="00D03B30"/>
    <w:rsid w:val="00D0436F"/>
    <w:rsid w:val="00D04626"/>
    <w:rsid w:val="00D04630"/>
    <w:rsid w:val="00D06EA3"/>
    <w:rsid w:val="00D07215"/>
    <w:rsid w:val="00D109FF"/>
    <w:rsid w:val="00D11D87"/>
    <w:rsid w:val="00D11E2A"/>
    <w:rsid w:val="00D12214"/>
    <w:rsid w:val="00D15A7D"/>
    <w:rsid w:val="00D16A48"/>
    <w:rsid w:val="00D16BCA"/>
    <w:rsid w:val="00D21641"/>
    <w:rsid w:val="00D245FE"/>
    <w:rsid w:val="00D25920"/>
    <w:rsid w:val="00D30FCE"/>
    <w:rsid w:val="00D31F28"/>
    <w:rsid w:val="00D3209D"/>
    <w:rsid w:val="00D320C8"/>
    <w:rsid w:val="00D34B58"/>
    <w:rsid w:val="00D36BC7"/>
    <w:rsid w:val="00D371B9"/>
    <w:rsid w:val="00D4018E"/>
    <w:rsid w:val="00D40D39"/>
    <w:rsid w:val="00D42EF9"/>
    <w:rsid w:val="00D44790"/>
    <w:rsid w:val="00D4500C"/>
    <w:rsid w:val="00D4526A"/>
    <w:rsid w:val="00D45A18"/>
    <w:rsid w:val="00D462AF"/>
    <w:rsid w:val="00D50E3C"/>
    <w:rsid w:val="00D53931"/>
    <w:rsid w:val="00D53F45"/>
    <w:rsid w:val="00D541BC"/>
    <w:rsid w:val="00D54967"/>
    <w:rsid w:val="00D54D5C"/>
    <w:rsid w:val="00D5633F"/>
    <w:rsid w:val="00D56387"/>
    <w:rsid w:val="00D56419"/>
    <w:rsid w:val="00D61158"/>
    <w:rsid w:val="00D6267F"/>
    <w:rsid w:val="00D632AB"/>
    <w:rsid w:val="00D654D2"/>
    <w:rsid w:val="00D66239"/>
    <w:rsid w:val="00D6639A"/>
    <w:rsid w:val="00D66718"/>
    <w:rsid w:val="00D670B0"/>
    <w:rsid w:val="00D70E7F"/>
    <w:rsid w:val="00D71459"/>
    <w:rsid w:val="00D72FBF"/>
    <w:rsid w:val="00D730E4"/>
    <w:rsid w:val="00D73EC6"/>
    <w:rsid w:val="00D7789C"/>
    <w:rsid w:val="00D8368D"/>
    <w:rsid w:val="00D85361"/>
    <w:rsid w:val="00D8664D"/>
    <w:rsid w:val="00D8685B"/>
    <w:rsid w:val="00D87874"/>
    <w:rsid w:val="00D90FEE"/>
    <w:rsid w:val="00D96611"/>
    <w:rsid w:val="00DA219D"/>
    <w:rsid w:val="00DA2A15"/>
    <w:rsid w:val="00DA2C80"/>
    <w:rsid w:val="00DA4613"/>
    <w:rsid w:val="00DA61B5"/>
    <w:rsid w:val="00DA61DB"/>
    <w:rsid w:val="00DA6438"/>
    <w:rsid w:val="00DA6607"/>
    <w:rsid w:val="00DA6A1C"/>
    <w:rsid w:val="00DB01D7"/>
    <w:rsid w:val="00DB245E"/>
    <w:rsid w:val="00DB3955"/>
    <w:rsid w:val="00DB3BD6"/>
    <w:rsid w:val="00DB478B"/>
    <w:rsid w:val="00DB5A36"/>
    <w:rsid w:val="00DB5D3C"/>
    <w:rsid w:val="00DB5E37"/>
    <w:rsid w:val="00DB798A"/>
    <w:rsid w:val="00DC0338"/>
    <w:rsid w:val="00DC1DD3"/>
    <w:rsid w:val="00DC54E7"/>
    <w:rsid w:val="00DC60FF"/>
    <w:rsid w:val="00DD24DF"/>
    <w:rsid w:val="00DD37D5"/>
    <w:rsid w:val="00DD45C9"/>
    <w:rsid w:val="00DD6CC1"/>
    <w:rsid w:val="00DE15D3"/>
    <w:rsid w:val="00DE1804"/>
    <w:rsid w:val="00DE38E4"/>
    <w:rsid w:val="00DE774C"/>
    <w:rsid w:val="00DF21A7"/>
    <w:rsid w:val="00DF2702"/>
    <w:rsid w:val="00DF28C6"/>
    <w:rsid w:val="00DF2AF4"/>
    <w:rsid w:val="00DF2E27"/>
    <w:rsid w:val="00DF6DC1"/>
    <w:rsid w:val="00DF7EA7"/>
    <w:rsid w:val="00E03786"/>
    <w:rsid w:val="00E03BE3"/>
    <w:rsid w:val="00E10C2A"/>
    <w:rsid w:val="00E10DE4"/>
    <w:rsid w:val="00E11FAF"/>
    <w:rsid w:val="00E13B19"/>
    <w:rsid w:val="00E1445B"/>
    <w:rsid w:val="00E1640C"/>
    <w:rsid w:val="00E16541"/>
    <w:rsid w:val="00E17C55"/>
    <w:rsid w:val="00E204B4"/>
    <w:rsid w:val="00E21F52"/>
    <w:rsid w:val="00E22F26"/>
    <w:rsid w:val="00E23976"/>
    <w:rsid w:val="00E24469"/>
    <w:rsid w:val="00E246E4"/>
    <w:rsid w:val="00E25E10"/>
    <w:rsid w:val="00E25EA3"/>
    <w:rsid w:val="00E261B3"/>
    <w:rsid w:val="00E2733E"/>
    <w:rsid w:val="00E27340"/>
    <w:rsid w:val="00E30650"/>
    <w:rsid w:val="00E3426E"/>
    <w:rsid w:val="00E351BA"/>
    <w:rsid w:val="00E371B7"/>
    <w:rsid w:val="00E37FD0"/>
    <w:rsid w:val="00E40816"/>
    <w:rsid w:val="00E46ABF"/>
    <w:rsid w:val="00E5145D"/>
    <w:rsid w:val="00E528BF"/>
    <w:rsid w:val="00E52964"/>
    <w:rsid w:val="00E533CE"/>
    <w:rsid w:val="00E53BB3"/>
    <w:rsid w:val="00E54BCD"/>
    <w:rsid w:val="00E54E32"/>
    <w:rsid w:val="00E54E61"/>
    <w:rsid w:val="00E55B2E"/>
    <w:rsid w:val="00E5668B"/>
    <w:rsid w:val="00E57ADA"/>
    <w:rsid w:val="00E606E7"/>
    <w:rsid w:val="00E62D78"/>
    <w:rsid w:val="00E65206"/>
    <w:rsid w:val="00E65BE4"/>
    <w:rsid w:val="00E66B5C"/>
    <w:rsid w:val="00E67BB4"/>
    <w:rsid w:val="00E70C68"/>
    <w:rsid w:val="00E71D85"/>
    <w:rsid w:val="00E7293C"/>
    <w:rsid w:val="00E7427F"/>
    <w:rsid w:val="00E74B7B"/>
    <w:rsid w:val="00E75341"/>
    <w:rsid w:val="00E761E2"/>
    <w:rsid w:val="00E8160A"/>
    <w:rsid w:val="00E81DEB"/>
    <w:rsid w:val="00E83763"/>
    <w:rsid w:val="00E83F48"/>
    <w:rsid w:val="00E8690C"/>
    <w:rsid w:val="00E869D7"/>
    <w:rsid w:val="00E901FD"/>
    <w:rsid w:val="00E90455"/>
    <w:rsid w:val="00E9053D"/>
    <w:rsid w:val="00E9082F"/>
    <w:rsid w:val="00E90FA0"/>
    <w:rsid w:val="00E91B1E"/>
    <w:rsid w:val="00E92506"/>
    <w:rsid w:val="00E9333F"/>
    <w:rsid w:val="00E93680"/>
    <w:rsid w:val="00E946A4"/>
    <w:rsid w:val="00E951B1"/>
    <w:rsid w:val="00E95C4A"/>
    <w:rsid w:val="00E965B1"/>
    <w:rsid w:val="00EA0DCC"/>
    <w:rsid w:val="00EA2086"/>
    <w:rsid w:val="00EA216C"/>
    <w:rsid w:val="00EA2A30"/>
    <w:rsid w:val="00EA348E"/>
    <w:rsid w:val="00EA3694"/>
    <w:rsid w:val="00EA5040"/>
    <w:rsid w:val="00EA53E8"/>
    <w:rsid w:val="00EA5D4D"/>
    <w:rsid w:val="00EB080F"/>
    <w:rsid w:val="00EB1757"/>
    <w:rsid w:val="00EB1825"/>
    <w:rsid w:val="00EB2B32"/>
    <w:rsid w:val="00EB3B94"/>
    <w:rsid w:val="00EB4473"/>
    <w:rsid w:val="00EB5662"/>
    <w:rsid w:val="00EB59F5"/>
    <w:rsid w:val="00EC04AC"/>
    <w:rsid w:val="00EC09C6"/>
    <w:rsid w:val="00EC09FB"/>
    <w:rsid w:val="00EC0BB3"/>
    <w:rsid w:val="00EC3D3E"/>
    <w:rsid w:val="00EC7086"/>
    <w:rsid w:val="00ED06DC"/>
    <w:rsid w:val="00ED101C"/>
    <w:rsid w:val="00ED105C"/>
    <w:rsid w:val="00ED113F"/>
    <w:rsid w:val="00ED2FB3"/>
    <w:rsid w:val="00ED3C4C"/>
    <w:rsid w:val="00ED3C98"/>
    <w:rsid w:val="00ED5F9C"/>
    <w:rsid w:val="00ED6403"/>
    <w:rsid w:val="00ED6586"/>
    <w:rsid w:val="00ED6D49"/>
    <w:rsid w:val="00EE0B4C"/>
    <w:rsid w:val="00EE0EA8"/>
    <w:rsid w:val="00EE2B3F"/>
    <w:rsid w:val="00EE52ED"/>
    <w:rsid w:val="00EE7659"/>
    <w:rsid w:val="00EF0B6A"/>
    <w:rsid w:val="00EF1D0F"/>
    <w:rsid w:val="00EF2541"/>
    <w:rsid w:val="00EF271B"/>
    <w:rsid w:val="00EF57D5"/>
    <w:rsid w:val="00EF59F5"/>
    <w:rsid w:val="00EF5D1F"/>
    <w:rsid w:val="00EF7461"/>
    <w:rsid w:val="00F00316"/>
    <w:rsid w:val="00F009ED"/>
    <w:rsid w:val="00F00CA3"/>
    <w:rsid w:val="00F02A96"/>
    <w:rsid w:val="00F02C7A"/>
    <w:rsid w:val="00F034A2"/>
    <w:rsid w:val="00F056C5"/>
    <w:rsid w:val="00F06DB8"/>
    <w:rsid w:val="00F0705E"/>
    <w:rsid w:val="00F1249B"/>
    <w:rsid w:val="00F139C4"/>
    <w:rsid w:val="00F13EA5"/>
    <w:rsid w:val="00F142BB"/>
    <w:rsid w:val="00F15468"/>
    <w:rsid w:val="00F156F7"/>
    <w:rsid w:val="00F1682A"/>
    <w:rsid w:val="00F17CF9"/>
    <w:rsid w:val="00F2054C"/>
    <w:rsid w:val="00F209BC"/>
    <w:rsid w:val="00F216E0"/>
    <w:rsid w:val="00F21943"/>
    <w:rsid w:val="00F2274A"/>
    <w:rsid w:val="00F22799"/>
    <w:rsid w:val="00F23EDD"/>
    <w:rsid w:val="00F24054"/>
    <w:rsid w:val="00F25776"/>
    <w:rsid w:val="00F25B1D"/>
    <w:rsid w:val="00F25D89"/>
    <w:rsid w:val="00F26834"/>
    <w:rsid w:val="00F26A04"/>
    <w:rsid w:val="00F26C34"/>
    <w:rsid w:val="00F27C48"/>
    <w:rsid w:val="00F30050"/>
    <w:rsid w:val="00F30998"/>
    <w:rsid w:val="00F33886"/>
    <w:rsid w:val="00F341D2"/>
    <w:rsid w:val="00F346E2"/>
    <w:rsid w:val="00F36DFD"/>
    <w:rsid w:val="00F37A89"/>
    <w:rsid w:val="00F4129C"/>
    <w:rsid w:val="00F42064"/>
    <w:rsid w:val="00F42119"/>
    <w:rsid w:val="00F42849"/>
    <w:rsid w:val="00F454CC"/>
    <w:rsid w:val="00F45D50"/>
    <w:rsid w:val="00F46D5C"/>
    <w:rsid w:val="00F55C5C"/>
    <w:rsid w:val="00F57D22"/>
    <w:rsid w:val="00F603BD"/>
    <w:rsid w:val="00F6224F"/>
    <w:rsid w:val="00F631A9"/>
    <w:rsid w:val="00F676A9"/>
    <w:rsid w:val="00F708BD"/>
    <w:rsid w:val="00F7281C"/>
    <w:rsid w:val="00F73DC0"/>
    <w:rsid w:val="00F74421"/>
    <w:rsid w:val="00F75AAF"/>
    <w:rsid w:val="00F77B8E"/>
    <w:rsid w:val="00F81C65"/>
    <w:rsid w:val="00F81F3F"/>
    <w:rsid w:val="00F82AA5"/>
    <w:rsid w:val="00F84B15"/>
    <w:rsid w:val="00F91730"/>
    <w:rsid w:val="00F91A39"/>
    <w:rsid w:val="00F920C9"/>
    <w:rsid w:val="00F9352B"/>
    <w:rsid w:val="00FA078F"/>
    <w:rsid w:val="00FA0A39"/>
    <w:rsid w:val="00FA260E"/>
    <w:rsid w:val="00FA3D81"/>
    <w:rsid w:val="00FA4313"/>
    <w:rsid w:val="00FA4DA6"/>
    <w:rsid w:val="00FA5567"/>
    <w:rsid w:val="00FA6D33"/>
    <w:rsid w:val="00FB124F"/>
    <w:rsid w:val="00FB24E0"/>
    <w:rsid w:val="00FB344E"/>
    <w:rsid w:val="00FB3B65"/>
    <w:rsid w:val="00FB4FE0"/>
    <w:rsid w:val="00FB68F1"/>
    <w:rsid w:val="00FB6E2C"/>
    <w:rsid w:val="00FC0478"/>
    <w:rsid w:val="00FC106B"/>
    <w:rsid w:val="00FC1DF6"/>
    <w:rsid w:val="00FC2291"/>
    <w:rsid w:val="00FC31C4"/>
    <w:rsid w:val="00FC3802"/>
    <w:rsid w:val="00FC3F38"/>
    <w:rsid w:val="00FC5FAD"/>
    <w:rsid w:val="00FC72CD"/>
    <w:rsid w:val="00FD1162"/>
    <w:rsid w:val="00FD1CAF"/>
    <w:rsid w:val="00FD3AC1"/>
    <w:rsid w:val="00FD470E"/>
    <w:rsid w:val="00FD587E"/>
    <w:rsid w:val="00FD61B5"/>
    <w:rsid w:val="00FE04FE"/>
    <w:rsid w:val="00FE0CDA"/>
    <w:rsid w:val="00FE143A"/>
    <w:rsid w:val="00FE53F4"/>
    <w:rsid w:val="00FE5C07"/>
    <w:rsid w:val="00FE631C"/>
    <w:rsid w:val="00FE7504"/>
    <w:rsid w:val="00FE7D8D"/>
    <w:rsid w:val="00FF0DD2"/>
    <w:rsid w:val="00FF26F4"/>
    <w:rsid w:val="00FF2723"/>
    <w:rsid w:val="00FF59A8"/>
    <w:rsid w:val="00FF5FB3"/>
    <w:rsid w:val="00FF6070"/>
    <w:rsid w:val="10BDC356"/>
    <w:rsid w:val="19DE3BA0"/>
    <w:rsid w:val="1DC4D607"/>
    <w:rsid w:val="4D72E0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B9F9D"/>
  <w15:chartTrackingRefBased/>
  <w15:docId w15:val="{CE14D518-F9A4-437B-933C-9982C06B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373F5"/>
    <w:pPr>
      <w:ind w:left="720"/>
      <w:contextualSpacing/>
    </w:pPr>
  </w:style>
  <w:style w:type="character" w:styleId="Odwoaniedokomentarza">
    <w:name w:val="annotation reference"/>
    <w:basedOn w:val="Domylnaczcionkaakapitu"/>
    <w:uiPriority w:val="99"/>
    <w:semiHidden/>
    <w:unhideWhenUsed/>
    <w:rsid w:val="004E7CB1"/>
    <w:rPr>
      <w:sz w:val="16"/>
    </w:rPr>
  </w:style>
  <w:style w:type="paragraph" w:styleId="Tekstkomentarza">
    <w:name w:val="annotation text"/>
    <w:basedOn w:val="Normalny"/>
    <w:link w:val="TekstkomentarzaZnak"/>
    <w:uiPriority w:val="99"/>
    <w:unhideWhenUsed/>
    <w:rsid w:val="004E7CB1"/>
    <w:pPr>
      <w:spacing w:line="240" w:lineRule="auto"/>
    </w:pPr>
    <w:rPr>
      <w:sz w:val="20"/>
    </w:rPr>
  </w:style>
  <w:style w:type="character" w:customStyle="1" w:styleId="TekstkomentarzaZnak">
    <w:name w:val="Tekst komentarza Znak"/>
    <w:basedOn w:val="Domylnaczcionkaakapitu"/>
    <w:link w:val="Tekstkomentarza"/>
    <w:uiPriority w:val="99"/>
    <w:rsid w:val="004E7CB1"/>
    <w:rPr>
      <w:sz w:val="20"/>
    </w:rPr>
  </w:style>
  <w:style w:type="paragraph" w:styleId="Tematkomentarza">
    <w:name w:val="annotation subject"/>
    <w:basedOn w:val="Tekstkomentarza"/>
    <w:next w:val="Tekstkomentarza"/>
    <w:link w:val="TematkomentarzaZnak"/>
    <w:uiPriority w:val="99"/>
    <w:semiHidden/>
    <w:unhideWhenUsed/>
    <w:rsid w:val="004E7CB1"/>
    <w:rPr>
      <w:b/>
    </w:rPr>
  </w:style>
  <w:style w:type="character" w:customStyle="1" w:styleId="TematkomentarzaZnak">
    <w:name w:val="Temat komentarza Znak"/>
    <w:basedOn w:val="TekstkomentarzaZnak"/>
    <w:link w:val="Tematkomentarza"/>
    <w:uiPriority w:val="99"/>
    <w:semiHidden/>
    <w:rsid w:val="004E7CB1"/>
    <w:rPr>
      <w:b/>
      <w:sz w:val="20"/>
    </w:rPr>
  </w:style>
  <w:style w:type="paragraph" w:styleId="Tekstprzypisudolnego">
    <w:name w:val="footnote text"/>
    <w:basedOn w:val="Normalny"/>
    <w:link w:val="TekstprzypisudolnegoZnak"/>
    <w:uiPriority w:val="99"/>
    <w:semiHidden/>
    <w:unhideWhenUsed/>
    <w:rsid w:val="00015C6B"/>
    <w:pPr>
      <w:spacing w:after="0" w:line="240" w:lineRule="auto"/>
    </w:pPr>
    <w:rPr>
      <w:sz w:val="20"/>
    </w:rPr>
  </w:style>
  <w:style w:type="character" w:customStyle="1" w:styleId="TekstprzypisudolnegoZnak">
    <w:name w:val="Tekst przypisu dolnego Znak"/>
    <w:basedOn w:val="Domylnaczcionkaakapitu"/>
    <w:link w:val="Tekstprzypisudolnego"/>
    <w:uiPriority w:val="99"/>
    <w:semiHidden/>
    <w:rsid w:val="00015C6B"/>
    <w:rPr>
      <w:sz w:val="20"/>
    </w:rPr>
  </w:style>
  <w:style w:type="character" w:styleId="Odwoanieprzypisudolnego">
    <w:name w:val="footnote reference"/>
    <w:basedOn w:val="Domylnaczcionkaakapitu"/>
    <w:uiPriority w:val="99"/>
    <w:semiHidden/>
    <w:unhideWhenUsed/>
    <w:rsid w:val="00015C6B"/>
    <w:rPr>
      <w:vertAlign w:val="superscript"/>
    </w:rPr>
  </w:style>
  <w:style w:type="character" w:styleId="Hipercze">
    <w:name w:val="Hyperlink"/>
    <w:basedOn w:val="Domylnaczcionkaakapitu"/>
    <w:uiPriority w:val="99"/>
    <w:unhideWhenUsed/>
    <w:rsid w:val="00015C6B"/>
    <w:rPr>
      <w:color w:val="0563C1" w:themeColor="hyperlink"/>
      <w:u w:val="single"/>
    </w:rPr>
  </w:style>
  <w:style w:type="character" w:styleId="Nierozpoznanawzmianka">
    <w:name w:val="Unresolved Mention"/>
    <w:basedOn w:val="Domylnaczcionkaakapitu"/>
    <w:uiPriority w:val="99"/>
    <w:semiHidden/>
    <w:unhideWhenUsed/>
    <w:rsid w:val="00015C6B"/>
    <w:rPr>
      <w:color w:val="605E5C"/>
      <w:shd w:val="clear" w:color="auto" w:fill="E1DFDD"/>
    </w:rPr>
  </w:style>
  <w:style w:type="paragraph" w:styleId="Nagwek">
    <w:name w:val="header"/>
    <w:basedOn w:val="Normalny"/>
    <w:link w:val="NagwekZnak"/>
    <w:uiPriority w:val="99"/>
    <w:unhideWhenUsed/>
    <w:rsid w:val="00C847E2"/>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C847E2"/>
  </w:style>
  <w:style w:type="paragraph" w:styleId="Stopka">
    <w:name w:val="footer"/>
    <w:basedOn w:val="Normalny"/>
    <w:link w:val="StopkaZnak"/>
    <w:uiPriority w:val="99"/>
    <w:unhideWhenUsed/>
    <w:rsid w:val="00C847E2"/>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C847E2"/>
  </w:style>
  <w:style w:type="paragraph" w:customStyle="1" w:styleId="Body">
    <w:name w:val="Body"/>
    <w:rsid w:val="00E54E61"/>
    <w:pPr>
      <w:spacing w:after="0" w:line="240" w:lineRule="auto"/>
    </w:pPr>
    <w:rPr>
      <w:rFonts w:ascii="Century Gothic" w:eastAsia="Arial Unicode MS" w:hAnsi="Century Gothic" w:cs="Arial Unicode MS"/>
      <w:color w:val="000000"/>
      <w:kern w:val="0"/>
      <w:u w:color="000000"/>
      <w14:textOutline w14:w="0" w14:cap="flat" w14:cmpd="sng" w14:algn="ctr">
        <w14:noFill/>
        <w14:prstDash w14:val="solid"/>
        <w14:bevel/>
      </w14:textOutline>
      <w14:ligatures w14:val="none"/>
    </w:rPr>
  </w:style>
  <w:style w:type="character" w:customStyle="1" w:styleId="None">
    <w:name w:val="None"/>
    <w:rsid w:val="00E54E61"/>
  </w:style>
  <w:style w:type="character" w:customStyle="1" w:styleId="Link">
    <w:name w:val="Link"/>
    <w:rsid w:val="00E54E61"/>
    <w:rPr>
      <w:outline w:val="0"/>
      <w:shadow w:val="0"/>
      <w:emboss w:val="0"/>
      <w:imprint w:val="0"/>
      <w:color w:val="0000FF"/>
      <w:u w:val="single" w:color="0000FF"/>
    </w:rPr>
  </w:style>
  <w:style w:type="character" w:customStyle="1" w:styleId="Hyperlink2">
    <w:name w:val="Hyperlink.2"/>
    <w:basedOn w:val="Link"/>
    <w:rsid w:val="00E54E61"/>
    <w:rPr>
      <w:rFonts w:ascii="Dyson Futura Book" w:eastAsia="Dyson Futura Book" w:hAnsi="Dyson Futura Book" w:cs="Dyson Futura Book" w:hint="default"/>
      <w:outline w:val="0"/>
      <w:shadow w:val="0"/>
      <w:emboss w:val="0"/>
      <w:imprint w:val="0"/>
      <w:color w:val="0000FF"/>
      <w:sz w:val="16"/>
      <w:u w:val="single" w:color="0000FF"/>
    </w:rPr>
  </w:style>
  <w:style w:type="numbering" w:customStyle="1" w:styleId="ImportedStyle2">
    <w:name w:val="Imported Style 2"/>
    <w:rsid w:val="00E54E61"/>
    <w:pPr>
      <w:numPr>
        <w:numId w:val="5"/>
      </w:numPr>
    </w:pPr>
  </w:style>
  <w:style w:type="numbering" w:customStyle="1" w:styleId="ImportedStyle3">
    <w:name w:val="Imported Style 3"/>
    <w:rsid w:val="00E54E61"/>
    <w:pPr>
      <w:numPr>
        <w:numId w:val="6"/>
      </w:numPr>
    </w:pPr>
  </w:style>
  <w:style w:type="paragraph" w:styleId="Poprawka">
    <w:name w:val="Revision"/>
    <w:hidden/>
    <w:uiPriority w:val="99"/>
    <w:semiHidden/>
    <w:rsid w:val="007717D4"/>
    <w:pPr>
      <w:spacing w:after="0" w:line="240" w:lineRule="auto"/>
    </w:pPr>
  </w:style>
  <w:style w:type="character" w:styleId="Wzmianka">
    <w:name w:val="Mention"/>
    <w:basedOn w:val="Domylnaczcionkaakapitu"/>
    <w:uiPriority w:val="99"/>
    <w:unhideWhenUsed/>
    <w:rsid w:val="00821CCB"/>
    <w:rPr>
      <w:color w:val="2B579A"/>
      <w:shd w:val="clear" w:color="auto" w:fill="E1DFDD"/>
    </w:rPr>
  </w:style>
  <w:style w:type="table" w:styleId="Tabela-Siatka">
    <w:name w:val="Table Grid"/>
    <w:basedOn w:val="Standardowy"/>
    <w:uiPriority w:val="39"/>
    <w:rsid w:val="00847951"/>
    <w:pPr>
      <w:spacing w:after="0" w:line="240" w:lineRule="auto"/>
    </w:pPr>
    <w:tblPr/>
  </w:style>
  <w:style w:type="paragraph" w:styleId="NormalnyWeb">
    <w:name w:val="Normal (Web)"/>
    <w:basedOn w:val="Normalny"/>
    <w:uiPriority w:val="99"/>
    <w:semiHidden/>
    <w:unhideWhenUsed/>
    <w:rsid w:val="00933FBC"/>
    <w:rPr>
      <w:rFonts w:ascii="Times New Roman" w:hAnsi="Times New Roman" w:cs="Times New Roman"/>
      <w:sz w:val="24"/>
    </w:rPr>
  </w:style>
  <w:style w:type="character" w:styleId="UyteHipercze">
    <w:name w:val="FollowedHyperlink"/>
    <w:basedOn w:val="Domylnaczcionkaakapitu"/>
    <w:uiPriority w:val="99"/>
    <w:semiHidden/>
    <w:unhideWhenUsed/>
    <w:rsid w:val="00865643"/>
    <w:rPr>
      <w:color w:val="954F72" w:themeColor="followedHyperlink"/>
      <w:u w:val="single"/>
    </w:rPr>
  </w:style>
  <w:style w:type="paragraph" w:customStyle="1" w:styleId="P68B1DB1-Normalny1">
    <w:name w:val="P68B1DB1-Normalny1"/>
    <w:basedOn w:val="Normalny"/>
    <w:rPr>
      <w:rFonts w:ascii="Dyson Futura Book" w:hAnsi="Dyson Futura Book"/>
      <w:sz w:val="20"/>
    </w:rPr>
  </w:style>
  <w:style w:type="paragraph" w:customStyle="1" w:styleId="P68B1DB1-Akapitzlist2">
    <w:name w:val="P68B1DB1-Akapitzlist2"/>
    <w:basedOn w:val="Akapitzlist"/>
    <w:rPr>
      <w:rFonts w:ascii="Dyson Futura Book" w:hAnsi="Dyson Futura Book"/>
      <w:sz w:val="20"/>
    </w:rPr>
  </w:style>
  <w:style w:type="paragraph" w:customStyle="1" w:styleId="P68B1DB1-Normalny3">
    <w:name w:val="P68B1DB1-Normalny3"/>
    <w:basedOn w:val="Normalny"/>
    <w:rPr>
      <w:rFonts w:ascii="Dyson Futura Book" w:hAnsi="Dyson Futura Book"/>
      <w:b/>
      <w:sz w:val="20"/>
    </w:rPr>
  </w:style>
  <w:style w:type="paragraph" w:customStyle="1" w:styleId="P68B1DB1-Normalny4">
    <w:name w:val="P68B1DB1-Normalny4"/>
    <w:basedOn w:val="Normalny"/>
    <w:rPr>
      <w:rFonts w:ascii="Dyson Futura Book" w:hAnsi="Dyson Futura Book"/>
      <w:color w:val="FF0000"/>
    </w:rPr>
  </w:style>
  <w:style w:type="paragraph" w:customStyle="1" w:styleId="P68B1DB1-Normalny5">
    <w:name w:val="P68B1DB1-Normalny5"/>
    <w:basedOn w:val="Normalny"/>
    <w:rPr>
      <w:rFonts w:ascii="Dyson Futura Book" w:eastAsia="Dyson Futura Book" w:hAnsi="Dyson Futura Book" w:cs="Dyson Futura Book"/>
      <w:b/>
      <w:color w:val="000000"/>
      <w:sz w:val="16"/>
      <w:u w:color="000000"/>
      <w14:textOutline w14:w="0" w14:cap="flat" w14:cmpd="sng" w14:algn="ctr">
        <w14:noFill/>
        <w14:prstDash w14:val="solid"/>
        <w14:bevel/>
      </w14:textOutline>
    </w:rPr>
  </w:style>
  <w:style w:type="paragraph" w:customStyle="1" w:styleId="P68B1DB1-Normalny6">
    <w:name w:val="P68B1DB1-Normalny6"/>
    <w:basedOn w:val="Normalny"/>
    <w:rPr>
      <w:rFonts w:ascii="Dyson Futura Book" w:eastAsia="Dyson Futura Book" w:hAnsi="Dyson Futura Book" w:cs="Dyson Futura Book"/>
      <w:sz w:val="16"/>
      <w14:textOutline w14:w="0" w14:cap="flat" w14:cmpd="sng" w14:algn="ctr">
        <w14:noFill/>
        <w14:prstDash w14:val="solid"/>
        <w14:bevel/>
      </w14:textOutline>
    </w:rPr>
  </w:style>
  <w:style w:type="paragraph" w:customStyle="1" w:styleId="P68B1DB1-Normalny7">
    <w:name w:val="P68B1DB1-Normalny7"/>
    <w:basedOn w:val="Normalny"/>
    <w:rPr>
      <w:rFonts w:ascii="Dyson Futura Book" w:eastAsia="Calibri" w:hAnsi="Dyson Futura Book" w:cs="Times New Roman"/>
      <w:color w:val="0000FF"/>
      <w:sz w:val="16"/>
      <w:u w:val="single"/>
    </w:rPr>
  </w:style>
  <w:style w:type="paragraph" w:customStyle="1" w:styleId="P68B1DB1-Normalny8">
    <w:name w:val="P68B1DB1-Normalny8"/>
    <w:basedOn w:val="Normalny"/>
    <w:rPr>
      <w:rFonts w:ascii="Dyson Futura Book" w:eastAsia="Calibri" w:hAnsi="Dyson Futura Book" w:cs="Times New Roman"/>
      <w:sz w:val="16"/>
    </w:rPr>
  </w:style>
  <w:style w:type="paragraph" w:customStyle="1" w:styleId="P68B1DB1-Normalny9">
    <w:name w:val="P68B1DB1-Normalny9"/>
    <w:basedOn w:val="Normalny"/>
    <w:rPr>
      <w:rFonts w:ascii="Dyson Futura Book" w:eastAsia="Dyson Futura Book" w:hAnsi="Dyson Futura Book" w:cs="Dyson Futura Book"/>
      <w:color w:val="0000FF"/>
      <w:sz w:val="16"/>
      <w:u w:val="single" w:color="0000FF"/>
    </w:rPr>
  </w:style>
  <w:style w:type="paragraph" w:customStyle="1" w:styleId="P68B1DB1-Normalny10">
    <w:name w:val="P68B1DB1-Normalny10"/>
    <w:basedOn w:val="Normalny"/>
    <w:rPr>
      <w:rFonts w:ascii="Dyson Futura Book" w:eastAsia="Dyson Futura Book" w:hAnsi="Dyson Futura Book" w:cs="Dyson Futura Book"/>
      <w:sz w:val="16"/>
    </w:rPr>
  </w:style>
  <w:style w:type="paragraph" w:customStyle="1" w:styleId="P68B1DB1-Normalny11">
    <w:name w:val="P68B1DB1-Normalny11"/>
    <w:basedOn w:val="Normalny"/>
    <w:rPr>
      <w:rFonts w:ascii="Dyson Futura Book" w:eastAsia="Dyson Futura Book" w:hAnsi="Dyson Futura Book" w:cs="Dyson Futura Book"/>
      <w:color w:val="000000"/>
      <w:sz w:val="16"/>
      <w:u w:color="000000"/>
      <w14:textOutline w14:w="0" w14:cap="flat" w14:cmpd="sng" w14:algn="ctr">
        <w14:noFill/>
        <w14:prstDash w14:val="solid"/>
        <w14:bevel/>
      </w14:textOutline>
    </w:rPr>
  </w:style>
  <w:style w:type="paragraph" w:customStyle="1" w:styleId="P68B1DB1-Nagwek12">
    <w:name w:val="P68B1DB1-Nagwek12"/>
    <w:basedOn w:val="Nagwek"/>
    <w:rPr>
      <w:rFonts w:ascii="Dyson Futura Book" w:hAnsi="Dyson Futura Book"/>
      <w:color w:val="FF0000"/>
      <w:sz w:val="16"/>
    </w:rPr>
  </w:style>
  <w:style w:type="paragraph" w:customStyle="1" w:styleId="P68B1DB1-Nagwek13">
    <w:name w:val="P68B1DB1-Nagwek13"/>
    <w:basedOn w:val="Nagwek"/>
    <w:rPr>
      <w:rFonts w:ascii="Dyson Futura Book" w:hAnsi="Dyson Futura Book"/>
      <w:color w:val="FF0000"/>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197">
      <w:bodyDiv w:val="1"/>
      <w:marLeft w:val="0"/>
      <w:marRight w:val="0"/>
      <w:marTop w:val="0"/>
      <w:marBottom w:val="0"/>
      <w:divBdr>
        <w:top w:val="none" w:sz="0" w:space="0" w:color="auto"/>
        <w:left w:val="none" w:sz="0" w:space="0" w:color="auto"/>
        <w:bottom w:val="none" w:sz="0" w:space="0" w:color="auto"/>
        <w:right w:val="none" w:sz="0" w:space="0" w:color="auto"/>
      </w:divBdr>
    </w:div>
    <w:div w:id="15860844">
      <w:bodyDiv w:val="1"/>
      <w:marLeft w:val="0"/>
      <w:marRight w:val="0"/>
      <w:marTop w:val="0"/>
      <w:marBottom w:val="0"/>
      <w:divBdr>
        <w:top w:val="none" w:sz="0" w:space="0" w:color="auto"/>
        <w:left w:val="none" w:sz="0" w:space="0" w:color="auto"/>
        <w:bottom w:val="none" w:sz="0" w:space="0" w:color="auto"/>
        <w:right w:val="none" w:sz="0" w:space="0" w:color="auto"/>
      </w:divBdr>
    </w:div>
    <w:div w:id="77096595">
      <w:bodyDiv w:val="1"/>
      <w:marLeft w:val="0"/>
      <w:marRight w:val="0"/>
      <w:marTop w:val="0"/>
      <w:marBottom w:val="0"/>
      <w:divBdr>
        <w:top w:val="none" w:sz="0" w:space="0" w:color="auto"/>
        <w:left w:val="none" w:sz="0" w:space="0" w:color="auto"/>
        <w:bottom w:val="none" w:sz="0" w:space="0" w:color="auto"/>
        <w:right w:val="none" w:sz="0" w:space="0" w:color="auto"/>
      </w:divBdr>
    </w:div>
    <w:div w:id="233471033">
      <w:bodyDiv w:val="1"/>
      <w:marLeft w:val="0"/>
      <w:marRight w:val="0"/>
      <w:marTop w:val="0"/>
      <w:marBottom w:val="0"/>
      <w:divBdr>
        <w:top w:val="none" w:sz="0" w:space="0" w:color="auto"/>
        <w:left w:val="none" w:sz="0" w:space="0" w:color="auto"/>
        <w:bottom w:val="none" w:sz="0" w:space="0" w:color="auto"/>
        <w:right w:val="none" w:sz="0" w:space="0" w:color="auto"/>
      </w:divBdr>
    </w:div>
    <w:div w:id="243269851">
      <w:bodyDiv w:val="1"/>
      <w:marLeft w:val="0"/>
      <w:marRight w:val="0"/>
      <w:marTop w:val="0"/>
      <w:marBottom w:val="0"/>
      <w:divBdr>
        <w:top w:val="none" w:sz="0" w:space="0" w:color="auto"/>
        <w:left w:val="none" w:sz="0" w:space="0" w:color="auto"/>
        <w:bottom w:val="none" w:sz="0" w:space="0" w:color="auto"/>
        <w:right w:val="none" w:sz="0" w:space="0" w:color="auto"/>
      </w:divBdr>
    </w:div>
    <w:div w:id="294258263">
      <w:bodyDiv w:val="1"/>
      <w:marLeft w:val="0"/>
      <w:marRight w:val="0"/>
      <w:marTop w:val="0"/>
      <w:marBottom w:val="0"/>
      <w:divBdr>
        <w:top w:val="none" w:sz="0" w:space="0" w:color="auto"/>
        <w:left w:val="none" w:sz="0" w:space="0" w:color="auto"/>
        <w:bottom w:val="none" w:sz="0" w:space="0" w:color="auto"/>
        <w:right w:val="none" w:sz="0" w:space="0" w:color="auto"/>
      </w:divBdr>
    </w:div>
    <w:div w:id="499855043">
      <w:bodyDiv w:val="1"/>
      <w:marLeft w:val="0"/>
      <w:marRight w:val="0"/>
      <w:marTop w:val="0"/>
      <w:marBottom w:val="0"/>
      <w:divBdr>
        <w:top w:val="none" w:sz="0" w:space="0" w:color="auto"/>
        <w:left w:val="none" w:sz="0" w:space="0" w:color="auto"/>
        <w:bottom w:val="none" w:sz="0" w:space="0" w:color="auto"/>
        <w:right w:val="none" w:sz="0" w:space="0" w:color="auto"/>
      </w:divBdr>
    </w:div>
    <w:div w:id="523440453">
      <w:bodyDiv w:val="1"/>
      <w:marLeft w:val="0"/>
      <w:marRight w:val="0"/>
      <w:marTop w:val="0"/>
      <w:marBottom w:val="0"/>
      <w:divBdr>
        <w:top w:val="none" w:sz="0" w:space="0" w:color="auto"/>
        <w:left w:val="none" w:sz="0" w:space="0" w:color="auto"/>
        <w:bottom w:val="none" w:sz="0" w:space="0" w:color="auto"/>
        <w:right w:val="none" w:sz="0" w:space="0" w:color="auto"/>
      </w:divBdr>
    </w:div>
    <w:div w:id="544029518">
      <w:bodyDiv w:val="1"/>
      <w:marLeft w:val="0"/>
      <w:marRight w:val="0"/>
      <w:marTop w:val="0"/>
      <w:marBottom w:val="0"/>
      <w:divBdr>
        <w:top w:val="none" w:sz="0" w:space="0" w:color="auto"/>
        <w:left w:val="none" w:sz="0" w:space="0" w:color="auto"/>
        <w:bottom w:val="none" w:sz="0" w:space="0" w:color="auto"/>
        <w:right w:val="none" w:sz="0" w:space="0" w:color="auto"/>
      </w:divBdr>
    </w:div>
    <w:div w:id="870343624">
      <w:bodyDiv w:val="1"/>
      <w:marLeft w:val="0"/>
      <w:marRight w:val="0"/>
      <w:marTop w:val="0"/>
      <w:marBottom w:val="0"/>
      <w:divBdr>
        <w:top w:val="none" w:sz="0" w:space="0" w:color="auto"/>
        <w:left w:val="none" w:sz="0" w:space="0" w:color="auto"/>
        <w:bottom w:val="none" w:sz="0" w:space="0" w:color="auto"/>
        <w:right w:val="none" w:sz="0" w:space="0" w:color="auto"/>
      </w:divBdr>
    </w:div>
    <w:div w:id="905802511">
      <w:bodyDiv w:val="1"/>
      <w:marLeft w:val="0"/>
      <w:marRight w:val="0"/>
      <w:marTop w:val="0"/>
      <w:marBottom w:val="0"/>
      <w:divBdr>
        <w:top w:val="none" w:sz="0" w:space="0" w:color="auto"/>
        <w:left w:val="none" w:sz="0" w:space="0" w:color="auto"/>
        <w:bottom w:val="none" w:sz="0" w:space="0" w:color="auto"/>
        <w:right w:val="none" w:sz="0" w:space="0" w:color="auto"/>
      </w:divBdr>
    </w:div>
    <w:div w:id="970400640">
      <w:bodyDiv w:val="1"/>
      <w:marLeft w:val="0"/>
      <w:marRight w:val="0"/>
      <w:marTop w:val="0"/>
      <w:marBottom w:val="0"/>
      <w:divBdr>
        <w:top w:val="none" w:sz="0" w:space="0" w:color="auto"/>
        <w:left w:val="none" w:sz="0" w:space="0" w:color="auto"/>
        <w:bottom w:val="none" w:sz="0" w:space="0" w:color="auto"/>
        <w:right w:val="none" w:sz="0" w:space="0" w:color="auto"/>
      </w:divBdr>
    </w:div>
    <w:div w:id="1081414320">
      <w:bodyDiv w:val="1"/>
      <w:marLeft w:val="0"/>
      <w:marRight w:val="0"/>
      <w:marTop w:val="0"/>
      <w:marBottom w:val="0"/>
      <w:divBdr>
        <w:top w:val="none" w:sz="0" w:space="0" w:color="auto"/>
        <w:left w:val="none" w:sz="0" w:space="0" w:color="auto"/>
        <w:bottom w:val="none" w:sz="0" w:space="0" w:color="auto"/>
        <w:right w:val="none" w:sz="0" w:space="0" w:color="auto"/>
      </w:divBdr>
    </w:div>
    <w:div w:id="1102578217">
      <w:bodyDiv w:val="1"/>
      <w:marLeft w:val="0"/>
      <w:marRight w:val="0"/>
      <w:marTop w:val="0"/>
      <w:marBottom w:val="0"/>
      <w:divBdr>
        <w:top w:val="none" w:sz="0" w:space="0" w:color="auto"/>
        <w:left w:val="none" w:sz="0" w:space="0" w:color="auto"/>
        <w:bottom w:val="none" w:sz="0" w:space="0" w:color="auto"/>
        <w:right w:val="none" w:sz="0" w:space="0" w:color="auto"/>
      </w:divBdr>
    </w:div>
    <w:div w:id="1293095402">
      <w:bodyDiv w:val="1"/>
      <w:marLeft w:val="0"/>
      <w:marRight w:val="0"/>
      <w:marTop w:val="0"/>
      <w:marBottom w:val="0"/>
      <w:divBdr>
        <w:top w:val="none" w:sz="0" w:space="0" w:color="auto"/>
        <w:left w:val="none" w:sz="0" w:space="0" w:color="auto"/>
        <w:bottom w:val="none" w:sz="0" w:space="0" w:color="auto"/>
        <w:right w:val="none" w:sz="0" w:space="0" w:color="auto"/>
      </w:divBdr>
    </w:div>
    <w:div w:id="1303920399">
      <w:bodyDiv w:val="1"/>
      <w:marLeft w:val="0"/>
      <w:marRight w:val="0"/>
      <w:marTop w:val="0"/>
      <w:marBottom w:val="0"/>
      <w:divBdr>
        <w:top w:val="none" w:sz="0" w:space="0" w:color="auto"/>
        <w:left w:val="none" w:sz="0" w:space="0" w:color="auto"/>
        <w:bottom w:val="none" w:sz="0" w:space="0" w:color="auto"/>
        <w:right w:val="none" w:sz="0" w:space="0" w:color="auto"/>
      </w:divBdr>
    </w:div>
    <w:div w:id="1327778802">
      <w:bodyDiv w:val="1"/>
      <w:marLeft w:val="0"/>
      <w:marRight w:val="0"/>
      <w:marTop w:val="0"/>
      <w:marBottom w:val="0"/>
      <w:divBdr>
        <w:top w:val="none" w:sz="0" w:space="0" w:color="auto"/>
        <w:left w:val="none" w:sz="0" w:space="0" w:color="auto"/>
        <w:bottom w:val="none" w:sz="0" w:space="0" w:color="auto"/>
        <w:right w:val="none" w:sz="0" w:space="0" w:color="auto"/>
      </w:divBdr>
    </w:div>
    <w:div w:id="1332561122">
      <w:bodyDiv w:val="1"/>
      <w:marLeft w:val="0"/>
      <w:marRight w:val="0"/>
      <w:marTop w:val="0"/>
      <w:marBottom w:val="0"/>
      <w:divBdr>
        <w:top w:val="none" w:sz="0" w:space="0" w:color="auto"/>
        <w:left w:val="none" w:sz="0" w:space="0" w:color="auto"/>
        <w:bottom w:val="none" w:sz="0" w:space="0" w:color="auto"/>
        <w:right w:val="none" w:sz="0" w:space="0" w:color="auto"/>
      </w:divBdr>
    </w:div>
    <w:div w:id="1346371631">
      <w:bodyDiv w:val="1"/>
      <w:marLeft w:val="0"/>
      <w:marRight w:val="0"/>
      <w:marTop w:val="0"/>
      <w:marBottom w:val="0"/>
      <w:divBdr>
        <w:top w:val="none" w:sz="0" w:space="0" w:color="auto"/>
        <w:left w:val="none" w:sz="0" w:space="0" w:color="auto"/>
        <w:bottom w:val="none" w:sz="0" w:space="0" w:color="auto"/>
        <w:right w:val="none" w:sz="0" w:space="0" w:color="auto"/>
      </w:divBdr>
    </w:div>
    <w:div w:id="1432971862">
      <w:bodyDiv w:val="1"/>
      <w:marLeft w:val="0"/>
      <w:marRight w:val="0"/>
      <w:marTop w:val="0"/>
      <w:marBottom w:val="0"/>
      <w:divBdr>
        <w:top w:val="none" w:sz="0" w:space="0" w:color="auto"/>
        <w:left w:val="none" w:sz="0" w:space="0" w:color="auto"/>
        <w:bottom w:val="none" w:sz="0" w:space="0" w:color="auto"/>
        <w:right w:val="none" w:sz="0" w:space="0" w:color="auto"/>
      </w:divBdr>
    </w:div>
    <w:div w:id="1488979393">
      <w:bodyDiv w:val="1"/>
      <w:marLeft w:val="0"/>
      <w:marRight w:val="0"/>
      <w:marTop w:val="0"/>
      <w:marBottom w:val="0"/>
      <w:divBdr>
        <w:top w:val="none" w:sz="0" w:space="0" w:color="auto"/>
        <w:left w:val="none" w:sz="0" w:space="0" w:color="auto"/>
        <w:bottom w:val="none" w:sz="0" w:space="0" w:color="auto"/>
        <w:right w:val="none" w:sz="0" w:space="0" w:color="auto"/>
      </w:divBdr>
    </w:div>
    <w:div w:id="1659459146">
      <w:bodyDiv w:val="1"/>
      <w:marLeft w:val="0"/>
      <w:marRight w:val="0"/>
      <w:marTop w:val="0"/>
      <w:marBottom w:val="0"/>
      <w:divBdr>
        <w:top w:val="none" w:sz="0" w:space="0" w:color="auto"/>
        <w:left w:val="none" w:sz="0" w:space="0" w:color="auto"/>
        <w:bottom w:val="none" w:sz="0" w:space="0" w:color="auto"/>
        <w:right w:val="none" w:sz="0" w:space="0" w:color="auto"/>
      </w:divBdr>
    </w:div>
    <w:div w:id="1714648682">
      <w:bodyDiv w:val="1"/>
      <w:marLeft w:val="0"/>
      <w:marRight w:val="0"/>
      <w:marTop w:val="0"/>
      <w:marBottom w:val="0"/>
      <w:divBdr>
        <w:top w:val="none" w:sz="0" w:space="0" w:color="auto"/>
        <w:left w:val="none" w:sz="0" w:space="0" w:color="auto"/>
        <w:bottom w:val="none" w:sz="0" w:space="0" w:color="auto"/>
        <w:right w:val="none" w:sz="0" w:space="0" w:color="auto"/>
      </w:divBdr>
    </w:div>
    <w:div w:id="1779326789">
      <w:bodyDiv w:val="1"/>
      <w:marLeft w:val="0"/>
      <w:marRight w:val="0"/>
      <w:marTop w:val="0"/>
      <w:marBottom w:val="0"/>
      <w:divBdr>
        <w:top w:val="none" w:sz="0" w:space="0" w:color="auto"/>
        <w:left w:val="none" w:sz="0" w:space="0" w:color="auto"/>
        <w:bottom w:val="none" w:sz="0" w:space="0" w:color="auto"/>
        <w:right w:val="none" w:sz="0" w:space="0" w:color="auto"/>
      </w:divBdr>
    </w:div>
    <w:div w:id="1855223287">
      <w:bodyDiv w:val="1"/>
      <w:marLeft w:val="0"/>
      <w:marRight w:val="0"/>
      <w:marTop w:val="0"/>
      <w:marBottom w:val="0"/>
      <w:divBdr>
        <w:top w:val="none" w:sz="0" w:space="0" w:color="auto"/>
        <w:left w:val="none" w:sz="0" w:space="0" w:color="auto"/>
        <w:bottom w:val="none" w:sz="0" w:space="0" w:color="auto"/>
        <w:right w:val="none" w:sz="0" w:space="0" w:color="auto"/>
      </w:divBdr>
    </w:div>
    <w:div w:id="1978142168">
      <w:bodyDiv w:val="1"/>
      <w:marLeft w:val="0"/>
      <w:marRight w:val="0"/>
      <w:marTop w:val="0"/>
      <w:marBottom w:val="0"/>
      <w:divBdr>
        <w:top w:val="none" w:sz="0" w:space="0" w:color="auto"/>
        <w:left w:val="none" w:sz="0" w:space="0" w:color="auto"/>
        <w:bottom w:val="none" w:sz="0" w:space="0" w:color="auto"/>
        <w:right w:val="none" w:sz="0" w:space="0" w:color="auto"/>
      </w:divBdr>
    </w:div>
    <w:div w:id="1979145304">
      <w:bodyDiv w:val="1"/>
      <w:marLeft w:val="0"/>
      <w:marRight w:val="0"/>
      <w:marTop w:val="0"/>
      <w:marBottom w:val="0"/>
      <w:divBdr>
        <w:top w:val="none" w:sz="0" w:space="0" w:color="auto"/>
        <w:left w:val="none" w:sz="0" w:space="0" w:color="auto"/>
        <w:bottom w:val="none" w:sz="0" w:space="0" w:color="auto"/>
        <w:right w:val="none" w:sz="0" w:space="0" w:color="auto"/>
      </w:divBdr>
    </w:div>
    <w:div w:id="20176826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amesdysonaward.org/pl-pl/home/" TargetMode="External"/><Relationship Id="rId18" Type="http://schemas.openxmlformats.org/officeDocument/2006/relationships/image" Target="media/image4.jpeg"/><Relationship Id="rId26" Type="http://schemas.openxmlformats.org/officeDocument/2006/relationships/hyperlink" Target="https://www.jamesdysonaward.org/en-US/2022/project/smartheal/" TargetMode="External"/><Relationship Id="rId3" Type="http://schemas.openxmlformats.org/officeDocument/2006/relationships/customXml" Target="../customXml/item3.xml"/><Relationship Id="rId21" Type="http://schemas.openxmlformats.org/officeDocument/2006/relationships/hyperlink" Target="https://www.jamesdysonaward.org/en-US/2024/project/athena"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www.jamesdysonaward.org/2023/project/the-life-chariot/" TargetMode="External"/><Relationship Id="rId2" Type="http://schemas.openxmlformats.org/officeDocument/2006/relationships/customXml" Target="../customXml/item2.xml"/><Relationship Id="rId16" Type="http://schemas.openxmlformats.org/officeDocument/2006/relationships/hyperlink" Target="http://www.watermap.pl" TargetMode="External"/><Relationship Id="rId20" Type="http://schemas.openxmlformats.org/officeDocument/2006/relationships/hyperlink" Target="https://www.jamesdysonfoundation.co.uk/contact-u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hub.prowly.com/433269-projekt-doktoranta-z-polski-zwyciezyl-w-swiatowym-finale-prestizowego-konkursu-nagroda-jamesa-dysona-2025" TargetMode="External"/><Relationship Id="rId24" Type="http://schemas.openxmlformats.org/officeDocument/2006/relationships/hyperlink" Target="https://www.jamesdysonaward.org/2023/project/e-coating/"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jamesdysonaward.org/2023/project/the-golden-capsul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7KMUpeXAVM" TargetMode="External"/><Relationship Id="rId22" Type="http://schemas.openxmlformats.org/officeDocument/2006/relationships/hyperlink" Target="https://www.jamesdysonaward.org/en-US/2024/project/airxeed-radiosonde" TargetMode="External"/><Relationship Id="rId27" Type="http://schemas.openxmlformats.org/officeDocument/2006/relationships/hyperlink" Target="https://www.jamesdysonaward.org/2022/project/polyformer-plastic-bottles-to-filament-in-rwand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mj.com/content/388/bmj-2024-0809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3E502D623A8FB44B8ABA7A440D4E9A0" ma:contentTypeVersion="16" ma:contentTypeDescription="Utwórz nowy dokument." ma:contentTypeScope="" ma:versionID="4bdc8b8a2229559883bb8996d6d8774a">
  <xsd:schema xmlns:xsd="http://www.w3.org/2001/XMLSchema" xmlns:xs="http://www.w3.org/2001/XMLSchema" xmlns:p="http://schemas.microsoft.com/office/2006/metadata/properties" xmlns:ns2="35d6809d-48de-4d87-b31a-8aabaeb4bb23" xmlns:ns3="5d872537-7c6f-4bb0-9e36-e54583ff5e31" targetNamespace="http://schemas.microsoft.com/office/2006/metadata/properties" ma:root="true" ma:fieldsID="5dcafeb8b3e44051cf188904f12437a5" ns2:_="" ns3:_="">
    <xsd:import namespace="35d6809d-48de-4d87-b31a-8aabaeb4bb23"/>
    <xsd:import namespace="5d872537-7c6f-4bb0-9e36-e54583ff5e3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6809d-48de-4d87-b31a-8aabaeb4bb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24d3ad8d-dccb-4f6d-bfb4-3988365197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72537-7c6f-4bb0-9e36-e54583ff5e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26d75f0-3a49-4287-a94c-750125b6ca84}" ma:internalName="TaxCatchAll" ma:showField="CatchAllData" ma:web="5d872537-7c6f-4bb0-9e36-e54583ff5e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d872537-7c6f-4bb0-9e36-e54583ff5e31" xsi:nil="true"/>
    <lcf76f155ced4ddcb4097134ff3c332f xmlns="35d6809d-48de-4d87-b31a-8aabaeb4bb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E24830-21E9-483C-8092-13847CA56450}">
  <ds:schemaRefs>
    <ds:schemaRef ds:uri="http://schemas.microsoft.com/sharepoint/v3/contenttype/forms"/>
  </ds:schemaRefs>
</ds:datastoreItem>
</file>

<file path=customXml/itemProps2.xml><?xml version="1.0" encoding="utf-8"?>
<ds:datastoreItem xmlns:ds="http://schemas.openxmlformats.org/officeDocument/2006/customXml" ds:itemID="{E36CFA33-01C2-43CB-BB87-A8E4B5C10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6809d-48de-4d87-b31a-8aabaeb4bb23"/>
    <ds:schemaRef ds:uri="5d872537-7c6f-4bb0-9e36-e54583ff5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DDEB7-4004-4EAC-9711-59FD76E3DD41}">
  <ds:schemaRefs>
    <ds:schemaRef ds:uri="http://schemas.openxmlformats.org/officeDocument/2006/bibliography"/>
  </ds:schemaRefs>
</ds:datastoreItem>
</file>

<file path=customXml/itemProps4.xml><?xml version="1.0" encoding="utf-8"?>
<ds:datastoreItem xmlns:ds="http://schemas.openxmlformats.org/officeDocument/2006/customXml" ds:itemID="{58AA03DD-1DFF-4C7B-AAAA-3563FEFDB168}">
  <ds:schemaRefs>
    <ds:schemaRef ds:uri="http://schemas.microsoft.com/office/2006/metadata/properties"/>
    <ds:schemaRef ds:uri="http://schemas.microsoft.com/office/infopath/2007/PartnerControls"/>
    <ds:schemaRef ds:uri="5d872537-7c6f-4bb0-9e36-e54583ff5e31"/>
    <ds:schemaRef ds:uri="35d6809d-48de-4d87-b31a-8aabaeb4bb23"/>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2426</Words>
  <Characters>14557</Characters>
  <Application>Microsoft Office Word</Application>
  <DocSecurity>4</DocSecurity>
  <Lines>121</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16950</CharactersWithSpaces>
  <SharedDoc>false</SharedDoc>
  <HLinks>
    <vt:vector size="84" baseType="variant">
      <vt:variant>
        <vt:i4>7995424</vt:i4>
      </vt:variant>
      <vt:variant>
        <vt:i4>36</vt:i4>
      </vt:variant>
      <vt:variant>
        <vt:i4>0</vt:i4>
      </vt:variant>
      <vt:variant>
        <vt:i4>5</vt:i4>
      </vt:variant>
      <vt:variant>
        <vt:lpwstr>https://www.jamesdysonaward.org/2022/project/polyformer-plastic-bottles-to-filament-in-rwanda/</vt:lpwstr>
      </vt:variant>
      <vt:variant>
        <vt:lpwstr/>
      </vt:variant>
      <vt:variant>
        <vt:i4>1310744</vt:i4>
      </vt:variant>
      <vt:variant>
        <vt:i4>33</vt:i4>
      </vt:variant>
      <vt:variant>
        <vt:i4>0</vt:i4>
      </vt:variant>
      <vt:variant>
        <vt:i4>5</vt:i4>
      </vt:variant>
      <vt:variant>
        <vt:lpwstr>https://www.jamesdysonaward.org/en-US/2022/project/smartheal/</vt:lpwstr>
      </vt:variant>
      <vt:variant>
        <vt:lpwstr/>
      </vt:variant>
      <vt:variant>
        <vt:i4>2228323</vt:i4>
      </vt:variant>
      <vt:variant>
        <vt:i4>30</vt:i4>
      </vt:variant>
      <vt:variant>
        <vt:i4>0</vt:i4>
      </vt:variant>
      <vt:variant>
        <vt:i4>5</vt:i4>
      </vt:variant>
      <vt:variant>
        <vt:lpwstr>https://www.jamesdysonaward.org/2023/project/the-life-chariot/</vt:lpwstr>
      </vt:variant>
      <vt:variant>
        <vt:lpwstr/>
      </vt:variant>
      <vt:variant>
        <vt:i4>2556013</vt:i4>
      </vt:variant>
      <vt:variant>
        <vt:i4>27</vt:i4>
      </vt:variant>
      <vt:variant>
        <vt:i4>0</vt:i4>
      </vt:variant>
      <vt:variant>
        <vt:i4>5</vt:i4>
      </vt:variant>
      <vt:variant>
        <vt:lpwstr>https://www.jamesdysonaward.org/2023/project/e-coating/</vt:lpwstr>
      </vt:variant>
      <vt:variant>
        <vt:lpwstr/>
      </vt:variant>
      <vt:variant>
        <vt:i4>5046294</vt:i4>
      </vt:variant>
      <vt:variant>
        <vt:i4>24</vt:i4>
      </vt:variant>
      <vt:variant>
        <vt:i4>0</vt:i4>
      </vt:variant>
      <vt:variant>
        <vt:i4>5</vt:i4>
      </vt:variant>
      <vt:variant>
        <vt:lpwstr>https://www.jamesdysonaward.org/2023/project/the-golden-capsule/</vt:lpwstr>
      </vt:variant>
      <vt:variant>
        <vt:lpwstr/>
      </vt:variant>
      <vt:variant>
        <vt:i4>1900610</vt:i4>
      </vt:variant>
      <vt:variant>
        <vt:i4>21</vt:i4>
      </vt:variant>
      <vt:variant>
        <vt:i4>0</vt:i4>
      </vt:variant>
      <vt:variant>
        <vt:i4>5</vt:i4>
      </vt:variant>
      <vt:variant>
        <vt:lpwstr>https://www.jamesdysonaward.org/en-US/2024/project/airxeed-radiosonde</vt:lpwstr>
      </vt:variant>
      <vt:variant>
        <vt:lpwstr/>
      </vt:variant>
      <vt:variant>
        <vt:i4>1703967</vt:i4>
      </vt:variant>
      <vt:variant>
        <vt:i4>18</vt:i4>
      </vt:variant>
      <vt:variant>
        <vt:i4>0</vt:i4>
      </vt:variant>
      <vt:variant>
        <vt:i4>5</vt:i4>
      </vt:variant>
      <vt:variant>
        <vt:lpwstr>https://www.jamesdysonaward.org/en-US/2024/project/athena</vt:lpwstr>
      </vt:variant>
      <vt:variant>
        <vt:lpwstr/>
      </vt:variant>
      <vt:variant>
        <vt:i4>3080310</vt:i4>
      </vt:variant>
      <vt:variant>
        <vt:i4>15</vt:i4>
      </vt:variant>
      <vt:variant>
        <vt:i4>0</vt:i4>
      </vt:variant>
      <vt:variant>
        <vt:i4>5</vt:i4>
      </vt:variant>
      <vt:variant>
        <vt:lpwstr>https://www.jamesdysonfoundation.co.uk/contact-us.html</vt:lpwstr>
      </vt:variant>
      <vt:variant>
        <vt:lpwstr/>
      </vt:variant>
      <vt:variant>
        <vt:i4>4390990</vt:i4>
      </vt:variant>
      <vt:variant>
        <vt:i4>12</vt:i4>
      </vt:variant>
      <vt:variant>
        <vt:i4>0</vt:i4>
      </vt:variant>
      <vt:variant>
        <vt:i4>5</vt:i4>
      </vt:variant>
      <vt:variant>
        <vt:lpwstr>https://www.jamesdysonaward.org/</vt:lpwstr>
      </vt:variant>
      <vt:variant>
        <vt:lpwstr/>
      </vt:variant>
      <vt:variant>
        <vt:i4>7929913</vt:i4>
      </vt:variant>
      <vt:variant>
        <vt:i4>9</vt:i4>
      </vt:variant>
      <vt:variant>
        <vt:i4>0</vt:i4>
      </vt:variant>
      <vt:variant>
        <vt:i4>5</vt:i4>
      </vt:variant>
      <vt:variant>
        <vt:lpwstr>http://www.watermap.pl/</vt:lpwstr>
      </vt:variant>
      <vt:variant>
        <vt:lpwstr/>
      </vt:variant>
      <vt:variant>
        <vt:i4>8060965</vt:i4>
      </vt:variant>
      <vt:variant>
        <vt:i4>6</vt:i4>
      </vt:variant>
      <vt:variant>
        <vt:i4>0</vt:i4>
      </vt:variant>
      <vt:variant>
        <vt:i4>5</vt:i4>
      </vt:variant>
      <vt:variant>
        <vt:lpwstr>https://www.youtube.com/watch?v=P7KMUpeXAVM</vt:lpwstr>
      </vt:variant>
      <vt:variant>
        <vt:lpwstr/>
      </vt:variant>
      <vt:variant>
        <vt:i4>7995514</vt:i4>
      </vt:variant>
      <vt:variant>
        <vt:i4>3</vt:i4>
      </vt:variant>
      <vt:variant>
        <vt:i4>0</vt:i4>
      </vt:variant>
      <vt:variant>
        <vt:i4>5</vt:i4>
      </vt:variant>
      <vt:variant>
        <vt:lpwstr>https://www.jamesdysonaward.org/pl-pl/home/</vt:lpwstr>
      </vt:variant>
      <vt:variant>
        <vt:lpwstr/>
      </vt:variant>
      <vt:variant>
        <vt:i4>655455</vt:i4>
      </vt:variant>
      <vt:variant>
        <vt:i4>0</vt:i4>
      </vt:variant>
      <vt:variant>
        <vt:i4>0</vt:i4>
      </vt:variant>
      <vt:variant>
        <vt:i4>5</vt:i4>
      </vt:variant>
      <vt:variant>
        <vt:lpwstr>https://prhub.prowly.com/433269-projekt-doktoranta-z-polski-zwyciezyl-w-swiatowym-finale-prestizowego-konkursu-nagroda-jamesa-dysona-2025</vt:lpwstr>
      </vt:variant>
      <vt:variant>
        <vt:lpwstr/>
      </vt:variant>
      <vt:variant>
        <vt:i4>7798901</vt:i4>
      </vt:variant>
      <vt:variant>
        <vt:i4>0</vt:i4>
      </vt:variant>
      <vt:variant>
        <vt:i4>0</vt:i4>
      </vt:variant>
      <vt:variant>
        <vt:i4>5</vt:i4>
      </vt:variant>
      <vt:variant>
        <vt:lpwstr>https://www.bmj.com/content/388/bmj-2024-080952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Chick</dc:creator>
  <cp:keywords/>
  <dc:description/>
  <cp:lastModifiedBy>Joanna Rosochacka</cp:lastModifiedBy>
  <cp:revision>45</cp:revision>
  <cp:lastPrinted>2025-10-21T03:12:00Z</cp:lastPrinted>
  <dcterms:created xsi:type="dcterms:W3CDTF">2025-11-04T07:42:00Z</dcterms:created>
  <dcterms:modified xsi:type="dcterms:W3CDTF">2025-11-05T09:23:00Z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e03c3-0c6c-49a5-970b-108457ca8f88_Enabled">
    <vt:lpwstr>true</vt:lpwstr>
  </property>
  <property fmtid="{D5CDD505-2E9C-101B-9397-08002B2CF9AE}" pid="3" name="MSIP_Label_5f8e03c3-0c6c-49a5-970b-108457ca8f88_SetDate">
    <vt:lpwstr>2024-10-09T09:43:18Z</vt:lpwstr>
  </property>
  <property fmtid="{D5CDD505-2E9C-101B-9397-08002B2CF9AE}" pid="4" name="MSIP_Label_5f8e03c3-0c6c-49a5-970b-108457ca8f88_Method">
    <vt:lpwstr>Privileged</vt:lpwstr>
  </property>
  <property fmtid="{D5CDD505-2E9C-101B-9397-08002B2CF9AE}" pid="5" name="MSIP_Label_5f8e03c3-0c6c-49a5-970b-108457ca8f88_Name">
    <vt:lpwstr>5f8e03c3-0c6c-49a5-970b-108457ca8f88</vt:lpwstr>
  </property>
  <property fmtid="{D5CDD505-2E9C-101B-9397-08002B2CF9AE}" pid="6" name="MSIP_Label_5f8e03c3-0c6c-49a5-970b-108457ca8f88_SiteId">
    <vt:lpwstr>b6e8236b-ceb2-401d-9169-2917d0b07d48</vt:lpwstr>
  </property>
  <property fmtid="{D5CDD505-2E9C-101B-9397-08002B2CF9AE}" pid="7" name="MSIP_Label_5f8e03c3-0c6c-49a5-970b-108457ca8f88_ActionId">
    <vt:lpwstr>c7cdd388-ff6b-42fc-ab4b-5e023e353195</vt:lpwstr>
  </property>
  <property fmtid="{D5CDD505-2E9C-101B-9397-08002B2CF9AE}" pid="8" name="MSIP_Label_5f8e03c3-0c6c-49a5-970b-108457ca8f88_ContentBits">
    <vt:lpwstr>0</vt:lpwstr>
  </property>
  <property fmtid="{D5CDD505-2E9C-101B-9397-08002B2CF9AE}" pid="9" name="ContentTypeId">
    <vt:lpwstr>0x010100C3E502D623A8FB44B8ABA7A440D4E9A0</vt:lpwstr>
  </property>
  <property fmtid="{D5CDD505-2E9C-101B-9397-08002B2CF9AE}" pid="10" name="MediaServiceImageTags">
    <vt:lpwstr/>
  </property>
</Properties>
</file>