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43E6C" w14:textId="77777777" w:rsidR="001C5D0B" w:rsidRPr="00A06C02" w:rsidRDefault="001C5D0B" w:rsidP="001C5D0B">
      <w:pPr>
        <w:spacing w:line="276" w:lineRule="auto"/>
        <w:ind w:left="4956" w:firstLine="708"/>
        <w:jc w:val="right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4</w:t>
      </w:r>
      <w:r w:rsidRPr="00A06C02">
        <w:rPr>
          <w:rFonts w:ascii="Calibri" w:hAnsi="Calibri" w:cs="Calibri"/>
          <w:color w:val="000000" w:themeColor="text1"/>
        </w:rPr>
        <w:t xml:space="preserve"> </w:t>
      </w:r>
      <w:r>
        <w:rPr>
          <w:rFonts w:ascii="Calibri" w:hAnsi="Calibri" w:cs="Calibri"/>
          <w:color w:val="000000" w:themeColor="text1"/>
        </w:rPr>
        <w:t xml:space="preserve">listopada </w:t>
      </w:r>
      <w:r w:rsidRPr="00A06C02">
        <w:rPr>
          <w:rFonts w:ascii="Calibri" w:hAnsi="Calibri" w:cs="Calibri"/>
          <w:color w:val="000000" w:themeColor="text1"/>
        </w:rPr>
        <w:t>202</w:t>
      </w:r>
      <w:r>
        <w:rPr>
          <w:rFonts w:ascii="Calibri" w:hAnsi="Calibri" w:cs="Calibri"/>
          <w:color w:val="000000" w:themeColor="text1"/>
        </w:rPr>
        <w:t>5</w:t>
      </w:r>
      <w:r w:rsidRPr="00A06C02">
        <w:rPr>
          <w:rFonts w:ascii="Calibri" w:hAnsi="Calibri" w:cs="Calibri"/>
          <w:color w:val="000000" w:themeColor="text1"/>
        </w:rPr>
        <w:t xml:space="preserve"> r. </w:t>
      </w:r>
    </w:p>
    <w:p w14:paraId="790B7419" w14:textId="77777777" w:rsidR="001C5D0B" w:rsidRDefault="001C5D0B" w:rsidP="001C5D0B">
      <w:pPr>
        <w:spacing w:line="276" w:lineRule="auto"/>
        <w:jc w:val="both"/>
        <w:rPr>
          <w:rFonts w:ascii="Calibri" w:hAnsi="Calibri" w:cs="Calibri"/>
          <w:b/>
          <w:color w:val="000000" w:themeColor="text1"/>
        </w:rPr>
      </w:pPr>
      <w:r w:rsidRPr="00A06C02">
        <w:rPr>
          <w:rFonts w:ascii="Calibri" w:hAnsi="Calibri" w:cs="Calibri"/>
          <w:b/>
          <w:color w:val="000000" w:themeColor="text1"/>
        </w:rPr>
        <w:t xml:space="preserve">Informacja prasowa </w:t>
      </w:r>
    </w:p>
    <w:p w14:paraId="51C57262" w14:textId="77777777" w:rsidR="004A0A21" w:rsidRDefault="004A0A21" w:rsidP="001C5D0B">
      <w:pPr>
        <w:spacing w:line="276" w:lineRule="auto"/>
        <w:jc w:val="center"/>
        <w:rPr>
          <w:rFonts w:ascii="Calibri" w:hAnsi="Calibri" w:cs="Calibri"/>
          <w:b/>
          <w:color w:val="000000"/>
          <w:sz w:val="32"/>
        </w:rPr>
      </w:pPr>
    </w:p>
    <w:p w14:paraId="688BD5B7" w14:textId="34C0568F" w:rsidR="001C5D0B" w:rsidRPr="001C312B" w:rsidRDefault="001C5D0B" w:rsidP="001C5D0B">
      <w:pPr>
        <w:spacing w:line="276" w:lineRule="auto"/>
        <w:jc w:val="center"/>
        <w:rPr>
          <w:rFonts w:ascii="Calibri" w:hAnsi="Calibri" w:cs="Calibri"/>
          <w:b/>
          <w:color w:val="000000"/>
          <w:sz w:val="32"/>
        </w:rPr>
      </w:pPr>
      <w:r>
        <w:rPr>
          <w:rFonts w:ascii="Calibri" w:hAnsi="Calibri" w:cs="Calibri"/>
          <w:b/>
          <w:color w:val="000000"/>
          <w:sz w:val="32"/>
        </w:rPr>
        <w:t xml:space="preserve">Nowoczesność na kołach – Wielton na </w:t>
      </w:r>
      <w:proofErr w:type="spellStart"/>
      <w:r>
        <w:rPr>
          <w:rFonts w:ascii="Calibri" w:hAnsi="Calibri" w:cs="Calibri"/>
          <w:b/>
          <w:color w:val="000000"/>
          <w:sz w:val="32"/>
        </w:rPr>
        <w:t>TransLogistica</w:t>
      </w:r>
      <w:proofErr w:type="spellEnd"/>
      <w:r>
        <w:rPr>
          <w:rFonts w:ascii="Calibri" w:hAnsi="Calibri" w:cs="Calibri"/>
          <w:b/>
          <w:color w:val="000000"/>
          <w:sz w:val="32"/>
        </w:rPr>
        <w:t xml:space="preserve"> Poland 2025</w:t>
      </w:r>
    </w:p>
    <w:p w14:paraId="5792B94D" w14:textId="77777777" w:rsidR="001C5D0B" w:rsidRDefault="001C5D0B" w:rsidP="001C5D0B">
      <w:pPr>
        <w:spacing w:line="276" w:lineRule="auto"/>
        <w:jc w:val="both"/>
        <w:rPr>
          <w:rFonts w:ascii="Calibri" w:hAnsi="Calibri" w:cs="Calibri"/>
          <w:b/>
          <w:color w:val="000000"/>
        </w:rPr>
      </w:pPr>
    </w:p>
    <w:p w14:paraId="2FB2BC04" w14:textId="2E691D61" w:rsidR="001C5D0B" w:rsidRPr="007827D5" w:rsidRDefault="001C5D0B" w:rsidP="001C5D0B">
      <w:pPr>
        <w:spacing w:line="276" w:lineRule="auto"/>
        <w:jc w:val="both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 xml:space="preserve">Polski producent naczep, przyczep i zabudów ciężarowych – firma Wielton - po raz kolejny prezentuje najnowszą ofertę podczas targów </w:t>
      </w:r>
      <w:proofErr w:type="spellStart"/>
      <w:r>
        <w:rPr>
          <w:rFonts w:ascii="Calibri" w:hAnsi="Calibri" w:cs="Calibri"/>
          <w:b/>
          <w:color w:val="000000"/>
        </w:rPr>
        <w:t>TransLogistica</w:t>
      </w:r>
      <w:proofErr w:type="spellEnd"/>
      <w:r>
        <w:rPr>
          <w:rFonts w:ascii="Calibri" w:hAnsi="Calibri" w:cs="Calibri"/>
          <w:b/>
          <w:color w:val="000000"/>
        </w:rPr>
        <w:t xml:space="preserve"> Poland w Warszawie. W trakcie trwającego do </w:t>
      </w:r>
      <w:r>
        <w:rPr>
          <w:rFonts w:ascii="Calibri" w:hAnsi="Calibri" w:cs="Calibri"/>
          <w:b/>
          <w:color w:val="000000"/>
        </w:rPr>
        <w:br/>
        <w:t>6 listopada br. wydarzenia, na stoisku T15 w hali T można zobaczyć naczepę kurtynową EVO</w:t>
      </w:r>
      <w:r>
        <w:rPr>
          <w:rFonts w:ascii="Calibri" w:hAnsi="Calibri" w:cs="Calibri"/>
          <w:b/>
          <w:color w:val="000000"/>
        </w:rPr>
        <w:br/>
        <w:t xml:space="preserve">czy </w:t>
      </w:r>
      <w:r w:rsidR="002F7921" w:rsidRPr="00AF0074">
        <w:rPr>
          <w:rFonts w:ascii="Calibri" w:hAnsi="Calibri" w:cs="Calibri"/>
          <w:b/>
          <w:color w:val="000000"/>
        </w:rPr>
        <w:t>w</w:t>
      </w:r>
      <w:r w:rsidR="002F7921">
        <w:rPr>
          <w:rFonts w:ascii="Calibri" w:hAnsi="Calibri" w:cs="Calibri"/>
          <w:b/>
          <w:color w:val="000000"/>
        </w:rPr>
        <w:t>szechstronny</w:t>
      </w:r>
      <w:r w:rsidRPr="00AF0074">
        <w:rPr>
          <w:rFonts w:ascii="Calibri" w:hAnsi="Calibri" w:cs="Calibri"/>
          <w:b/>
          <w:color w:val="000000"/>
        </w:rPr>
        <w:t xml:space="preserve"> pojazd Cargo Master Multi składający się z platformy marki Wielton i zsuwanego nadwozia </w:t>
      </w:r>
      <w:proofErr w:type="spellStart"/>
      <w:r w:rsidRPr="00AF0074">
        <w:rPr>
          <w:rFonts w:ascii="Calibri" w:hAnsi="Calibri" w:cs="Calibri"/>
          <w:b/>
          <w:color w:val="000000"/>
        </w:rPr>
        <w:t>OpenBox</w:t>
      </w:r>
      <w:proofErr w:type="spellEnd"/>
      <w:r w:rsidRPr="00AF0074">
        <w:rPr>
          <w:rFonts w:ascii="Calibri" w:hAnsi="Calibri" w:cs="Calibri"/>
          <w:b/>
          <w:color w:val="000000"/>
        </w:rPr>
        <w:t xml:space="preserve"> C+ marki </w:t>
      </w:r>
      <w:proofErr w:type="spellStart"/>
      <w:r w:rsidRPr="00AF0074">
        <w:rPr>
          <w:rFonts w:ascii="Calibri" w:hAnsi="Calibri" w:cs="Calibri"/>
          <w:b/>
          <w:color w:val="000000"/>
        </w:rPr>
        <w:t>Libner</w:t>
      </w:r>
      <w:proofErr w:type="spellEnd"/>
      <w:r w:rsidRPr="00AF0074">
        <w:rPr>
          <w:rFonts w:ascii="Calibri" w:hAnsi="Calibri" w:cs="Calibri"/>
          <w:b/>
          <w:color w:val="000000"/>
        </w:rPr>
        <w:t xml:space="preserve"> Polska</w:t>
      </w:r>
      <w:r>
        <w:rPr>
          <w:rFonts w:ascii="Calibri" w:hAnsi="Calibri" w:cs="Calibri"/>
          <w:b/>
          <w:color w:val="000000"/>
        </w:rPr>
        <w:t>.</w:t>
      </w:r>
    </w:p>
    <w:p w14:paraId="1A6ACF34" w14:textId="0A3004D4" w:rsidR="001C5D0B" w:rsidRDefault="001C5D0B" w:rsidP="001C5D0B">
      <w:pPr>
        <w:spacing w:line="276" w:lineRule="auto"/>
        <w:jc w:val="both"/>
        <w:rPr>
          <w:rFonts w:ascii="Calibri" w:hAnsi="Calibri" w:cs="Calibri"/>
          <w:bCs/>
          <w:color w:val="000000"/>
        </w:rPr>
      </w:pPr>
      <w:proofErr w:type="spellStart"/>
      <w:r>
        <w:rPr>
          <w:rFonts w:ascii="Calibri" w:hAnsi="Calibri" w:cs="Calibri"/>
          <w:bCs/>
          <w:color w:val="000000"/>
        </w:rPr>
        <w:t>TransLogistica</w:t>
      </w:r>
      <w:proofErr w:type="spellEnd"/>
      <w:r>
        <w:rPr>
          <w:rFonts w:ascii="Calibri" w:hAnsi="Calibri" w:cs="Calibri"/>
          <w:bCs/>
          <w:color w:val="000000"/>
        </w:rPr>
        <w:t xml:space="preserve"> Poland to największe wydarzenie biznesowe w Europie Środkowo-Wschodniej, skierowane dla firm korzystających z usług logistycznych, transportowych i spedycyjnych, a także do wszystkich związanych z branżą TSL. Podczas tegorocznej, XII edycji tego kluczowego wydarzenia nie mogło zabraknąć firmy Wielton, która tym razem prezentuje wystandaryzowaną naczepę kurtynową oraz wielofunkcyjny pojazd Cargo Master Multi.</w:t>
      </w:r>
    </w:p>
    <w:p w14:paraId="0A290433" w14:textId="2C25FE02" w:rsidR="001C5D0B" w:rsidRPr="007D6FC7" w:rsidRDefault="001C5D0B" w:rsidP="001C5D0B">
      <w:pPr>
        <w:spacing w:line="276" w:lineRule="auto"/>
        <w:jc w:val="both"/>
        <w:rPr>
          <w:rFonts w:ascii="Calibri" w:hAnsi="Calibri" w:cs="Calibri"/>
          <w:b/>
          <w:i/>
          <w:iCs/>
          <w:color w:val="000000"/>
        </w:rPr>
      </w:pPr>
      <w:r w:rsidRPr="007040B0">
        <w:rPr>
          <w:rFonts w:ascii="Calibri" w:hAnsi="Calibri" w:cs="Calibri"/>
          <w:bCs/>
          <w:i/>
          <w:iCs/>
          <w:color w:val="000000"/>
        </w:rPr>
        <w:t xml:space="preserve">- </w:t>
      </w:r>
      <w:r>
        <w:rPr>
          <w:rFonts w:ascii="Calibri" w:hAnsi="Calibri" w:cs="Calibri"/>
          <w:bCs/>
          <w:i/>
          <w:iCs/>
          <w:color w:val="000000"/>
        </w:rPr>
        <w:t xml:space="preserve">Cieszymy się, że po raz kolejny jesteśmy częścią </w:t>
      </w:r>
      <w:proofErr w:type="spellStart"/>
      <w:r>
        <w:rPr>
          <w:rFonts w:ascii="Calibri" w:hAnsi="Calibri" w:cs="Calibri"/>
          <w:bCs/>
          <w:i/>
          <w:iCs/>
          <w:color w:val="000000"/>
        </w:rPr>
        <w:t>TransLogistica</w:t>
      </w:r>
      <w:proofErr w:type="spellEnd"/>
      <w:r>
        <w:rPr>
          <w:rFonts w:ascii="Calibri" w:hAnsi="Calibri" w:cs="Calibri"/>
          <w:bCs/>
          <w:i/>
          <w:iCs/>
          <w:color w:val="000000"/>
        </w:rPr>
        <w:t xml:space="preserve"> Poland – jednego z najważniejszych wydarzeń, które łączy całą branżę TSL. To nie tylko okazja do zaprezentowania najnowocześniejszych rozwiązań, ale przede wszystkim przestrzeń do bezpośrednich spotkań i rozmów z klientami, partnerami oraz ekspertami branży. By sektor dalej mógł się rozwijać, kluczowe są otwarty dialog, wymiana doświadczeń i wspólne działania. To od nas wszystkich zależy przyszłość logistyki  </w:t>
      </w:r>
      <w:r w:rsidRPr="007040B0">
        <w:rPr>
          <w:rFonts w:ascii="Calibri" w:hAnsi="Calibri" w:cs="Calibri"/>
          <w:b/>
          <w:i/>
          <w:iCs/>
          <w:color w:val="000000"/>
        </w:rPr>
        <w:t>– mówi</w:t>
      </w:r>
      <w:r>
        <w:rPr>
          <w:rFonts w:ascii="Calibri" w:hAnsi="Calibri" w:cs="Calibri"/>
          <w:b/>
          <w:i/>
          <w:iCs/>
          <w:color w:val="000000"/>
        </w:rPr>
        <w:t xml:space="preserve"> Andrzej Mowczan, Dyrektor ds. Komercyjnych, Wielton S.A</w:t>
      </w:r>
      <w:r w:rsidRPr="007040B0">
        <w:rPr>
          <w:rFonts w:ascii="Calibri" w:hAnsi="Calibri" w:cs="Calibri"/>
          <w:b/>
          <w:i/>
          <w:iCs/>
          <w:color w:val="000000"/>
        </w:rPr>
        <w:t>.</w:t>
      </w:r>
    </w:p>
    <w:p w14:paraId="796225B3" w14:textId="12552F40" w:rsidR="00DA13E2" w:rsidRDefault="001C5D0B" w:rsidP="00495FB9">
      <w:pPr>
        <w:spacing w:line="276" w:lineRule="auto"/>
        <w:jc w:val="both"/>
        <w:rPr>
          <w:rFonts w:ascii="Calibri" w:hAnsi="Calibri" w:cs="Calibri"/>
          <w:bCs/>
          <w:color w:val="000000"/>
        </w:rPr>
      </w:pPr>
      <w:r w:rsidRPr="00D25CF4">
        <w:rPr>
          <w:rFonts w:ascii="Calibri" w:hAnsi="Calibri" w:cs="Calibri"/>
          <w:b/>
          <w:color w:val="000000"/>
        </w:rPr>
        <w:t>Naczepa kurtynowa Wielton EVO</w:t>
      </w:r>
      <w:r>
        <w:rPr>
          <w:rFonts w:ascii="Calibri" w:hAnsi="Calibri" w:cs="Calibri"/>
          <w:bCs/>
          <w:color w:val="000000"/>
        </w:rPr>
        <w:t xml:space="preserve"> </w:t>
      </w:r>
      <w:r w:rsidR="001D3B0E" w:rsidRPr="001D3B0E">
        <w:rPr>
          <w:rFonts w:ascii="Calibri" w:hAnsi="Calibri" w:cs="Calibri"/>
          <w:bCs/>
          <w:color w:val="000000"/>
        </w:rPr>
        <w:t>została</w:t>
      </w:r>
      <w:r w:rsidR="000945A3">
        <w:rPr>
          <w:rFonts w:ascii="Calibri" w:hAnsi="Calibri" w:cs="Calibri"/>
          <w:bCs/>
          <w:color w:val="000000"/>
        </w:rPr>
        <w:t xml:space="preserve"> zaprojektowana</w:t>
      </w:r>
      <w:r w:rsidR="001D3B0E" w:rsidRPr="001D3B0E">
        <w:rPr>
          <w:rFonts w:ascii="Calibri" w:hAnsi="Calibri" w:cs="Calibri"/>
          <w:bCs/>
          <w:color w:val="000000"/>
        </w:rPr>
        <w:t xml:space="preserve"> z myślą o maksymalnej funkcjonalności </w:t>
      </w:r>
      <w:r w:rsidR="000945A3">
        <w:rPr>
          <w:rFonts w:ascii="Calibri" w:hAnsi="Calibri" w:cs="Calibri"/>
          <w:bCs/>
          <w:color w:val="000000"/>
        </w:rPr>
        <w:br/>
      </w:r>
      <w:r w:rsidR="001D3B0E" w:rsidRPr="001D3B0E">
        <w:rPr>
          <w:rFonts w:ascii="Calibri" w:hAnsi="Calibri" w:cs="Calibri"/>
          <w:bCs/>
          <w:color w:val="000000"/>
        </w:rPr>
        <w:t>i efektywności.</w:t>
      </w:r>
      <w:r w:rsidR="00A91A57">
        <w:rPr>
          <w:rFonts w:ascii="Calibri" w:hAnsi="Calibri" w:cs="Calibri"/>
          <w:bCs/>
          <w:color w:val="000000"/>
        </w:rPr>
        <w:t xml:space="preserve"> </w:t>
      </w:r>
      <w:r w:rsidR="00A91A57" w:rsidRPr="00A91A57">
        <w:rPr>
          <w:rFonts w:ascii="Calibri" w:hAnsi="Calibri" w:cs="Calibri"/>
          <w:bCs/>
          <w:color w:val="000000"/>
        </w:rPr>
        <w:t xml:space="preserve">Solidna stalowa rama zabezpieczona w procesie malowania </w:t>
      </w:r>
      <w:proofErr w:type="spellStart"/>
      <w:r w:rsidR="00A91A57" w:rsidRPr="00A91A57">
        <w:rPr>
          <w:rFonts w:ascii="Calibri" w:hAnsi="Calibri" w:cs="Calibri"/>
          <w:bCs/>
          <w:color w:val="000000"/>
        </w:rPr>
        <w:t>kataforetycznego</w:t>
      </w:r>
      <w:proofErr w:type="spellEnd"/>
      <w:r w:rsidR="00A91A57" w:rsidRPr="00A91A57">
        <w:rPr>
          <w:rFonts w:ascii="Calibri" w:hAnsi="Calibri" w:cs="Calibri"/>
          <w:bCs/>
          <w:color w:val="000000"/>
        </w:rPr>
        <w:t>, lekkie aluminiowe komponenty</w:t>
      </w:r>
      <w:r w:rsidR="00DC7795">
        <w:rPr>
          <w:rFonts w:ascii="Calibri" w:hAnsi="Calibri" w:cs="Calibri"/>
          <w:bCs/>
          <w:color w:val="000000"/>
        </w:rPr>
        <w:t>,</w:t>
      </w:r>
      <w:r w:rsidR="00A91A57" w:rsidRPr="00A91A57">
        <w:rPr>
          <w:rFonts w:ascii="Calibri" w:hAnsi="Calibri" w:cs="Calibri"/>
          <w:bCs/>
          <w:color w:val="000000"/>
        </w:rPr>
        <w:t xml:space="preserve"> certyfikat XL</w:t>
      </w:r>
      <w:r w:rsidR="00C23C51">
        <w:rPr>
          <w:rFonts w:ascii="Calibri" w:hAnsi="Calibri" w:cs="Calibri"/>
          <w:bCs/>
          <w:color w:val="000000"/>
        </w:rPr>
        <w:t xml:space="preserve"> oraz certyfikat do</w:t>
      </w:r>
      <w:r w:rsidR="00A91A57" w:rsidRPr="00A91A57">
        <w:rPr>
          <w:rFonts w:ascii="Calibri" w:hAnsi="Calibri" w:cs="Calibri"/>
          <w:bCs/>
          <w:color w:val="000000"/>
        </w:rPr>
        <w:t xml:space="preserve"> przewozu napojów, to tylko część funkcjonalności</w:t>
      </w:r>
      <w:r w:rsidR="000F4972">
        <w:rPr>
          <w:rFonts w:ascii="Calibri" w:hAnsi="Calibri" w:cs="Calibri"/>
          <w:bCs/>
          <w:color w:val="000000"/>
        </w:rPr>
        <w:t xml:space="preserve">. </w:t>
      </w:r>
      <w:r w:rsidR="00B13BCD">
        <w:rPr>
          <w:rFonts w:ascii="Calibri" w:hAnsi="Calibri" w:cs="Calibri"/>
          <w:bCs/>
          <w:color w:val="000000"/>
        </w:rPr>
        <w:t>Masa własna</w:t>
      </w:r>
      <w:r w:rsidR="00495FB9">
        <w:rPr>
          <w:rFonts w:ascii="Calibri" w:hAnsi="Calibri" w:cs="Calibri"/>
          <w:bCs/>
          <w:color w:val="000000"/>
        </w:rPr>
        <w:t xml:space="preserve"> n</w:t>
      </w:r>
      <w:r w:rsidR="00344D0D" w:rsidRPr="00344D0D">
        <w:rPr>
          <w:rFonts w:ascii="Calibri" w:hAnsi="Calibri" w:cs="Calibri"/>
          <w:bCs/>
          <w:color w:val="000000"/>
        </w:rPr>
        <w:t>aczep</w:t>
      </w:r>
      <w:r w:rsidR="00495FB9">
        <w:rPr>
          <w:rFonts w:ascii="Calibri" w:hAnsi="Calibri" w:cs="Calibri"/>
          <w:bCs/>
          <w:color w:val="000000"/>
        </w:rPr>
        <w:t>y</w:t>
      </w:r>
      <w:r w:rsidR="00344D0D" w:rsidRPr="00344D0D">
        <w:rPr>
          <w:rFonts w:ascii="Calibri" w:hAnsi="Calibri" w:cs="Calibri"/>
          <w:bCs/>
          <w:color w:val="000000"/>
        </w:rPr>
        <w:t xml:space="preserve"> EVO </w:t>
      </w:r>
      <w:r w:rsidR="00495FB9">
        <w:rPr>
          <w:rFonts w:ascii="Calibri" w:hAnsi="Calibri" w:cs="Calibri"/>
          <w:bCs/>
          <w:color w:val="000000"/>
        </w:rPr>
        <w:t>to</w:t>
      </w:r>
      <w:r w:rsidR="00344D0D" w:rsidRPr="00344D0D">
        <w:rPr>
          <w:rFonts w:ascii="Calibri" w:hAnsi="Calibri" w:cs="Calibri"/>
          <w:bCs/>
          <w:color w:val="000000"/>
        </w:rPr>
        <w:t xml:space="preserve"> 5600 kg w wersji podstawowej, a jej rama tylko 1750 kg, co oznacza kilkaset kilogramów mniej niż w przypadku tradycyjnych konstrukcji. </w:t>
      </w:r>
      <w:r w:rsidR="002D1119" w:rsidRPr="002D1119">
        <w:rPr>
          <w:rFonts w:ascii="Calibri" w:hAnsi="Calibri" w:cs="Calibri"/>
          <w:bCs/>
          <w:color w:val="000000"/>
        </w:rPr>
        <w:t xml:space="preserve">Drzwi i portal są aluminiowe, a podłoga wykonana ze sklejki wodoodpornej o nośności 7 ton. </w:t>
      </w:r>
      <w:r w:rsidR="00495FB9">
        <w:rPr>
          <w:rFonts w:ascii="Calibri" w:hAnsi="Calibri" w:cs="Calibri"/>
          <w:bCs/>
          <w:color w:val="000000"/>
        </w:rPr>
        <w:t xml:space="preserve">Ponadto w pojeździe zastosowano </w:t>
      </w:r>
      <w:r w:rsidR="002D1119" w:rsidRPr="002D1119">
        <w:rPr>
          <w:rFonts w:ascii="Calibri" w:hAnsi="Calibri" w:cs="Calibri"/>
          <w:bCs/>
          <w:color w:val="000000"/>
        </w:rPr>
        <w:t xml:space="preserve">wytrzymałe, </w:t>
      </w:r>
      <w:r w:rsidR="00B13BCD">
        <w:rPr>
          <w:rFonts w:ascii="Calibri" w:hAnsi="Calibri" w:cs="Calibri"/>
          <w:bCs/>
          <w:color w:val="000000"/>
        </w:rPr>
        <w:t>stalowe</w:t>
      </w:r>
      <w:r w:rsidR="00B13BCD" w:rsidRPr="002D1119">
        <w:rPr>
          <w:rFonts w:ascii="Calibri" w:hAnsi="Calibri" w:cs="Calibri"/>
          <w:bCs/>
          <w:color w:val="000000"/>
        </w:rPr>
        <w:t xml:space="preserve"> </w:t>
      </w:r>
      <w:r w:rsidR="002D1119" w:rsidRPr="002D1119">
        <w:rPr>
          <w:rFonts w:ascii="Calibri" w:hAnsi="Calibri" w:cs="Calibri"/>
          <w:bCs/>
          <w:color w:val="000000"/>
        </w:rPr>
        <w:t xml:space="preserve">słupki portalu przedniego, trwałe osie produkcji BPW oraz składany dach </w:t>
      </w:r>
      <w:proofErr w:type="spellStart"/>
      <w:r w:rsidR="002D1119" w:rsidRPr="002D1119">
        <w:rPr>
          <w:rFonts w:ascii="Calibri" w:hAnsi="Calibri" w:cs="Calibri"/>
          <w:bCs/>
          <w:color w:val="000000"/>
        </w:rPr>
        <w:t>Edscha</w:t>
      </w:r>
      <w:proofErr w:type="spellEnd"/>
      <w:r w:rsidR="002D1119" w:rsidRPr="002D1119">
        <w:rPr>
          <w:rFonts w:ascii="Calibri" w:hAnsi="Calibri" w:cs="Calibri"/>
          <w:bCs/>
          <w:color w:val="000000"/>
        </w:rPr>
        <w:t xml:space="preserve">. </w:t>
      </w:r>
      <w:r w:rsidR="00495FB9">
        <w:rPr>
          <w:rFonts w:ascii="Calibri" w:hAnsi="Calibri" w:cs="Calibri"/>
          <w:bCs/>
          <w:color w:val="000000"/>
        </w:rPr>
        <w:t>Pojazd</w:t>
      </w:r>
      <w:r w:rsidR="009D6B67" w:rsidRPr="009D6B67">
        <w:rPr>
          <w:rFonts w:ascii="Calibri" w:hAnsi="Calibri" w:cs="Calibri"/>
          <w:bCs/>
          <w:color w:val="000000"/>
        </w:rPr>
        <w:t xml:space="preserve"> jest monitorowan</w:t>
      </w:r>
      <w:r w:rsidR="00495FB9">
        <w:rPr>
          <w:rFonts w:ascii="Calibri" w:hAnsi="Calibri" w:cs="Calibri"/>
          <w:bCs/>
          <w:color w:val="000000"/>
        </w:rPr>
        <w:t>y</w:t>
      </w:r>
      <w:r w:rsidR="009D6B67" w:rsidRPr="009D6B67">
        <w:rPr>
          <w:rFonts w:ascii="Calibri" w:hAnsi="Calibri" w:cs="Calibri"/>
          <w:bCs/>
          <w:color w:val="000000"/>
        </w:rPr>
        <w:t xml:space="preserve"> za pomocą </w:t>
      </w:r>
      <w:proofErr w:type="spellStart"/>
      <w:r w:rsidR="009D6B67" w:rsidRPr="009D6B67">
        <w:rPr>
          <w:rFonts w:ascii="Calibri" w:hAnsi="Calibri" w:cs="Calibri"/>
          <w:bCs/>
          <w:color w:val="000000"/>
        </w:rPr>
        <w:t>telematyki</w:t>
      </w:r>
      <w:proofErr w:type="spellEnd"/>
      <w:r w:rsidR="009D6B67" w:rsidRPr="009D6B67">
        <w:rPr>
          <w:rFonts w:ascii="Calibri" w:hAnsi="Calibri" w:cs="Calibri"/>
          <w:bCs/>
          <w:color w:val="000000"/>
        </w:rPr>
        <w:t xml:space="preserve"> </w:t>
      </w:r>
      <w:proofErr w:type="spellStart"/>
      <w:r w:rsidR="009D6B67" w:rsidRPr="009D6B67">
        <w:rPr>
          <w:rFonts w:ascii="Calibri" w:hAnsi="Calibri" w:cs="Calibri"/>
          <w:bCs/>
          <w:color w:val="000000"/>
        </w:rPr>
        <w:t>Aberg</w:t>
      </w:r>
      <w:proofErr w:type="spellEnd"/>
      <w:r w:rsidR="009D6B67" w:rsidRPr="009D6B67">
        <w:rPr>
          <w:rFonts w:ascii="Calibri" w:hAnsi="Calibri" w:cs="Calibri"/>
          <w:bCs/>
          <w:color w:val="000000"/>
        </w:rPr>
        <w:t xml:space="preserve"> Connect, która stale analizuje stan techniczny i umożliwia łatwą identyfikację miejsca, w którym się znajduje.</w:t>
      </w:r>
      <w:r w:rsidR="00495FB9">
        <w:rPr>
          <w:rFonts w:ascii="Calibri" w:hAnsi="Calibri" w:cs="Calibri"/>
          <w:bCs/>
          <w:color w:val="000000"/>
        </w:rPr>
        <w:t xml:space="preserve"> Uzupełnieniem produktu</w:t>
      </w:r>
      <w:r w:rsidR="00495FB9" w:rsidRPr="00495FB9">
        <w:rPr>
          <w:rFonts w:ascii="Calibri" w:hAnsi="Calibri" w:cs="Calibri"/>
          <w:bCs/>
          <w:color w:val="000000"/>
        </w:rPr>
        <w:t xml:space="preserve"> jest cyfrowa platforma e-commerce, dzięki której cały proces zakupu – od konfiguracji, przez leasing, po podpisanie umowy – może odbyć się w całości online, z dowolnego miejsca i w dowolnym momencie. </w:t>
      </w:r>
      <w:r w:rsidR="00DA13E2" w:rsidRPr="00DA13E2">
        <w:rPr>
          <w:rFonts w:ascii="Calibri" w:hAnsi="Calibri" w:cs="Calibri"/>
          <w:bCs/>
          <w:color w:val="000000"/>
        </w:rPr>
        <w:t xml:space="preserve">Online załatwić  można także formalności związane z finansowaniem zakupu. </w:t>
      </w:r>
      <w:r w:rsidR="00403D0F" w:rsidRPr="00403D0F">
        <w:rPr>
          <w:rFonts w:ascii="Calibri" w:hAnsi="Calibri" w:cs="Calibri"/>
          <w:bCs/>
          <w:color w:val="000000"/>
        </w:rPr>
        <w:t>Kluczową częścią cyfrowego ekosystemu EVO jest sklep z częściami, zapewniający stały dostęp do komponentów, bez potrzeby wychodzenia z firmy.</w:t>
      </w:r>
    </w:p>
    <w:p w14:paraId="3258EEAD" w14:textId="5ED57BAD" w:rsidR="001C5D0B" w:rsidRPr="00536843" w:rsidRDefault="00DA0ABA" w:rsidP="00DA0ABA">
      <w:pPr>
        <w:spacing w:line="276" w:lineRule="auto"/>
        <w:jc w:val="both"/>
        <w:rPr>
          <w:rFonts w:ascii="Calibri" w:hAnsi="Calibri" w:cs="Calibri"/>
          <w:bCs/>
          <w:color w:val="000000"/>
        </w:rPr>
      </w:pPr>
      <w:r w:rsidRPr="00FF59F9">
        <w:rPr>
          <w:rFonts w:ascii="Calibri" w:hAnsi="Calibri" w:cs="Calibri"/>
          <w:b/>
          <w:color w:val="000000"/>
        </w:rPr>
        <w:t>Cargo Master Multi</w:t>
      </w:r>
      <w:r w:rsidRPr="00DA0ABA">
        <w:rPr>
          <w:rFonts w:ascii="Calibri" w:hAnsi="Calibri" w:cs="Calibri"/>
          <w:bCs/>
          <w:color w:val="000000"/>
        </w:rPr>
        <w:t xml:space="preserve"> to wielofunkcyjny pojazd wyposażony w innowacyjny system zsuwanego nadwozia</w:t>
      </w:r>
      <w:r w:rsidR="00AF3169">
        <w:rPr>
          <w:rFonts w:ascii="Calibri" w:hAnsi="Calibri" w:cs="Calibri"/>
          <w:bCs/>
          <w:color w:val="000000"/>
        </w:rPr>
        <w:t xml:space="preserve"> </w:t>
      </w:r>
      <w:proofErr w:type="spellStart"/>
      <w:r w:rsidR="002A6599">
        <w:rPr>
          <w:rFonts w:ascii="Calibri" w:hAnsi="Calibri" w:cs="Calibri"/>
          <w:bCs/>
          <w:color w:val="000000"/>
        </w:rPr>
        <w:t>Libner</w:t>
      </w:r>
      <w:proofErr w:type="spellEnd"/>
      <w:r w:rsidR="002A6599">
        <w:rPr>
          <w:rFonts w:ascii="Calibri" w:hAnsi="Calibri" w:cs="Calibri"/>
          <w:bCs/>
          <w:color w:val="000000"/>
        </w:rPr>
        <w:t xml:space="preserve"> Polska</w:t>
      </w:r>
      <w:r w:rsidRPr="00DA0ABA">
        <w:rPr>
          <w:rFonts w:ascii="Calibri" w:hAnsi="Calibri" w:cs="Calibri"/>
          <w:bCs/>
          <w:color w:val="000000"/>
        </w:rPr>
        <w:t xml:space="preserve">, składającego się z dwóch kurtyn bocznych i jednej dachowej. Dzięki temu jedno nadwozie może pełnić aż trzy funkcje: naczepy kurtynowej, </w:t>
      </w:r>
      <w:proofErr w:type="spellStart"/>
      <w:r w:rsidRPr="00DA0ABA">
        <w:rPr>
          <w:rFonts w:ascii="Calibri" w:hAnsi="Calibri" w:cs="Calibri"/>
          <w:bCs/>
          <w:color w:val="000000"/>
        </w:rPr>
        <w:t>podkontenerowej</w:t>
      </w:r>
      <w:proofErr w:type="spellEnd"/>
      <w:r w:rsidRPr="00DA0ABA">
        <w:rPr>
          <w:rFonts w:ascii="Calibri" w:hAnsi="Calibri" w:cs="Calibri"/>
          <w:bCs/>
          <w:color w:val="000000"/>
        </w:rPr>
        <w:t xml:space="preserve"> oraz platformy. Taka konstrukcja </w:t>
      </w:r>
      <w:r w:rsidRPr="00DA0ABA">
        <w:rPr>
          <w:rFonts w:ascii="Calibri" w:hAnsi="Calibri" w:cs="Calibri"/>
          <w:bCs/>
          <w:color w:val="000000"/>
        </w:rPr>
        <w:lastRenderedPageBreak/>
        <w:t>pozwala na łatwe dostosowanie pojazdu do rodzaju transportowanego ładunku.</w:t>
      </w:r>
      <w:r>
        <w:rPr>
          <w:rFonts w:ascii="Calibri" w:hAnsi="Calibri" w:cs="Calibri"/>
          <w:bCs/>
          <w:color w:val="000000"/>
        </w:rPr>
        <w:t xml:space="preserve"> </w:t>
      </w:r>
      <w:r w:rsidRPr="00DA0ABA">
        <w:rPr>
          <w:rFonts w:ascii="Calibri" w:hAnsi="Calibri" w:cs="Calibri"/>
          <w:bCs/>
          <w:color w:val="000000"/>
        </w:rPr>
        <w:t>Nadwozie</w:t>
      </w:r>
      <w:r w:rsidR="006E1F9B">
        <w:rPr>
          <w:rFonts w:ascii="Calibri" w:hAnsi="Calibri" w:cs="Calibri"/>
          <w:bCs/>
          <w:color w:val="000000"/>
        </w:rPr>
        <w:t xml:space="preserve"> pojazdu </w:t>
      </w:r>
      <w:r w:rsidRPr="00DA0ABA">
        <w:rPr>
          <w:rFonts w:ascii="Calibri" w:hAnsi="Calibri" w:cs="Calibri"/>
          <w:bCs/>
          <w:color w:val="000000"/>
        </w:rPr>
        <w:t xml:space="preserve"> można w pełni otworzyć, a zastosowane zamki </w:t>
      </w:r>
      <w:proofErr w:type="spellStart"/>
      <w:r w:rsidRPr="00DA0ABA">
        <w:rPr>
          <w:rFonts w:ascii="Calibri" w:hAnsi="Calibri" w:cs="Calibri"/>
          <w:bCs/>
          <w:color w:val="000000"/>
        </w:rPr>
        <w:t>podkontenerowe</w:t>
      </w:r>
      <w:proofErr w:type="spellEnd"/>
      <w:r w:rsidRPr="00DA0ABA">
        <w:rPr>
          <w:rFonts w:ascii="Calibri" w:hAnsi="Calibri" w:cs="Calibri"/>
          <w:bCs/>
          <w:color w:val="000000"/>
        </w:rPr>
        <w:t xml:space="preserve"> umożliwiają bezpieczny przewóz kontenerów (2x20’, 1x40’ lub centralnie 1x20’), w tym także kontenerów High </w:t>
      </w:r>
      <w:proofErr w:type="spellStart"/>
      <w:r w:rsidRPr="00DA0ABA">
        <w:rPr>
          <w:rFonts w:ascii="Calibri" w:hAnsi="Calibri" w:cs="Calibri"/>
          <w:bCs/>
          <w:color w:val="000000"/>
        </w:rPr>
        <w:t>Cube</w:t>
      </w:r>
      <w:proofErr w:type="spellEnd"/>
      <w:r w:rsidRPr="00DA0ABA">
        <w:rPr>
          <w:rFonts w:ascii="Calibri" w:hAnsi="Calibri" w:cs="Calibri"/>
          <w:bCs/>
          <w:color w:val="000000"/>
        </w:rPr>
        <w:t xml:space="preserve"> – dzięki podwoziu typu MEGA. Mechanizm „Flip-</w:t>
      </w:r>
      <w:proofErr w:type="spellStart"/>
      <w:r w:rsidRPr="00DA0ABA">
        <w:rPr>
          <w:rFonts w:ascii="Calibri" w:hAnsi="Calibri" w:cs="Calibri"/>
          <w:bCs/>
          <w:color w:val="000000"/>
        </w:rPr>
        <w:t>up</w:t>
      </w:r>
      <w:proofErr w:type="spellEnd"/>
      <w:r w:rsidRPr="00DA0ABA">
        <w:rPr>
          <w:rFonts w:ascii="Calibri" w:hAnsi="Calibri" w:cs="Calibri"/>
          <w:bCs/>
          <w:color w:val="000000"/>
        </w:rPr>
        <w:t>” pozwala na sprawne składanie i rozkładanie zabudowy, co znacznie ułatwia obsługę.</w:t>
      </w:r>
      <w:r w:rsidR="00F423B1">
        <w:rPr>
          <w:rFonts w:ascii="Calibri" w:hAnsi="Calibri" w:cs="Calibri"/>
          <w:bCs/>
          <w:color w:val="000000"/>
        </w:rPr>
        <w:t xml:space="preserve"> </w:t>
      </w:r>
      <w:r w:rsidRPr="00DA0ABA">
        <w:rPr>
          <w:rFonts w:ascii="Calibri" w:hAnsi="Calibri" w:cs="Calibri"/>
          <w:bCs/>
          <w:color w:val="000000"/>
        </w:rPr>
        <w:t>Po złożeniu nadwozia pojazd może być wykorzystywany jako platforma o długości 12,27 m, idealna do transportu rur, materiałów budowlanych czy ładunków ponadgabarytowych. Cargo Master Multi sprawdzi się również w przewozie towarów wymagających dużej szczelności, palet, napojów czy innych ładunków jednostkowych.</w:t>
      </w:r>
      <w:r w:rsidR="00F423B1">
        <w:rPr>
          <w:rFonts w:ascii="Calibri" w:hAnsi="Calibri" w:cs="Calibri"/>
          <w:bCs/>
          <w:color w:val="000000"/>
        </w:rPr>
        <w:t xml:space="preserve"> </w:t>
      </w:r>
      <w:r w:rsidRPr="00DA0ABA">
        <w:rPr>
          <w:rFonts w:ascii="Calibri" w:hAnsi="Calibri" w:cs="Calibri"/>
          <w:bCs/>
          <w:color w:val="000000"/>
        </w:rPr>
        <w:t>Zastosowanie jednego pojazdu w miejsce trzech różnych naczep pozwala zoptymalizować flotę, ograniczyć liczbę pustych przejazdów, a tym samym zmniejszyć koszty eksploatacyjne, zużycie paliwa i emisję zanieczyszczeń. To praktyczne i ekologiczne rozwiązanie dla nowoczesnego transportu.</w:t>
      </w:r>
    </w:p>
    <w:p w14:paraId="7BD675D9" w14:textId="6B928FB8" w:rsidR="001C5D0B" w:rsidRPr="00876913" w:rsidRDefault="001C5D0B" w:rsidP="007827D5">
      <w:pPr>
        <w:spacing w:line="276" w:lineRule="auto"/>
        <w:jc w:val="both"/>
        <w:rPr>
          <w:rFonts w:ascii="Calibri" w:hAnsi="Calibri" w:cs="Calibri"/>
          <w:b/>
          <w:color w:val="000000"/>
        </w:rPr>
      </w:pPr>
      <w:r w:rsidRPr="006C4819">
        <w:rPr>
          <w:rFonts w:ascii="Calibri" w:hAnsi="Calibri" w:cs="Calibri"/>
          <w:b/>
          <w:color w:val="000000"/>
        </w:rPr>
        <w:t xml:space="preserve">Odwiedzający </w:t>
      </w:r>
      <w:r>
        <w:rPr>
          <w:rFonts w:ascii="Calibri" w:hAnsi="Calibri" w:cs="Calibri"/>
          <w:b/>
          <w:color w:val="000000"/>
        </w:rPr>
        <w:t>w dniach 4-6</w:t>
      </w:r>
      <w:r w:rsidRPr="006C4819">
        <w:rPr>
          <w:rFonts w:ascii="Calibri" w:hAnsi="Calibri" w:cs="Calibri"/>
          <w:b/>
          <w:color w:val="000000"/>
        </w:rPr>
        <w:t xml:space="preserve"> listopada 202</w:t>
      </w:r>
      <w:r>
        <w:rPr>
          <w:rFonts w:ascii="Calibri" w:hAnsi="Calibri" w:cs="Calibri"/>
          <w:b/>
          <w:color w:val="000000"/>
        </w:rPr>
        <w:t>5</w:t>
      </w:r>
      <w:r w:rsidRPr="006C4819">
        <w:rPr>
          <w:rFonts w:ascii="Calibri" w:hAnsi="Calibri" w:cs="Calibri"/>
          <w:b/>
          <w:color w:val="000000"/>
        </w:rPr>
        <w:t xml:space="preserve"> r. </w:t>
      </w:r>
      <w:r>
        <w:rPr>
          <w:rFonts w:ascii="Calibri" w:hAnsi="Calibri" w:cs="Calibri"/>
          <w:b/>
          <w:color w:val="000000"/>
        </w:rPr>
        <w:t>dwunastą</w:t>
      </w:r>
      <w:r w:rsidRPr="006C4819">
        <w:rPr>
          <w:rFonts w:ascii="Calibri" w:hAnsi="Calibri" w:cs="Calibri"/>
          <w:b/>
          <w:color w:val="000000"/>
        </w:rPr>
        <w:t xml:space="preserve"> edycję Międzynarodowych Targów Transportu i Logistyki w Warszawie</w:t>
      </w:r>
      <w:r>
        <w:rPr>
          <w:rFonts w:ascii="Calibri" w:hAnsi="Calibri" w:cs="Calibri"/>
          <w:b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color w:val="000000"/>
        </w:rPr>
        <w:t>TransLogistica</w:t>
      </w:r>
      <w:proofErr w:type="spellEnd"/>
      <w:r>
        <w:rPr>
          <w:rFonts w:ascii="Calibri" w:hAnsi="Calibri" w:cs="Calibri"/>
          <w:b/>
          <w:color w:val="000000"/>
        </w:rPr>
        <w:t xml:space="preserve"> Poland</w:t>
      </w:r>
      <w:r w:rsidRPr="006C4819">
        <w:rPr>
          <w:rFonts w:ascii="Calibri" w:hAnsi="Calibri" w:cs="Calibri"/>
          <w:b/>
          <w:color w:val="000000"/>
        </w:rPr>
        <w:t xml:space="preserve">, mogą porozmawiać z ekspertami spółki Wielton na stoisku nr </w:t>
      </w:r>
      <w:r>
        <w:rPr>
          <w:rFonts w:ascii="Calibri" w:hAnsi="Calibri" w:cs="Calibri"/>
          <w:b/>
          <w:color w:val="000000"/>
        </w:rPr>
        <w:t>T15</w:t>
      </w:r>
      <w:r w:rsidRPr="006C4819">
        <w:rPr>
          <w:rFonts w:ascii="Calibri" w:hAnsi="Calibri" w:cs="Calibri"/>
          <w:b/>
          <w:color w:val="000000"/>
        </w:rPr>
        <w:t xml:space="preserve"> w hali </w:t>
      </w:r>
      <w:r>
        <w:rPr>
          <w:rFonts w:ascii="Calibri" w:hAnsi="Calibri" w:cs="Calibri"/>
          <w:b/>
          <w:color w:val="000000"/>
        </w:rPr>
        <w:t>T</w:t>
      </w:r>
      <w:r w:rsidRPr="006C4819">
        <w:rPr>
          <w:rFonts w:ascii="Calibri" w:hAnsi="Calibri" w:cs="Calibri"/>
          <w:b/>
          <w:color w:val="000000"/>
        </w:rPr>
        <w:t xml:space="preserve"> EXPO XXI, ul. Prądzyńskiego 12/14. </w:t>
      </w:r>
    </w:p>
    <w:p w14:paraId="085114DC" w14:textId="5C5602F9" w:rsidR="00CC29B8" w:rsidRDefault="00CC29B8" w:rsidP="0075022A">
      <w:pPr>
        <w:spacing w:line="276" w:lineRule="auto"/>
        <w:jc w:val="both"/>
        <w:rPr>
          <w:b/>
          <w:bCs/>
          <w:sz w:val="23"/>
          <w:szCs w:val="23"/>
        </w:rPr>
      </w:pPr>
    </w:p>
    <w:p w14:paraId="650C8DDB" w14:textId="567958D0" w:rsidR="00736A46" w:rsidRPr="00703174" w:rsidRDefault="00736A46" w:rsidP="00736A46">
      <w:pPr>
        <w:pStyle w:val="Bezodstpw"/>
        <w:spacing w:line="360" w:lineRule="atLeast"/>
        <w:jc w:val="center"/>
        <w:rPr>
          <w:b/>
          <w:bCs/>
          <w:sz w:val="23"/>
          <w:szCs w:val="23"/>
        </w:rPr>
      </w:pPr>
      <w:r w:rsidRPr="00703174">
        <w:rPr>
          <w:b/>
          <w:bCs/>
          <w:sz w:val="23"/>
          <w:szCs w:val="23"/>
        </w:rPr>
        <w:t>### KONIEC ###</w:t>
      </w:r>
    </w:p>
    <w:p w14:paraId="2DAB007F" w14:textId="77777777" w:rsidR="00736A46" w:rsidRPr="005F6A59" w:rsidRDefault="00736A46" w:rsidP="00736A46">
      <w:pPr>
        <w:rPr>
          <w:rFonts w:cstheme="minorHAnsi"/>
          <w:bCs/>
          <w:color w:val="000000" w:themeColor="text1"/>
          <w:sz w:val="20"/>
          <w:szCs w:val="20"/>
        </w:rPr>
      </w:pPr>
    </w:p>
    <w:p w14:paraId="4A1D6614" w14:textId="71490451" w:rsidR="00591987" w:rsidRPr="00591987" w:rsidRDefault="00591987" w:rsidP="00591987">
      <w:pPr>
        <w:autoSpaceDN w:val="0"/>
        <w:spacing w:after="0" w:line="240" w:lineRule="auto"/>
        <w:rPr>
          <w:rFonts w:ascii="Calibri" w:eastAsia="Calibri" w:hAnsi="Calibri" w:cs="Times New Roman"/>
          <w:b/>
          <w:bCs/>
          <w:kern w:val="0"/>
          <w:sz w:val="20"/>
          <w:szCs w:val="20"/>
          <w14:ligatures w14:val="none"/>
        </w:rPr>
      </w:pPr>
      <w:r w:rsidRPr="00591987">
        <w:rPr>
          <w:rFonts w:ascii="Calibri" w:eastAsia="Calibri" w:hAnsi="Calibri" w:cs="Times New Roman"/>
          <w:b/>
          <w:bCs/>
          <w:kern w:val="0"/>
          <w:sz w:val="20"/>
          <w:szCs w:val="20"/>
          <w14:ligatures w14:val="none"/>
        </w:rPr>
        <w:t xml:space="preserve">Dodatkowych informacji udzielają: </w:t>
      </w:r>
    </w:p>
    <w:p w14:paraId="64E1EDFF" w14:textId="77777777" w:rsidR="00591987" w:rsidRPr="00591987" w:rsidRDefault="00591987" w:rsidP="00591987">
      <w:pPr>
        <w:autoSpaceDN w:val="0"/>
        <w:spacing w:after="0" w:line="240" w:lineRule="auto"/>
        <w:rPr>
          <w:rFonts w:ascii="Calibri" w:eastAsia="Calibri" w:hAnsi="Calibri" w:cs="Times New Roman"/>
          <w:b/>
          <w:bCs/>
          <w:kern w:val="0"/>
          <w:sz w:val="20"/>
          <w:szCs w:val="20"/>
          <w14:ligatures w14:val="none"/>
        </w:rPr>
      </w:pPr>
    </w:p>
    <w:p w14:paraId="4A743C95" w14:textId="77777777" w:rsidR="00591987" w:rsidRPr="00591987" w:rsidRDefault="00591987" w:rsidP="00591987">
      <w:pPr>
        <w:autoSpaceDN w:val="0"/>
        <w:spacing w:after="0" w:line="240" w:lineRule="auto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59198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Aleksandra Cybińska</w:t>
      </w:r>
    </w:p>
    <w:p w14:paraId="6844FE03" w14:textId="77777777" w:rsidR="00591987" w:rsidRPr="001C5D0B" w:rsidRDefault="00591987" w:rsidP="00591987">
      <w:pPr>
        <w:autoSpaceDN w:val="0"/>
        <w:spacing w:after="0" w:line="240" w:lineRule="auto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1C5D0B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Spec. ds. PR </w:t>
      </w:r>
    </w:p>
    <w:p w14:paraId="39D1A9C8" w14:textId="77777777" w:rsidR="00591987" w:rsidRPr="001C5D0B" w:rsidRDefault="00591987" w:rsidP="00591987">
      <w:pPr>
        <w:autoSpaceDN w:val="0"/>
        <w:spacing w:after="0" w:line="240" w:lineRule="auto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1C5D0B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a.cybinska@wieltongroup.com</w:t>
      </w:r>
    </w:p>
    <w:p w14:paraId="3B6B3EB0" w14:textId="77777777" w:rsidR="00591987" w:rsidRPr="00591987" w:rsidRDefault="00591987" w:rsidP="00591987">
      <w:pPr>
        <w:autoSpaceDN w:val="0"/>
        <w:spacing w:after="0" w:line="240" w:lineRule="auto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59198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+48 789 100 782</w:t>
      </w:r>
    </w:p>
    <w:p w14:paraId="1C50C865" w14:textId="77777777" w:rsidR="00591987" w:rsidRPr="00591987" w:rsidRDefault="00591987" w:rsidP="00591987">
      <w:pPr>
        <w:suppressAutoHyphens/>
        <w:autoSpaceDN w:val="0"/>
        <w:spacing w:line="240" w:lineRule="auto"/>
        <w:jc w:val="both"/>
        <w:rPr>
          <w:rFonts w:ascii="Calibri" w:eastAsia="Calibri" w:hAnsi="Calibri" w:cs="Calibri"/>
          <w:b/>
          <w:color w:val="000000"/>
          <w:kern w:val="3"/>
          <w:sz w:val="20"/>
          <w:szCs w:val="20"/>
          <w14:ligatures w14:val="none"/>
        </w:rPr>
      </w:pPr>
    </w:p>
    <w:p w14:paraId="266747C5" w14:textId="77777777" w:rsidR="008042A6" w:rsidRPr="008042A6" w:rsidRDefault="008042A6" w:rsidP="008042A6">
      <w:pPr>
        <w:suppressAutoHyphens/>
        <w:autoSpaceDN w:val="0"/>
        <w:spacing w:line="276" w:lineRule="auto"/>
        <w:jc w:val="both"/>
        <w:textAlignment w:val="baseline"/>
        <w:rPr>
          <w:rFonts w:eastAsia="Calibri" w:cstheme="minorHAnsi"/>
          <w:b/>
          <w:color w:val="000000"/>
          <w:kern w:val="3"/>
          <w:sz w:val="20"/>
          <w:szCs w:val="20"/>
          <w14:ligatures w14:val="none"/>
        </w:rPr>
      </w:pPr>
      <w:r w:rsidRPr="008042A6">
        <w:rPr>
          <w:rFonts w:eastAsia="Calibri" w:cstheme="minorHAnsi"/>
          <w:b/>
          <w:color w:val="000000"/>
          <w:kern w:val="3"/>
          <w:sz w:val="20"/>
          <w:szCs w:val="20"/>
          <w14:ligatures w14:val="none"/>
        </w:rPr>
        <w:t xml:space="preserve">O firmie Wielton S.A.: </w:t>
      </w:r>
    </w:p>
    <w:p w14:paraId="633909F6" w14:textId="77777777" w:rsidR="008042A6" w:rsidRPr="008042A6" w:rsidRDefault="008042A6" w:rsidP="008042A6">
      <w:pPr>
        <w:suppressAutoHyphens/>
        <w:autoSpaceDN w:val="0"/>
        <w:spacing w:line="276" w:lineRule="auto"/>
        <w:jc w:val="both"/>
        <w:textAlignment w:val="baseline"/>
        <w:rPr>
          <w:rFonts w:eastAsia="Calibri" w:cstheme="minorHAnsi"/>
          <w:kern w:val="3"/>
          <w:sz w:val="20"/>
          <w:szCs w:val="20"/>
          <w14:ligatures w14:val="none"/>
        </w:rPr>
      </w:pPr>
      <w:r w:rsidRPr="008042A6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 xml:space="preserve">Wielton S.A. z siedzibą w Wieluniu to największy polski producent naczep, przyczep i zabudów. Spółka notowana na Giełdzie Papierów Wartościowych w Warszawie należy do grona trzech największych producentów </w:t>
      </w:r>
      <w:r w:rsidRPr="008042A6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br/>
        <w:t xml:space="preserve">w swojej branży w Europie. Klientami </w:t>
      </w:r>
      <w:proofErr w:type="spellStart"/>
      <w:r w:rsidRPr="008042A6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>Wieltonu</w:t>
      </w:r>
      <w:proofErr w:type="spellEnd"/>
      <w:r w:rsidRPr="008042A6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 xml:space="preserve"> są firmy transportowe, budowlane, produkcyjne, dystrybucyjne </w:t>
      </w:r>
      <w:r w:rsidRPr="008042A6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br/>
        <w:t xml:space="preserve">i rolnicze. Grupa Wielton posiada pięć centrów produkcyjnych: w Polsce, Niemczech, we Francji, Wielkiej Brytanii, oraz Hiszpanii, a także dwie montownie: we Włoszech i w Rosji (działalność zawieszona od 24.02.2022 r.). </w:t>
      </w:r>
      <w:r w:rsidRPr="008042A6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br/>
        <w:t xml:space="preserve">W 2017 r. Wielton uruchomił spółkę zależną na Wybrzeżu Kości Słoniowej, a w </w:t>
      </w:r>
      <w:r w:rsidRPr="008042A6">
        <w:rPr>
          <w:rFonts w:eastAsia="Calibri" w:cstheme="minorHAnsi"/>
          <w:kern w:val="3"/>
          <w:sz w:val="20"/>
          <w:szCs w:val="20"/>
          <w14:ligatures w14:val="none"/>
        </w:rPr>
        <w:t xml:space="preserve">2020r. został utworzony oddział spółki Wielton </w:t>
      </w:r>
      <w:proofErr w:type="spellStart"/>
      <w:r w:rsidRPr="008042A6">
        <w:rPr>
          <w:rFonts w:eastAsia="Calibri" w:cstheme="minorHAnsi"/>
          <w:kern w:val="3"/>
          <w:sz w:val="20"/>
          <w:szCs w:val="20"/>
          <w14:ligatures w14:val="none"/>
        </w:rPr>
        <w:t>Africa</w:t>
      </w:r>
      <w:proofErr w:type="spellEnd"/>
      <w:r w:rsidRPr="008042A6">
        <w:rPr>
          <w:rFonts w:eastAsia="Calibri" w:cstheme="minorHAnsi"/>
          <w:kern w:val="3"/>
          <w:sz w:val="20"/>
          <w:szCs w:val="20"/>
          <w14:ligatures w14:val="none"/>
        </w:rPr>
        <w:t xml:space="preserve"> w Casablance w Maroku. </w:t>
      </w:r>
    </w:p>
    <w:p w14:paraId="1E400174" w14:textId="472409D2" w:rsidR="008042A6" w:rsidRPr="008042A6" w:rsidRDefault="008042A6" w:rsidP="008042A6">
      <w:pPr>
        <w:suppressAutoHyphens/>
        <w:autoSpaceDN w:val="0"/>
        <w:spacing w:line="276" w:lineRule="auto"/>
        <w:jc w:val="both"/>
        <w:textAlignment w:val="baseline"/>
        <w:rPr>
          <w:rFonts w:eastAsia="Times New Roman" w:cstheme="minorHAnsi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8042A6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 xml:space="preserve">W ramach całej Grupy zatrudnienie znajduje obecnie </w:t>
      </w:r>
      <w:r w:rsidR="000A06A5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>około</w:t>
      </w:r>
      <w:r w:rsidRPr="008042A6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 xml:space="preserve"> 3,4 tys. pracowników (z outsourcingiem), przy czym najwięcej, bo aż około </w:t>
      </w:r>
      <w:r w:rsidR="00AE6CF3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>1,9</w:t>
      </w:r>
      <w:r w:rsidRPr="008042A6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 xml:space="preserve"> tys. w Wieluniu. Swoim klientom producent zapewnia również wsparcie serwisowe. Kierowcy mogą skorzystać z jednego z ponad 420 punktów zlokalizowanych w 30 krajach Europy. W 2016 r. </w:t>
      </w:r>
      <w:r w:rsidRPr="008042A6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br/>
        <w:t xml:space="preserve">w Wieluniu Wielton otworzył Centrum Badawczo-Rozwojowe. Inwestycje w badania i rozwój to dla spółki istotny element strategii. Już dziś firma współpracuje z instytutami i uczelniami w Polsce i za granicą, a Dział Badań </w:t>
      </w:r>
      <w:r w:rsidRPr="008042A6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br/>
        <w:t xml:space="preserve">i Rozwoju posiada jedyną w Polsce, a trzecią w Europie stację do </w:t>
      </w:r>
      <w:proofErr w:type="spellStart"/>
      <w:r w:rsidRPr="008042A6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>całopojazdowego</w:t>
      </w:r>
      <w:proofErr w:type="spellEnd"/>
      <w:r w:rsidRPr="008042A6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 xml:space="preserve"> badania naczep, która umożliwia wykrywanie ewentualnych usterek już na etapie testów produkowanych pojazdów. Oferta Grupy Wielton z roku na rok się poszerza i zostaje wzbogacona o nowe produkty. Klienci mogą wybierać spośród 10 grup pojazdów, dostępnych w kilkuset konfiguracjach. Siłą Grupy jest konsekwentnie realizowana strategia, oparta na rozwoju organicznym i akwizycjach. W 2015 r. Grupa nabyła wiodące włoskie marki </w:t>
      </w:r>
      <w:proofErr w:type="spellStart"/>
      <w:r w:rsidRPr="008042A6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>Viberti</w:t>
      </w:r>
      <w:proofErr w:type="spellEnd"/>
      <w:r w:rsidRPr="008042A6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 xml:space="preserve"> i </w:t>
      </w:r>
      <w:proofErr w:type="spellStart"/>
      <w:r w:rsidRPr="008042A6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>Cardi</w:t>
      </w:r>
      <w:proofErr w:type="spellEnd"/>
      <w:r w:rsidRPr="008042A6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 xml:space="preserve">. W maju 2017 r. Grupa Wielton przejęła niemiecką spółkę </w:t>
      </w:r>
      <w:proofErr w:type="spellStart"/>
      <w:r w:rsidRPr="008042A6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>Langendorf</w:t>
      </w:r>
      <w:proofErr w:type="spellEnd"/>
      <w:r w:rsidRPr="008042A6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 xml:space="preserve">, dzięki czemu poszerzyła swoją ofertę m.in. </w:t>
      </w:r>
      <w:r w:rsidRPr="008042A6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br/>
      </w:r>
      <w:r w:rsidRPr="008042A6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lastRenderedPageBreak/>
        <w:t xml:space="preserve">o specjalistyczne pojazdy do przewozu szkła i prefabrykatów betonowych, a w ostatnim kwartale 2017 roku sfinalizowała akwizycję 100% udziałów we francuskiej spółce </w:t>
      </w:r>
      <w:proofErr w:type="spellStart"/>
      <w:r w:rsidRPr="008042A6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>Fruehauf</w:t>
      </w:r>
      <w:proofErr w:type="spellEnd"/>
      <w:r w:rsidRPr="008042A6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 xml:space="preserve">. Przejęcie spółki Lawrence David we wrześniu 2018 r. pozwoliło wzbogacić ofertę Grupy o kolejne unikalne pojazdy. Na szczególną uwagę zasługują produkty z linii </w:t>
      </w:r>
      <w:proofErr w:type="spellStart"/>
      <w:r w:rsidRPr="008042A6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>last</w:t>
      </w:r>
      <w:proofErr w:type="spellEnd"/>
      <w:r w:rsidRPr="008042A6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 xml:space="preserve"> mile </w:t>
      </w:r>
      <w:proofErr w:type="spellStart"/>
      <w:r w:rsidRPr="008042A6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>delivery</w:t>
      </w:r>
      <w:proofErr w:type="spellEnd"/>
      <w:r w:rsidRPr="008042A6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 xml:space="preserve"> oraz </w:t>
      </w:r>
      <w:proofErr w:type="spellStart"/>
      <w:r w:rsidRPr="008042A6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>bezsłupkowe</w:t>
      </w:r>
      <w:proofErr w:type="spellEnd"/>
      <w:r w:rsidRPr="008042A6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 xml:space="preserve"> naczepy kurtynowe, które pozwalają na bardziej efektywne ładowanie i szybszy transport. Z kolei przejęcie spółki </w:t>
      </w:r>
      <w:proofErr w:type="spellStart"/>
      <w:r w:rsidRPr="008042A6">
        <w:rPr>
          <w:rFonts w:eastAsia="Calibri" w:cstheme="minorHAnsi"/>
          <w:kern w:val="3"/>
          <w:sz w:val="20"/>
          <w:szCs w:val="20"/>
          <w14:ligatures w14:val="none"/>
        </w:rPr>
        <w:t>Guillén</w:t>
      </w:r>
      <w:proofErr w:type="spellEnd"/>
      <w:r w:rsidRPr="008042A6">
        <w:rPr>
          <w:rFonts w:eastAsia="Calibri" w:cstheme="minorHAnsi"/>
          <w:kern w:val="3"/>
          <w:sz w:val="20"/>
          <w:szCs w:val="20"/>
          <w14:ligatures w14:val="none"/>
        </w:rPr>
        <w:t xml:space="preserve"> </w:t>
      </w:r>
      <w:proofErr w:type="spellStart"/>
      <w:r w:rsidRPr="008042A6">
        <w:rPr>
          <w:rFonts w:eastAsia="Calibri" w:cstheme="minorHAnsi"/>
          <w:kern w:val="3"/>
          <w:sz w:val="20"/>
          <w:szCs w:val="20"/>
          <w14:ligatures w14:val="none"/>
        </w:rPr>
        <w:t>Desarrollos</w:t>
      </w:r>
      <w:proofErr w:type="spellEnd"/>
      <w:r w:rsidRPr="008042A6">
        <w:rPr>
          <w:rFonts w:eastAsia="Calibri" w:cstheme="minorHAnsi"/>
          <w:kern w:val="3"/>
          <w:sz w:val="20"/>
          <w:szCs w:val="20"/>
          <w14:ligatures w14:val="none"/>
        </w:rPr>
        <w:t xml:space="preserve"> </w:t>
      </w:r>
      <w:proofErr w:type="spellStart"/>
      <w:r w:rsidRPr="008042A6">
        <w:rPr>
          <w:rFonts w:eastAsia="Calibri" w:cstheme="minorHAnsi"/>
          <w:kern w:val="3"/>
          <w:sz w:val="20"/>
          <w:szCs w:val="20"/>
          <w14:ligatures w14:val="none"/>
        </w:rPr>
        <w:t>Industriales</w:t>
      </w:r>
      <w:proofErr w:type="spellEnd"/>
      <w:r w:rsidRPr="008042A6">
        <w:rPr>
          <w:rFonts w:eastAsia="Calibri" w:cstheme="minorHAnsi"/>
          <w:kern w:val="3"/>
          <w:sz w:val="20"/>
          <w:szCs w:val="20"/>
          <w14:ligatures w14:val="none"/>
        </w:rPr>
        <w:t>, w 2021 r., umożliwiło rozszerzenie działalności Grupy o kolejny ważny rynek – Hiszpanię.</w:t>
      </w:r>
    </w:p>
    <w:p w14:paraId="0EEE3FA6" w14:textId="77777777" w:rsidR="00736A46" w:rsidRPr="007471BF" w:rsidRDefault="00736A46" w:rsidP="008042A6">
      <w:pPr>
        <w:suppressAutoHyphens/>
        <w:autoSpaceDN w:val="0"/>
        <w:spacing w:line="276" w:lineRule="auto"/>
        <w:jc w:val="both"/>
        <w:textAlignment w:val="baseline"/>
      </w:pPr>
    </w:p>
    <w:sectPr w:rsidR="00736A46" w:rsidRPr="007471B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97478" w14:textId="77777777" w:rsidR="00C04D61" w:rsidRDefault="00C04D61" w:rsidP="00E405C2">
      <w:pPr>
        <w:spacing w:after="0" w:line="240" w:lineRule="auto"/>
      </w:pPr>
      <w:r>
        <w:separator/>
      </w:r>
    </w:p>
  </w:endnote>
  <w:endnote w:type="continuationSeparator" w:id="0">
    <w:p w14:paraId="413150BD" w14:textId="77777777" w:rsidR="00C04D61" w:rsidRDefault="00C04D61" w:rsidP="00E4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6E5AE" w14:textId="77777777" w:rsidR="00C04D61" w:rsidRDefault="00C04D61" w:rsidP="00E405C2">
      <w:pPr>
        <w:spacing w:after="0" w:line="240" w:lineRule="auto"/>
      </w:pPr>
      <w:r>
        <w:separator/>
      </w:r>
    </w:p>
  </w:footnote>
  <w:footnote w:type="continuationSeparator" w:id="0">
    <w:p w14:paraId="6C87AC68" w14:textId="77777777" w:rsidR="00C04D61" w:rsidRDefault="00C04D61" w:rsidP="00E4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B6412" w14:textId="3F53A416" w:rsidR="00E405C2" w:rsidRDefault="00E405C2">
    <w:pPr>
      <w:pStyle w:val="Nagwek"/>
    </w:pPr>
    <w:r>
      <w:rPr>
        <w:noProof/>
      </w:rPr>
      <w:drawing>
        <wp:inline distT="0" distB="0" distL="0" distR="0" wp14:anchorId="06CAAFDF" wp14:editId="28C9A341">
          <wp:extent cx="2381250" cy="741680"/>
          <wp:effectExtent l="0" t="0" r="0" b="0"/>
          <wp:docPr id="320099754" name="Obraz 32009975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Obraz zawierający tekst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1250" cy="741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1BF"/>
    <w:rsid w:val="00000BB4"/>
    <w:rsid w:val="00001DAD"/>
    <w:rsid w:val="000032F1"/>
    <w:rsid w:val="00003F08"/>
    <w:rsid w:val="00005F16"/>
    <w:rsid w:val="00011F3A"/>
    <w:rsid w:val="000210BF"/>
    <w:rsid w:val="0002295C"/>
    <w:rsid w:val="00024ADF"/>
    <w:rsid w:val="00024E6E"/>
    <w:rsid w:val="0002576F"/>
    <w:rsid w:val="0003166F"/>
    <w:rsid w:val="0003204D"/>
    <w:rsid w:val="000377E0"/>
    <w:rsid w:val="000458DA"/>
    <w:rsid w:val="0005120F"/>
    <w:rsid w:val="00051368"/>
    <w:rsid w:val="00057429"/>
    <w:rsid w:val="0005797B"/>
    <w:rsid w:val="0006066D"/>
    <w:rsid w:val="00060DB3"/>
    <w:rsid w:val="000642FA"/>
    <w:rsid w:val="00070F48"/>
    <w:rsid w:val="00071DB5"/>
    <w:rsid w:val="00072C6F"/>
    <w:rsid w:val="00072DCB"/>
    <w:rsid w:val="0007375F"/>
    <w:rsid w:val="00074DB8"/>
    <w:rsid w:val="000831D4"/>
    <w:rsid w:val="00084B6F"/>
    <w:rsid w:val="00087916"/>
    <w:rsid w:val="00090578"/>
    <w:rsid w:val="000940F5"/>
    <w:rsid w:val="000945A3"/>
    <w:rsid w:val="000952CD"/>
    <w:rsid w:val="000955A0"/>
    <w:rsid w:val="000A06A5"/>
    <w:rsid w:val="000A1BF7"/>
    <w:rsid w:val="000A5D25"/>
    <w:rsid w:val="000A5E61"/>
    <w:rsid w:val="000B281C"/>
    <w:rsid w:val="000B436D"/>
    <w:rsid w:val="000B48BF"/>
    <w:rsid w:val="000C04B0"/>
    <w:rsid w:val="000C7275"/>
    <w:rsid w:val="000D10CE"/>
    <w:rsid w:val="000D10D0"/>
    <w:rsid w:val="000D21B3"/>
    <w:rsid w:val="000E1332"/>
    <w:rsid w:val="000E18B7"/>
    <w:rsid w:val="000E210F"/>
    <w:rsid w:val="000E6BC8"/>
    <w:rsid w:val="000E7A13"/>
    <w:rsid w:val="000F4972"/>
    <w:rsid w:val="000F737F"/>
    <w:rsid w:val="001058B6"/>
    <w:rsid w:val="001103F7"/>
    <w:rsid w:val="00111200"/>
    <w:rsid w:val="001113C0"/>
    <w:rsid w:val="00111E26"/>
    <w:rsid w:val="001133B1"/>
    <w:rsid w:val="001136D3"/>
    <w:rsid w:val="00114BA6"/>
    <w:rsid w:val="0011687D"/>
    <w:rsid w:val="0012012F"/>
    <w:rsid w:val="00130E76"/>
    <w:rsid w:val="001317F3"/>
    <w:rsid w:val="00131807"/>
    <w:rsid w:val="0013227D"/>
    <w:rsid w:val="00132C42"/>
    <w:rsid w:val="001333B8"/>
    <w:rsid w:val="001375C3"/>
    <w:rsid w:val="00154224"/>
    <w:rsid w:val="001557E9"/>
    <w:rsid w:val="001561DB"/>
    <w:rsid w:val="001561EF"/>
    <w:rsid w:val="00165F4B"/>
    <w:rsid w:val="00170A5D"/>
    <w:rsid w:val="001710FD"/>
    <w:rsid w:val="00172F8D"/>
    <w:rsid w:val="00175334"/>
    <w:rsid w:val="00177AAF"/>
    <w:rsid w:val="00180017"/>
    <w:rsid w:val="00191BAA"/>
    <w:rsid w:val="001946EC"/>
    <w:rsid w:val="00196C11"/>
    <w:rsid w:val="001977E0"/>
    <w:rsid w:val="001A07DC"/>
    <w:rsid w:val="001A0CAE"/>
    <w:rsid w:val="001B2283"/>
    <w:rsid w:val="001B49DC"/>
    <w:rsid w:val="001C58B2"/>
    <w:rsid w:val="001C5D0B"/>
    <w:rsid w:val="001C6275"/>
    <w:rsid w:val="001D09DF"/>
    <w:rsid w:val="001D1AA3"/>
    <w:rsid w:val="001D1FD0"/>
    <w:rsid w:val="001D3B0E"/>
    <w:rsid w:val="001E0F98"/>
    <w:rsid w:val="001E12A9"/>
    <w:rsid w:val="001E24BF"/>
    <w:rsid w:val="001E2631"/>
    <w:rsid w:val="001E3479"/>
    <w:rsid w:val="001F1AE9"/>
    <w:rsid w:val="001F7501"/>
    <w:rsid w:val="00200025"/>
    <w:rsid w:val="0020111D"/>
    <w:rsid w:val="00201F2E"/>
    <w:rsid w:val="002067B8"/>
    <w:rsid w:val="00210572"/>
    <w:rsid w:val="00212B93"/>
    <w:rsid w:val="00214B67"/>
    <w:rsid w:val="00222202"/>
    <w:rsid w:val="0022354D"/>
    <w:rsid w:val="002261B0"/>
    <w:rsid w:val="00234D0A"/>
    <w:rsid w:val="0023621C"/>
    <w:rsid w:val="00240A9F"/>
    <w:rsid w:val="00240FDF"/>
    <w:rsid w:val="00241BFE"/>
    <w:rsid w:val="00241E57"/>
    <w:rsid w:val="00241EB4"/>
    <w:rsid w:val="00247B0C"/>
    <w:rsid w:val="00251A47"/>
    <w:rsid w:val="00253EDC"/>
    <w:rsid w:val="0025448D"/>
    <w:rsid w:val="00255BBE"/>
    <w:rsid w:val="00256CB2"/>
    <w:rsid w:val="00257775"/>
    <w:rsid w:val="00263A11"/>
    <w:rsid w:val="00263FED"/>
    <w:rsid w:val="00267CAB"/>
    <w:rsid w:val="002723F2"/>
    <w:rsid w:val="00272CCC"/>
    <w:rsid w:val="00273B90"/>
    <w:rsid w:val="00275B5A"/>
    <w:rsid w:val="0027758D"/>
    <w:rsid w:val="002810D9"/>
    <w:rsid w:val="00282874"/>
    <w:rsid w:val="00283180"/>
    <w:rsid w:val="00292907"/>
    <w:rsid w:val="00293D50"/>
    <w:rsid w:val="00293DBA"/>
    <w:rsid w:val="0029419E"/>
    <w:rsid w:val="002943AF"/>
    <w:rsid w:val="00295BCE"/>
    <w:rsid w:val="002A29DB"/>
    <w:rsid w:val="002A2DE4"/>
    <w:rsid w:val="002A6599"/>
    <w:rsid w:val="002B7491"/>
    <w:rsid w:val="002C263C"/>
    <w:rsid w:val="002C305C"/>
    <w:rsid w:val="002C418C"/>
    <w:rsid w:val="002C4C43"/>
    <w:rsid w:val="002C4EB8"/>
    <w:rsid w:val="002C5334"/>
    <w:rsid w:val="002D1119"/>
    <w:rsid w:val="002D76BD"/>
    <w:rsid w:val="002E1A59"/>
    <w:rsid w:val="002E257E"/>
    <w:rsid w:val="002E4B7A"/>
    <w:rsid w:val="002F0EF0"/>
    <w:rsid w:val="002F4AF5"/>
    <w:rsid w:val="002F5EAF"/>
    <w:rsid w:val="002F7921"/>
    <w:rsid w:val="00301A36"/>
    <w:rsid w:val="003021F0"/>
    <w:rsid w:val="0030309C"/>
    <w:rsid w:val="003123A7"/>
    <w:rsid w:val="00320427"/>
    <w:rsid w:val="00321F27"/>
    <w:rsid w:val="0032546E"/>
    <w:rsid w:val="00325F76"/>
    <w:rsid w:val="00332C6E"/>
    <w:rsid w:val="0034118A"/>
    <w:rsid w:val="003440FD"/>
    <w:rsid w:val="00344D0D"/>
    <w:rsid w:val="003529F4"/>
    <w:rsid w:val="00354060"/>
    <w:rsid w:val="003540B3"/>
    <w:rsid w:val="00357B51"/>
    <w:rsid w:val="00360EB9"/>
    <w:rsid w:val="0036456A"/>
    <w:rsid w:val="00364EA1"/>
    <w:rsid w:val="00367270"/>
    <w:rsid w:val="003716C2"/>
    <w:rsid w:val="00371713"/>
    <w:rsid w:val="003807DB"/>
    <w:rsid w:val="00380BBD"/>
    <w:rsid w:val="00386969"/>
    <w:rsid w:val="003971E1"/>
    <w:rsid w:val="003A0DDA"/>
    <w:rsid w:val="003A4C51"/>
    <w:rsid w:val="003A6034"/>
    <w:rsid w:val="003B051C"/>
    <w:rsid w:val="003B0B0C"/>
    <w:rsid w:val="003B0B42"/>
    <w:rsid w:val="003B2CB6"/>
    <w:rsid w:val="003B351C"/>
    <w:rsid w:val="003B6674"/>
    <w:rsid w:val="003B6752"/>
    <w:rsid w:val="003C0188"/>
    <w:rsid w:val="003C3BCA"/>
    <w:rsid w:val="003C46B3"/>
    <w:rsid w:val="003C5397"/>
    <w:rsid w:val="003C7C11"/>
    <w:rsid w:val="003D017B"/>
    <w:rsid w:val="003D0804"/>
    <w:rsid w:val="003D68B1"/>
    <w:rsid w:val="003E146F"/>
    <w:rsid w:val="003E1750"/>
    <w:rsid w:val="003E2008"/>
    <w:rsid w:val="003E4161"/>
    <w:rsid w:val="003E4704"/>
    <w:rsid w:val="003F1965"/>
    <w:rsid w:val="003F3768"/>
    <w:rsid w:val="003F4554"/>
    <w:rsid w:val="004020D5"/>
    <w:rsid w:val="004039B4"/>
    <w:rsid w:val="00403D0F"/>
    <w:rsid w:val="00403D59"/>
    <w:rsid w:val="0040548C"/>
    <w:rsid w:val="004074E9"/>
    <w:rsid w:val="004147D5"/>
    <w:rsid w:val="00420F9F"/>
    <w:rsid w:val="00421B45"/>
    <w:rsid w:val="00425053"/>
    <w:rsid w:val="0042688F"/>
    <w:rsid w:val="004274A2"/>
    <w:rsid w:val="00431AA1"/>
    <w:rsid w:val="004348F7"/>
    <w:rsid w:val="004416B6"/>
    <w:rsid w:val="004458E5"/>
    <w:rsid w:val="00447135"/>
    <w:rsid w:val="004504F7"/>
    <w:rsid w:val="00464C73"/>
    <w:rsid w:val="00473A75"/>
    <w:rsid w:val="00473ADE"/>
    <w:rsid w:val="00473E45"/>
    <w:rsid w:val="004836C9"/>
    <w:rsid w:val="00484636"/>
    <w:rsid w:val="00490BFA"/>
    <w:rsid w:val="00492927"/>
    <w:rsid w:val="00492CF3"/>
    <w:rsid w:val="00492DCA"/>
    <w:rsid w:val="00495FB9"/>
    <w:rsid w:val="004A022E"/>
    <w:rsid w:val="004A08BA"/>
    <w:rsid w:val="004A0A21"/>
    <w:rsid w:val="004A0BCE"/>
    <w:rsid w:val="004A3F12"/>
    <w:rsid w:val="004A6E8B"/>
    <w:rsid w:val="004A73CD"/>
    <w:rsid w:val="004B0040"/>
    <w:rsid w:val="004B12FE"/>
    <w:rsid w:val="004C01DE"/>
    <w:rsid w:val="004C3560"/>
    <w:rsid w:val="004C50B7"/>
    <w:rsid w:val="004D0F23"/>
    <w:rsid w:val="004D4988"/>
    <w:rsid w:val="004D5321"/>
    <w:rsid w:val="004E183A"/>
    <w:rsid w:val="004E414B"/>
    <w:rsid w:val="004E5AC2"/>
    <w:rsid w:val="004F0041"/>
    <w:rsid w:val="004F68AA"/>
    <w:rsid w:val="004F7223"/>
    <w:rsid w:val="0050739B"/>
    <w:rsid w:val="00511E28"/>
    <w:rsid w:val="0051299E"/>
    <w:rsid w:val="005204D4"/>
    <w:rsid w:val="005212B4"/>
    <w:rsid w:val="00522282"/>
    <w:rsid w:val="00522327"/>
    <w:rsid w:val="005255F7"/>
    <w:rsid w:val="005259D7"/>
    <w:rsid w:val="00526575"/>
    <w:rsid w:val="00532AB5"/>
    <w:rsid w:val="00545415"/>
    <w:rsid w:val="00546CEB"/>
    <w:rsid w:val="00547DA4"/>
    <w:rsid w:val="00552227"/>
    <w:rsid w:val="00552827"/>
    <w:rsid w:val="00553E58"/>
    <w:rsid w:val="00554898"/>
    <w:rsid w:val="00562301"/>
    <w:rsid w:val="00563471"/>
    <w:rsid w:val="0056368F"/>
    <w:rsid w:val="0056573A"/>
    <w:rsid w:val="00572557"/>
    <w:rsid w:val="0057407C"/>
    <w:rsid w:val="00575AE8"/>
    <w:rsid w:val="005763FF"/>
    <w:rsid w:val="005818DD"/>
    <w:rsid w:val="0058696F"/>
    <w:rsid w:val="00591987"/>
    <w:rsid w:val="0059383D"/>
    <w:rsid w:val="005959F4"/>
    <w:rsid w:val="005A12AF"/>
    <w:rsid w:val="005A1523"/>
    <w:rsid w:val="005A7129"/>
    <w:rsid w:val="005B02CA"/>
    <w:rsid w:val="005B1717"/>
    <w:rsid w:val="005B258F"/>
    <w:rsid w:val="005B4F49"/>
    <w:rsid w:val="005B65A5"/>
    <w:rsid w:val="005B6B46"/>
    <w:rsid w:val="005C08B7"/>
    <w:rsid w:val="005C27C0"/>
    <w:rsid w:val="005C5CBD"/>
    <w:rsid w:val="005D03B5"/>
    <w:rsid w:val="005D1C9F"/>
    <w:rsid w:val="005D51DE"/>
    <w:rsid w:val="005D592C"/>
    <w:rsid w:val="005E60C2"/>
    <w:rsid w:val="005F03D2"/>
    <w:rsid w:val="005F3204"/>
    <w:rsid w:val="005F3C14"/>
    <w:rsid w:val="00611322"/>
    <w:rsid w:val="006116D4"/>
    <w:rsid w:val="00614A92"/>
    <w:rsid w:val="006225AF"/>
    <w:rsid w:val="0062483D"/>
    <w:rsid w:val="00624A36"/>
    <w:rsid w:val="00626659"/>
    <w:rsid w:val="006315DC"/>
    <w:rsid w:val="006329C3"/>
    <w:rsid w:val="00633087"/>
    <w:rsid w:val="00634D20"/>
    <w:rsid w:val="00641615"/>
    <w:rsid w:val="00646AD9"/>
    <w:rsid w:val="00650B49"/>
    <w:rsid w:val="006516A8"/>
    <w:rsid w:val="00657198"/>
    <w:rsid w:val="00675621"/>
    <w:rsid w:val="00676CD1"/>
    <w:rsid w:val="00677E41"/>
    <w:rsid w:val="00682F9B"/>
    <w:rsid w:val="0068333D"/>
    <w:rsid w:val="006846F7"/>
    <w:rsid w:val="006901A3"/>
    <w:rsid w:val="00692E90"/>
    <w:rsid w:val="006931C3"/>
    <w:rsid w:val="00693ED4"/>
    <w:rsid w:val="006A54C2"/>
    <w:rsid w:val="006A5D46"/>
    <w:rsid w:val="006B0C19"/>
    <w:rsid w:val="006B5C20"/>
    <w:rsid w:val="006B6F8B"/>
    <w:rsid w:val="006C1343"/>
    <w:rsid w:val="006C1CF7"/>
    <w:rsid w:val="006C44C8"/>
    <w:rsid w:val="006C4D08"/>
    <w:rsid w:val="006C5F0A"/>
    <w:rsid w:val="006C5FA7"/>
    <w:rsid w:val="006C7EFB"/>
    <w:rsid w:val="006D0154"/>
    <w:rsid w:val="006D0E5B"/>
    <w:rsid w:val="006D4FAA"/>
    <w:rsid w:val="006D5014"/>
    <w:rsid w:val="006D78B2"/>
    <w:rsid w:val="006E1F9B"/>
    <w:rsid w:val="006E5F37"/>
    <w:rsid w:val="006E6699"/>
    <w:rsid w:val="006F2367"/>
    <w:rsid w:val="006F745E"/>
    <w:rsid w:val="00701FE5"/>
    <w:rsid w:val="00703174"/>
    <w:rsid w:val="00704251"/>
    <w:rsid w:val="0070728B"/>
    <w:rsid w:val="00713F5A"/>
    <w:rsid w:val="0071434E"/>
    <w:rsid w:val="00714F89"/>
    <w:rsid w:val="00715228"/>
    <w:rsid w:val="00715334"/>
    <w:rsid w:val="007155A2"/>
    <w:rsid w:val="0071571A"/>
    <w:rsid w:val="0071587F"/>
    <w:rsid w:val="00717F75"/>
    <w:rsid w:val="00720884"/>
    <w:rsid w:val="0072416C"/>
    <w:rsid w:val="007322AC"/>
    <w:rsid w:val="00735B7B"/>
    <w:rsid w:val="00735F35"/>
    <w:rsid w:val="00736A46"/>
    <w:rsid w:val="00737785"/>
    <w:rsid w:val="00737B02"/>
    <w:rsid w:val="0074045A"/>
    <w:rsid w:val="00740F7D"/>
    <w:rsid w:val="00745B5E"/>
    <w:rsid w:val="007463F4"/>
    <w:rsid w:val="0074680B"/>
    <w:rsid w:val="00746B4A"/>
    <w:rsid w:val="007471BF"/>
    <w:rsid w:val="0075022A"/>
    <w:rsid w:val="007520FB"/>
    <w:rsid w:val="0075306E"/>
    <w:rsid w:val="00756F63"/>
    <w:rsid w:val="00757250"/>
    <w:rsid w:val="007628BE"/>
    <w:rsid w:val="00762F8C"/>
    <w:rsid w:val="007714D0"/>
    <w:rsid w:val="00772260"/>
    <w:rsid w:val="007827D5"/>
    <w:rsid w:val="00782F6E"/>
    <w:rsid w:val="007A2E4D"/>
    <w:rsid w:val="007B0C8A"/>
    <w:rsid w:val="007B45C1"/>
    <w:rsid w:val="007B7D09"/>
    <w:rsid w:val="007B7EA0"/>
    <w:rsid w:val="007C36D6"/>
    <w:rsid w:val="007D0636"/>
    <w:rsid w:val="007D248C"/>
    <w:rsid w:val="007D2BBC"/>
    <w:rsid w:val="007D4687"/>
    <w:rsid w:val="007D6023"/>
    <w:rsid w:val="007D6FC7"/>
    <w:rsid w:val="007E1030"/>
    <w:rsid w:val="007E162E"/>
    <w:rsid w:val="007E1FB8"/>
    <w:rsid w:val="007E3DC7"/>
    <w:rsid w:val="007E7717"/>
    <w:rsid w:val="007F1767"/>
    <w:rsid w:val="007F4053"/>
    <w:rsid w:val="007F444C"/>
    <w:rsid w:val="007F69A5"/>
    <w:rsid w:val="008042A6"/>
    <w:rsid w:val="0080461B"/>
    <w:rsid w:val="00806730"/>
    <w:rsid w:val="00806FDC"/>
    <w:rsid w:val="00807A1E"/>
    <w:rsid w:val="008136AD"/>
    <w:rsid w:val="0081767D"/>
    <w:rsid w:val="00821A50"/>
    <w:rsid w:val="0083056D"/>
    <w:rsid w:val="00830B13"/>
    <w:rsid w:val="00835E9E"/>
    <w:rsid w:val="00836C29"/>
    <w:rsid w:val="0084305A"/>
    <w:rsid w:val="00843683"/>
    <w:rsid w:val="008451C9"/>
    <w:rsid w:val="00850162"/>
    <w:rsid w:val="0085224C"/>
    <w:rsid w:val="0085319D"/>
    <w:rsid w:val="00853633"/>
    <w:rsid w:val="0085490F"/>
    <w:rsid w:val="00855C6C"/>
    <w:rsid w:val="0086048F"/>
    <w:rsid w:val="00863259"/>
    <w:rsid w:val="008642D7"/>
    <w:rsid w:val="0086572A"/>
    <w:rsid w:val="008663DD"/>
    <w:rsid w:val="00866932"/>
    <w:rsid w:val="00867633"/>
    <w:rsid w:val="00876A65"/>
    <w:rsid w:val="00876A76"/>
    <w:rsid w:val="00880A9D"/>
    <w:rsid w:val="00881E1D"/>
    <w:rsid w:val="00894500"/>
    <w:rsid w:val="0089525A"/>
    <w:rsid w:val="00897D03"/>
    <w:rsid w:val="008A1D3E"/>
    <w:rsid w:val="008A2C6B"/>
    <w:rsid w:val="008A337C"/>
    <w:rsid w:val="008A38C5"/>
    <w:rsid w:val="008A4EDA"/>
    <w:rsid w:val="008A7BEB"/>
    <w:rsid w:val="008B08A1"/>
    <w:rsid w:val="008B182A"/>
    <w:rsid w:val="008B2B30"/>
    <w:rsid w:val="008B65E4"/>
    <w:rsid w:val="008B78AC"/>
    <w:rsid w:val="008C305C"/>
    <w:rsid w:val="008D10B4"/>
    <w:rsid w:val="008D481E"/>
    <w:rsid w:val="008D5148"/>
    <w:rsid w:val="008D6B63"/>
    <w:rsid w:val="008E1113"/>
    <w:rsid w:val="008E198F"/>
    <w:rsid w:val="008E1D7F"/>
    <w:rsid w:val="008E2CC8"/>
    <w:rsid w:val="008E51E6"/>
    <w:rsid w:val="008F03DB"/>
    <w:rsid w:val="008F4AEB"/>
    <w:rsid w:val="008F5E1A"/>
    <w:rsid w:val="00902601"/>
    <w:rsid w:val="00905763"/>
    <w:rsid w:val="00910F25"/>
    <w:rsid w:val="00913A5D"/>
    <w:rsid w:val="00913E35"/>
    <w:rsid w:val="0091590F"/>
    <w:rsid w:val="00931B0B"/>
    <w:rsid w:val="009367A3"/>
    <w:rsid w:val="00936FFE"/>
    <w:rsid w:val="00944C0E"/>
    <w:rsid w:val="00946E8A"/>
    <w:rsid w:val="00947AF6"/>
    <w:rsid w:val="00947BAC"/>
    <w:rsid w:val="009516BD"/>
    <w:rsid w:val="00953C48"/>
    <w:rsid w:val="0096277E"/>
    <w:rsid w:val="0096325F"/>
    <w:rsid w:val="00965237"/>
    <w:rsid w:val="00966412"/>
    <w:rsid w:val="00966E85"/>
    <w:rsid w:val="009737D5"/>
    <w:rsid w:val="00974C9D"/>
    <w:rsid w:val="009764B5"/>
    <w:rsid w:val="00977A5D"/>
    <w:rsid w:val="00977CFD"/>
    <w:rsid w:val="00977EBE"/>
    <w:rsid w:val="00983644"/>
    <w:rsid w:val="009A1711"/>
    <w:rsid w:val="009A2935"/>
    <w:rsid w:val="009A3605"/>
    <w:rsid w:val="009A4E15"/>
    <w:rsid w:val="009B23AA"/>
    <w:rsid w:val="009B4069"/>
    <w:rsid w:val="009B52B0"/>
    <w:rsid w:val="009C041C"/>
    <w:rsid w:val="009C1741"/>
    <w:rsid w:val="009C1A8F"/>
    <w:rsid w:val="009C44DB"/>
    <w:rsid w:val="009D6B67"/>
    <w:rsid w:val="009E1D8B"/>
    <w:rsid w:val="009F01E9"/>
    <w:rsid w:val="009F4E79"/>
    <w:rsid w:val="009F7894"/>
    <w:rsid w:val="00A0486B"/>
    <w:rsid w:val="00A066A8"/>
    <w:rsid w:val="00A10B3D"/>
    <w:rsid w:val="00A1221C"/>
    <w:rsid w:val="00A1435A"/>
    <w:rsid w:val="00A216D2"/>
    <w:rsid w:val="00A2464E"/>
    <w:rsid w:val="00A27ADE"/>
    <w:rsid w:val="00A30E08"/>
    <w:rsid w:val="00A32D00"/>
    <w:rsid w:val="00A36830"/>
    <w:rsid w:val="00A36E3F"/>
    <w:rsid w:val="00A403B0"/>
    <w:rsid w:val="00A40460"/>
    <w:rsid w:val="00A40883"/>
    <w:rsid w:val="00A42240"/>
    <w:rsid w:val="00A52BB2"/>
    <w:rsid w:val="00A56A27"/>
    <w:rsid w:val="00A62232"/>
    <w:rsid w:val="00A6297E"/>
    <w:rsid w:val="00A62D02"/>
    <w:rsid w:val="00A63BF5"/>
    <w:rsid w:val="00A64560"/>
    <w:rsid w:val="00A66FB2"/>
    <w:rsid w:val="00A67D41"/>
    <w:rsid w:val="00A70274"/>
    <w:rsid w:val="00A7200E"/>
    <w:rsid w:val="00A73C78"/>
    <w:rsid w:val="00A91A57"/>
    <w:rsid w:val="00A932CE"/>
    <w:rsid w:val="00A93DA3"/>
    <w:rsid w:val="00A96E13"/>
    <w:rsid w:val="00A96FF6"/>
    <w:rsid w:val="00A97E7E"/>
    <w:rsid w:val="00AA32C2"/>
    <w:rsid w:val="00AA7E2C"/>
    <w:rsid w:val="00AB1E12"/>
    <w:rsid w:val="00AB2D41"/>
    <w:rsid w:val="00AB5343"/>
    <w:rsid w:val="00AC2ECD"/>
    <w:rsid w:val="00AC2F3C"/>
    <w:rsid w:val="00AC47D5"/>
    <w:rsid w:val="00AC7712"/>
    <w:rsid w:val="00AD088E"/>
    <w:rsid w:val="00AD276F"/>
    <w:rsid w:val="00AD2D7D"/>
    <w:rsid w:val="00AD52D9"/>
    <w:rsid w:val="00AE2BB4"/>
    <w:rsid w:val="00AE59F6"/>
    <w:rsid w:val="00AE5E81"/>
    <w:rsid w:val="00AE658B"/>
    <w:rsid w:val="00AE6CF3"/>
    <w:rsid w:val="00AF0544"/>
    <w:rsid w:val="00AF3169"/>
    <w:rsid w:val="00B01049"/>
    <w:rsid w:val="00B01613"/>
    <w:rsid w:val="00B03ACD"/>
    <w:rsid w:val="00B0407C"/>
    <w:rsid w:val="00B07A82"/>
    <w:rsid w:val="00B11C73"/>
    <w:rsid w:val="00B1215D"/>
    <w:rsid w:val="00B130BD"/>
    <w:rsid w:val="00B13BCD"/>
    <w:rsid w:val="00B165EE"/>
    <w:rsid w:val="00B16865"/>
    <w:rsid w:val="00B233B9"/>
    <w:rsid w:val="00B271B1"/>
    <w:rsid w:val="00B277F1"/>
    <w:rsid w:val="00B33304"/>
    <w:rsid w:val="00B3375B"/>
    <w:rsid w:val="00B33F0F"/>
    <w:rsid w:val="00B35DE1"/>
    <w:rsid w:val="00B377E3"/>
    <w:rsid w:val="00B37B0F"/>
    <w:rsid w:val="00B47EC1"/>
    <w:rsid w:val="00B51DEB"/>
    <w:rsid w:val="00B5328C"/>
    <w:rsid w:val="00B540D1"/>
    <w:rsid w:val="00B541CC"/>
    <w:rsid w:val="00B664B9"/>
    <w:rsid w:val="00B66FC8"/>
    <w:rsid w:val="00B70555"/>
    <w:rsid w:val="00B729A4"/>
    <w:rsid w:val="00B758A7"/>
    <w:rsid w:val="00B808D5"/>
    <w:rsid w:val="00B80F23"/>
    <w:rsid w:val="00B814AE"/>
    <w:rsid w:val="00B827FD"/>
    <w:rsid w:val="00B839AF"/>
    <w:rsid w:val="00B83B12"/>
    <w:rsid w:val="00B86592"/>
    <w:rsid w:val="00B87B2A"/>
    <w:rsid w:val="00B90910"/>
    <w:rsid w:val="00B909BC"/>
    <w:rsid w:val="00B92BC6"/>
    <w:rsid w:val="00B93148"/>
    <w:rsid w:val="00B9348B"/>
    <w:rsid w:val="00B9635F"/>
    <w:rsid w:val="00BA51D5"/>
    <w:rsid w:val="00BA5C67"/>
    <w:rsid w:val="00BA67E2"/>
    <w:rsid w:val="00BA7270"/>
    <w:rsid w:val="00BA7343"/>
    <w:rsid w:val="00BB0FB9"/>
    <w:rsid w:val="00BB6D41"/>
    <w:rsid w:val="00BB6E60"/>
    <w:rsid w:val="00BC073F"/>
    <w:rsid w:val="00BC16DC"/>
    <w:rsid w:val="00BC1D9E"/>
    <w:rsid w:val="00BC2210"/>
    <w:rsid w:val="00BC3204"/>
    <w:rsid w:val="00BC74C6"/>
    <w:rsid w:val="00BD1413"/>
    <w:rsid w:val="00BD2B30"/>
    <w:rsid w:val="00BD4F2F"/>
    <w:rsid w:val="00BD58AB"/>
    <w:rsid w:val="00BE16C3"/>
    <w:rsid w:val="00BE1AE2"/>
    <w:rsid w:val="00BE1E2F"/>
    <w:rsid w:val="00BE2F22"/>
    <w:rsid w:val="00BE5B18"/>
    <w:rsid w:val="00BF326C"/>
    <w:rsid w:val="00C01C77"/>
    <w:rsid w:val="00C0379B"/>
    <w:rsid w:val="00C04D61"/>
    <w:rsid w:val="00C16C33"/>
    <w:rsid w:val="00C16D3D"/>
    <w:rsid w:val="00C23C51"/>
    <w:rsid w:val="00C264DC"/>
    <w:rsid w:val="00C26600"/>
    <w:rsid w:val="00C3141F"/>
    <w:rsid w:val="00C353EB"/>
    <w:rsid w:val="00C36BDE"/>
    <w:rsid w:val="00C41E7A"/>
    <w:rsid w:val="00C44999"/>
    <w:rsid w:val="00C467F4"/>
    <w:rsid w:val="00C46E8C"/>
    <w:rsid w:val="00C522A4"/>
    <w:rsid w:val="00C60BAF"/>
    <w:rsid w:val="00C63369"/>
    <w:rsid w:val="00C6485C"/>
    <w:rsid w:val="00C91F97"/>
    <w:rsid w:val="00CA01E9"/>
    <w:rsid w:val="00CA1DF2"/>
    <w:rsid w:val="00CB0D53"/>
    <w:rsid w:val="00CB137F"/>
    <w:rsid w:val="00CB339F"/>
    <w:rsid w:val="00CC0B71"/>
    <w:rsid w:val="00CC0CC3"/>
    <w:rsid w:val="00CC29B8"/>
    <w:rsid w:val="00CC44E5"/>
    <w:rsid w:val="00CC4E7F"/>
    <w:rsid w:val="00CD05F9"/>
    <w:rsid w:val="00CD1869"/>
    <w:rsid w:val="00CD34C6"/>
    <w:rsid w:val="00CD7FC2"/>
    <w:rsid w:val="00CE564F"/>
    <w:rsid w:val="00CF4F2C"/>
    <w:rsid w:val="00D035E4"/>
    <w:rsid w:val="00D05D2F"/>
    <w:rsid w:val="00D0692E"/>
    <w:rsid w:val="00D0797F"/>
    <w:rsid w:val="00D13780"/>
    <w:rsid w:val="00D16B10"/>
    <w:rsid w:val="00D21197"/>
    <w:rsid w:val="00D21DE4"/>
    <w:rsid w:val="00D2544A"/>
    <w:rsid w:val="00D25BFD"/>
    <w:rsid w:val="00D327A4"/>
    <w:rsid w:val="00D328CA"/>
    <w:rsid w:val="00D411AB"/>
    <w:rsid w:val="00D47730"/>
    <w:rsid w:val="00D47CF9"/>
    <w:rsid w:val="00D47D7A"/>
    <w:rsid w:val="00D57094"/>
    <w:rsid w:val="00D6545D"/>
    <w:rsid w:val="00D6637A"/>
    <w:rsid w:val="00D667B8"/>
    <w:rsid w:val="00D70AD2"/>
    <w:rsid w:val="00D714CA"/>
    <w:rsid w:val="00D74124"/>
    <w:rsid w:val="00D7433D"/>
    <w:rsid w:val="00D84116"/>
    <w:rsid w:val="00D863A7"/>
    <w:rsid w:val="00D866D0"/>
    <w:rsid w:val="00D868CA"/>
    <w:rsid w:val="00D938EB"/>
    <w:rsid w:val="00D966A1"/>
    <w:rsid w:val="00DA0452"/>
    <w:rsid w:val="00DA0ABA"/>
    <w:rsid w:val="00DA13E2"/>
    <w:rsid w:val="00DA58B7"/>
    <w:rsid w:val="00DA6DAE"/>
    <w:rsid w:val="00DB317C"/>
    <w:rsid w:val="00DB4443"/>
    <w:rsid w:val="00DC3113"/>
    <w:rsid w:val="00DC4B7E"/>
    <w:rsid w:val="00DC7795"/>
    <w:rsid w:val="00DC7F5B"/>
    <w:rsid w:val="00DD25B8"/>
    <w:rsid w:val="00DD31DC"/>
    <w:rsid w:val="00DD6289"/>
    <w:rsid w:val="00DD6E9E"/>
    <w:rsid w:val="00DE129E"/>
    <w:rsid w:val="00DE15B5"/>
    <w:rsid w:val="00DE6A54"/>
    <w:rsid w:val="00DF2B0E"/>
    <w:rsid w:val="00DF3731"/>
    <w:rsid w:val="00DF46C8"/>
    <w:rsid w:val="00DF5C6F"/>
    <w:rsid w:val="00DF661A"/>
    <w:rsid w:val="00DF7840"/>
    <w:rsid w:val="00E00ACD"/>
    <w:rsid w:val="00E023B7"/>
    <w:rsid w:val="00E0404A"/>
    <w:rsid w:val="00E10056"/>
    <w:rsid w:val="00E111B9"/>
    <w:rsid w:val="00E1602A"/>
    <w:rsid w:val="00E21475"/>
    <w:rsid w:val="00E21A8D"/>
    <w:rsid w:val="00E23028"/>
    <w:rsid w:val="00E31B09"/>
    <w:rsid w:val="00E320D3"/>
    <w:rsid w:val="00E32DA6"/>
    <w:rsid w:val="00E35197"/>
    <w:rsid w:val="00E35638"/>
    <w:rsid w:val="00E359A6"/>
    <w:rsid w:val="00E361AC"/>
    <w:rsid w:val="00E36807"/>
    <w:rsid w:val="00E405C2"/>
    <w:rsid w:val="00E43983"/>
    <w:rsid w:val="00E5056A"/>
    <w:rsid w:val="00E5122D"/>
    <w:rsid w:val="00E54EDC"/>
    <w:rsid w:val="00E55DFE"/>
    <w:rsid w:val="00E63C44"/>
    <w:rsid w:val="00E66409"/>
    <w:rsid w:val="00E66511"/>
    <w:rsid w:val="00E66C5F"/>
    <w:rsid w:val="00E7322E"/>
    <w:rsid w:val="00E76AF5"/>
    <w:rsid w:val="00E77FF8"/>
    <w:rsid w:val="00E80B1C"/>
    <w:rsid w:val="00E82113"/>
    <w:rsid w:val="00E84A52"/>
    <w:rsid w:val="00E86B89"/>
    <w:rsid w:val="00E93BA8"/>
    <w:rsid w:val="00E9546C"/>
    <w:rsid w:val="00EA1A1F"/>
    <w:rsid w:val="00EA1CF5"/>
    <w:rsid w:val="00EA3C0C"/>
    <w:rsid w:val="00EA3F94"/>
    <w:rsid w:val="00EB3134"/>
    <w:rsid w:val="00EC62C3"/>
    <w:rsid w:val="00ED5483"/>
    <w:rsid w:val="00ED68EB"/>
    <w:rsid w:val="00EE6CB2"/>
    <w:rsid w:val="00EF1085"/>
    <w:rsid w:val="00EF4132"/>
    <w:rsid w:val="00EF4DCF"/>
    <w:rsid w:val="00EF5E34"/>
    <w:rsid w:val="00F01CB2"/>
    <w:rsid w:val="00F03F3F"/>
    <w:rsid w:val="00F10768"/>
    <w:rsid w:val="00F14544"/>
    <w:rsid w:val="00F16B67"/>
    <w:rsid w:val="00F16D5F"/>
    <w:rsid w:val="00F17D99"/>
    <w:rsid w:val="00F2423F"/>
    <w:rsid w:val="00F24C56"/>
    <w:rsid w:val="00F2544C"/>
    <w:rsid w:val="00F26205"/>
    <w:rsid w:val="00F307D5"/>
    <w:rsid w:val="00F31728"/>
    <w:rsid w:val="00F423B1"/>
    <w:rsid w:val="00F43743"/>
    <w:rsid w:val="00F43B7F"/>
    <w:rsid w:val="00F44E17"/>
    <w:rsid w:val="00F51D9F"/>
    <w:rsid w:val="00F576CC"/>
    <w:rsid w:val="00F625FB"/>
    <w:rsid w:val="00F65187"/>
    <w:rsid w:val="00F65C23"/>
    <w:rsid w:val="00F7118E"/>
    <w:rsid w:val="00F715F1"/>
    <w:rsid w:val="00F741C8"/>
    <w:rsid w:val="00F74815"/>
    <w:rsid w:val="00F84E7B"/>
    <w:rsid w:val="00F865F9"/>
    <w:rsid w:val="00F86A31"/>
    <w:rsid w:val="00F87FA1"/>
    <w:rsid w:val="00F9075B"/>
    <w:rsid w:val="00F93612"/>
    <w:rsid w:val="00F9529E"/>
    <w:rsid w:val="00FA72CA"/>
    <w:rsid w:val="00FA7654"/>
    <w:rsid w:val="00FB2433"/>
    <w:rsid w:val="00FB2D3B"/>
    <w:rsid w:val="00FB5D9F"/>
    <w:rsid w:val="00FB797F"/>
    <w:rsid w:val="00FC14BC"/>
    <w:rsid w:val="00FC2440"/>
    <w:rsid w:val="00FC3436"/>
    <w:rsid w:val="00FC49E0"/>
    <w:rsid w:val="00FC5977"/>
    <w:rsid w:val="00FC6F83"/>
    <w:rsid w:val="00FD23D6"/>
    <w:rsid w:val="00FD2838"/>
    <w:rsid w:val="00FD703D"/>
    <w:rsid w:val="00FD75C3"/>
    <w:rsid w:val="00FE328F"/>
    <w:rsid w:val="00FE783A"/>
    <w:rsid w:val="00FF093C"/>
    <w:rsid w:val="00FF2418"/>
    <w:rsid w:val="00FF2D6C"/>
    <w:rsid w:val="00FF59F9"/>
    <w:rsid w:val="00FF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21AAF"/>
  <w15:chartTrackingRefBased/>
  <w15:docId w15:val="{7310A95F-1098-4540-A382-FB436664A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0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05C2"/>
  </w:style>
  <w:style w:type="paragraph" w:styleId="Stopka">
    <w:name w:val="footer"/>
    <w:basedOn w:val="Normalny"/>
    <w:link w:val="StopkaZnak"/>
    <w:uiPriority w:val="99"/>
    <w:unhideWhenUsed/>
    <w:rsid w:val="00E40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05C2"/>
  </w:style>
  <w:style w:type="paragraph" w:styleId="Tekstkomentarza">
    <w:name w:val="annotation text"/>
    <w:basedOn w:val="Normalny"/>
    <w:link w:val="TekstkomentarzaZnak"/>
    <w:uiPriority w:val="99"/>
    <w:unhideWhenUsed/>
    <w:rsid w:val="00E405C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05C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Bezodstpw">
    <w:name w:val="No Spacing"/>
    <w:uiPriority w:val="1"/>
    <w:qFormat/>
    <w:rsid w:val="00E405C2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05C2"/>
    <w:rPr>
      <w:sz w:val="16"/>
      <w:szCs w:val="16"/>
    </w:rPr>
  </w:style>
  <w:style w:type="paragraph" w:styleId="Poprawka">
    <w:name w:val="Revision"/>
    <w:hidden/>
    <w:uiPriority w:val="99"/>
    <w:semiHidden/>
    <w:rsid w:val="0086572A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572A"/>
    <w:pPr>
      <w:spacing w:after="160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572A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0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00A31-9E0B-4E1E-9344-1C02F1A61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Kulbat</dc:creator>
  <cp:keywords/>
  <dc:description/>
  <cp:lastModifiedBy>Aleksandra Cybińska</cp:lastModifiedBy>
  <cp:revision>3</cp:revision>
  <dcterms:created xsi:type="dcterms:W3CDTF">2025-10-27T08:45:00Z</dcterms:created>
  <dcterms:modified xsi:type="dcterms:W3CDTF">2025-10-27T08:45:00Z</dcterms:modified>
</cp:coreProperties>
</file>