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CD75ED" w14:textId="6D834473" w:rsidR="002E2CED" w:rsidRPr="002E2CED" w:rsidRDefault="00C36395" w:rsidP="002E2CED">
      <w:pPr>
        <w:ind w:left="567" w:right="254"/>
        <w:jc w:val="center"/>
        <w:rPr>
          <w:rFonts w:ascii="Montserrat" w:eastAsia="Montserrat SemiBold" w:hAnsi="Montserrat" w:cs="Montserrat SemiBold"/>
          <w:b/>
          <w:bCs/>
          <w:sz w:val="22"/>
          <w:szCs w:val="22"/>
          <w:lang w:val="pl-PL"/>
        </w:rPr>
      </w:pPr>
      <w:r w:rsidRPr="002E2CED">
        <w:rPr>
          <w:rFonts w:ascii="Montserrat" w:eastAsia="Montserrat SemiBold" w:hAnsi="Montserrat" w:cs="Montserrat SemiBold"/>
          <w:b/>
          <w:bCs/>
          <w:sz w:val="22"/>
          <w:szCs w:val="22"/>
          <w:lang w:val="pl-PL"/>
        </w:rPr>
        <w:t>NOVOTEL KONTYNUUJE EKSPANSJĘ W EUROPIE POŁUDNIOWO-WSCHODNIEJ: OTWARCIE HOTELU NOVOTEL ZAGREB W CHORWACJI</w:t>
      </w:r>
    </w:p>
    <w:p w14:paraId="75091155" w14:textId="77777777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8DEB05B" w14:textId="2A107B41" w:rsidR="002E2CED" w:rsidRDefault="002E2CED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2E2CED">
        <w:rPr>
          <w:rFonts w:ascii="Montserrat" w:eastAsia="Montserrat SemiBold" w:hAnsi="Montserrat" w:cs="Montserrat SemiBold"/>
          <w:b/>
          <w:bCs/>
          <w:lang w:val="pl-PL"/>
        </w:rPr>
        <w:t>ZAGRZEB, 30 października 2025 r.</w:t>
      </w:r>
      <w:r w:rsidRPr="002E2CED">
        <w:rPr>
          <w:rFonts w:ascii="Montserrat" w:eastAsia="Montserrat SemiBold" w:hAnsi="Montserrat" w:cs="Montserrat SemiBold"/>
          <w:lang w:val="pl-PL"/>
        </w:rPr>
        <w:t xml:space="preserve"> – Po udanym otwarciu Novotel Valencia Lavant na początku roku, marka Novotel – należąca do globalnego portfolio Accor – kontynuuje swoją ekspansję w Europie Południowo-Wschodniej. Najnowszym </w:t>
      </w:r>
      <w:r w:rsidR="001662DE">
        <w:rPr>
          <w:rFonts w:ascii="Montserrat" w:eastAsia="Montserrat SemiBold" w:hAnsi="Montserrat" w:cs="Montserrat SemiBold"/>
          <w:lang w:val="pl-PL"/>
        </w:rPr>
        <w:t xml:space="preserve">krokiem w </w:t>
      </w:r>
      <w:r w:rsidRPr="002E2CED">
        <w:rPr>
          <w:rFonts w:ascii="Montserrat" w:eastAsia="Montserrat SemiBold" w:hAnsi="Montserrat" w:cs="Montserrat SemiBold"/>
          <w:lang w:val="pl-PL"/>
        </w:rPr>
        <w:t>rozwoju jest otwarcie</w:t>
      </w:r>
      <w:r>
        <w:rPr>
          <w:rFonts w:ascii="Montserrat" w:eastAsia="Montserrat SemiBold" w:hAnsi="Montserrat" w:cs="Montserrat SemiBold"/>
          <w:lang w:val="pl-PL"/>
        </w:rPr>
        <w:t xml:space="preserve"> </w:t>
      </w:r>
      <w:r w:rsidRPr="002E2CED">
        <w:rPr>
          <w:rFonts w:ascii="Montserrat" w:eastAsia="Montserrat SemiBold" w:hAnsi="Montserrat" w:cs="Montserrat SemiBold"/>
          <w:lang w:val="pl-PL"/>
        </w:rPr>
        <w:t>Novotel Zagreb</w:t>
      </w:r>
      <w:r>
        <w:rPr>
          <w:rFonts w:ascii="Montserrat" w:eastAsia="Montserrat SemiBold" w:hAnsi="Montserrat" w:cs="Montserrat SemiBold"/>
          <w:lang w:val="pl-PL"/>
        </w:rPr>
        <w:t xml:space="preserve">, </w:t>
      </w:r>
      <w:r w:rsidRPr="002E2CED">
        <w:rPr>
          <w:rFonts w:ascii="Montserrat" w:eastAsia="Montserrat SemiBold" w:hAnsi="Montserrat" w:cs="Montserrat SemiBold"/>
          <w:lang w:val="pl-PL"/>
        </w:rPr>
        <w:t>pierwszego hotelu marki w Chorwacji</w:t>
      </w:r>
      <w:r>
        <w:rPr>
          <w:rFonts w:ascii="Montserrat" w:eastAsia="Montserrat SemiBold" w:hAnsi="Montserrat" w:cs="Montserrat SemiBold"/>
          <w:lang w:val="pl-PL"/>
        </w:rPr>
        <w:t xml:space="preserve">. </w:t>
      </w:r>
    </w:p>
    <w:p w14:paraId="02CA709D" w14:textId="77777777" w:rsidR="002E2CED" w:rsidRDefault="002E2CED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6531C130" w14:textId="122078E4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2E2CED">
        <w:rPr>
          <w:rFonts w:ascii="Montserrat" w:eastAsia="Montserrat SemiBold" w:hAnsi="Montserrat" w:cs="Montserrat SemiBold"/>
          <w:lang w:val="pl-PL"/>
        </w:rPr>
        <w:t>Nowy obiekt, położony we wschodniej części stolicy, zaledwie 20 minut od lotniska im. Franjo Tuđmana i 15 minut od centrum Zagrzebia, oferuje 163 eleganckie pokoje i stanowi doskonałe miejsce zarówno dla podróżujących służbowo, jak i turystów odkrywających miasto.</w:t>
      </w:r>
    </w:p>
    <w:p w14:paraId="40CD4234" w14:textId="5F4F9A2F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D719C2F" w14:textId="77777777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2E2CED">
        <w:rPr>
          <w:rFonts w:ascii="Montserrat" w:eastAsia="Montserrat SemiBold" w:hAnsi="Montserrat" w:cs="Montserrat SemiBold"/>
          <w:b/>
          <w:bCs/>
          <w:lang w:val="pl-PL"/>
        </w:rPr>
        <w:t>Nowoczesna przestrzeń i zrównoważony styl życia</w:t>
      </w:r>
    </w:p>
    <w:p w14:paraId="2A818201" w14:textId="3EFBF5AC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2E2CED">
        <w:rPr>
          <w:rFonts w:ascii="Montserrat" w:eastAsia="Montserrat SemiBold" w:hAnsi="Montserrat" w:cs="Montserrat SemiBold"/>
          <w:lang w:val="pl-PL"/>
        </w:rPr>
        <w:t>Zrównoważony styl życia to fundament filozofii marki Novotel, obecnej w ponad 600 hotelach w 60 krajach. Marka odpowiada na potrzeby współczesnych gości, oferując przestrzenie, które sprzyjają równowadze między pracą a wypoczynkiem. Każdy element</w:t>
      </w:r>
      <w:r w:rsidR="00BD0534">
        <w:rPr>
          <w:rFonts w:ascii="Montserrat" w:eastAsia="Montserrat SemiBold" w:hAnsi="Montserrat" w:cs="Montserrat SemiBold"/>
          <w:lang w:val="pl-PL"/>
        </w:rPr>
        <w:t>:</w:t>
      </w:r>
      <w:r w:rsidRPr="002E2CED">
        <w:rPr>
          <w:rFonts w:ascii="Montserrat" w:eastAsia="Montserrat SemiBold" w:hAnsi="Montserrat" w:cs="Montserrat SemiBold"/>
          <w:lang w:val="pl-PL"/>
        </w:rPr>
        <w:t xml:space="preserve"> od ciepłego, nowoczesnego designu po ofertę kulinarną i strefy relaksu – został zaprojektowany z dbałością o</w:t>
      </w:r>
      <w:r>
        <w:rPr>
          <w:rFonts w:ascii="Montserrat" w:eastAsia="Montserrat SemiBold" w:hAnsi="Montserrat" w:cs="Montserrat SemiBold"/>
          <w:lang w:val="pl-PL"/>
        </w:rPr>
        <w:t xml:space="preserve"> </w:t>
      </w:r>
      <w:r w:rsidRPr="002E2CED">
        <w:rPr>
          <w:rFonts w:ascii="Montserrat" w:eastAsia="Montserrat SemiBold" w:hAnsi="Montserrat" w:cs="Montserrat SemiBold"/>
          <w:lang w:val="pl-PL"/>
        </w:rPr>
        <w:t>komfort i dobre samopoczucie.</w:t>
      </w:r>
      <w:r>
        <w:rPr>
          <w:rFonts w:ascii="Montserrat" w:eastAsia="Montserrat SemiBold" w:hAnsi="Montserrat" w:cs="Montserrat SemiBold"/>
          <w:lang w:val="pl-PL"/>
        </w:rPr>
        <w:t xml:space="preserve"> </w:t>
      </w:r>
      <w:r w:rsidRPr="002E2CED">
        <w:rPr>
          <w:rFonts w:ascii="Montserrat" w:eastAsia="Montserrat SemiBold" w:hAnsi="Montserrat" w:cs="Montserrat SemiBold"/>
          <w:lang w:val="pl-PL"/>
        </w:rPr>
        <w:t xml:space="preserve">Od </w:t>
      </w:r>
      <w:r>
        <w:rPr>
          <w:rFonts w:ascii="Montserrat" w:eastAsia="Montserrat SemiBold" w:hAnsi="Montserrat" w:cs="Montserrat SemiBold"/>
          <w:lang w:val="pl-PL"/>
        </w:rPr>
        <w:t>teraz</w:t>
      </w:r>
      <w:r w:rsidRPr="002E2CED">
        <w:rPr>
          <w:rFonts w:ascii="Montserrat" w:eastAsia="Montserrat SemiBold" w:hAnsi="Montserrat" w:cs="Montserrat SemiBold"/>
          <w:lang w:val="pl-PL"/>
        </w:rPr>
        <w:t xml:space="preserve"> tę filozofię mogą poznać również podróżni odwiedzający Chorwację wraz z otwarciem Novotel Zagreb.</w:t>
      </w:r>
    </w:p>
    <w:p w14:paraId="45652C6A" w14:textId="18C5E2C3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</w:p>
    <w:p w14:paraId="5565C65C" w14:textId="77777777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2E2CED">
        <w:rPr>
          <w:rFonts w:ascii="Montserrat" w:eastAsia="Montserrat SemiBold" w:hAnsi="Montserrat" w:cs="Montserrat SemiBold"/>
          <w:b/>
          <w:bCs/>
          <w:lang w:val="pl-PL"/>
        </w:rPr>
        <w:t>Nowoczesne wnętrza i komfort dla gości biznesowych i turystów</w:t>
      </w:r>
    </w:p>
    <w:p w14:paraId="3C7787D2" w14:textId="42BCE4A1" w:rsidR="002E2CED" w:rsidRPr="002E2CED" w:rsidRDefault="002E2CED" w:rsidP="00C36395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2E2CED">
        <w:rPr>
          <w:rFonts w:ascii="Montserrat" w:eastAsia="Montserrat SemiBold" w:hAnsi="Montserrat" w:cs="Montserrat SemiBold"/>
          <w:lang w:val="pl-PL"/>
        </w:rPr>
        <w:t>Wnętrza hotelu inspirowane są naturalnymi materiałami i stonowaną paletą barw, tworząc atmosferę spokoju i relaksu. Goście mogą korzystać z bogatej oferty rekreacyjnej, w tym strefy wellness z siłownią i sauną, prywatnego ogrodu oraz tarasu z panoramicznym widokiem na Zagrzeb.</w:t>
      </w:r>
      <w:r w:rsidR="00C36395">
        <w:rPr>
          <w:rFonts w:ascii="Montserrat" w:eastAsia="Montserrat SemiBold" w:hAnsi="Montserrat" w:cs="Montserrat SemiBold"/>
          <w:lang w:val="pl-PL"/>
        </w:rPr>
        <w:t xml:space="preserve"> </w:t>
      </w:r>
      <w:r w:rsidRPr="002E2CED">
        <w:rPr>
          <w:rFonts w:ascii="Montserrat" w:eastAsia="Montserrat SemiBold" w:hAnsi="Montserrat" w:cs="Montserrat SemiBold"/>
          <w:lang w:val="pl-PL"/>
        </w:rPr>
        <w:t xml:space="preserve">Hotelowy lounge bar i restauracja łączą koncepcję nowoczesnej kuchni </w:t>
      </w:r>
      <w:r w:rsidR="00CC4965">
        <w:rPr>
          <w:rFonts w:ascii="Montserrat" w:eastAsia="Montserrat SemiBold" w:hAnsi="Montserrat" w:cs="Montserrat SemiBold"/>
          <w:lang w:val="pl-PL"/>
        </w:rPr>
        <w:t>oraz</w:t>
      </w:r>
      <w:r w:rsidR="00CC4965" w:rsidRPr="002E2CED">
        <w:rPr>
          <w:rFonts w:ascii="Montserrat" w:eastAsia="Montserrat SemiBold" w:hAnsi="Montserrat" w:cs="Montserrat SemiBold"/>
          <w:lang w:val="pl-PL"/>
        </w:rPr>
        <w:t xml:space="preserve"> </w:t>
      </w:r>
      <w:r w:rsidRPr="002E2CED">
        <w:rPr>
          <w:rFonts w:ascii="Montserrat" w:eastAsia="Montserrat SemiBold" w:hAnsi="Montserrat" w:cs="Montserrat SemiBold"/>
          <w:lang w:val="pl-PL"/>
        </w:rPr>
        <w:t>miejsca spotkań</w:t>
      </w:r>
      <w:r w:rsidR="00CC4965">
        <w:rPr>
          <w:rFonts w:ascii="Montserrat" w:eastAsia="Montserrat SemiBold" w:hAnsi="Montserrat" w:cs="Montserrat SemiBold"/>
          <w:lang w:val="pl-PL"/>
        </w:rPr>
        <w:t>, serwując</w:t>
      </w:r>
      <w:r w:rsidRPr="002E2CED">
        <w:rPr>
          <w:rFonts w:ascii="Montserrat" w:eastAsia="Montserrat SemiBold" w:hAnsi="Montserrat" w:cs="Montserrat SemiBold"/>
          <w:lang w:val="pl-PL"/>
        </w:rPr>
        <w:t xml:space="preserve"> lekkie, zdrowe dania inspirowane kuchniami świata, w tym potrawy wegetariańskie i bezglutenowe, przygotowywane z lokalnych, zrównoważonych składników.</w:t>
      </w:r>
    </w:p>
    <w:p w14:paraId="50A2594E" w14:textId="10288B11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F48F341" w14:textId="77777777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2E2CED">
        <w:rPr>
          <w:rFonts w:ascii="Montserrat" w:eastAsia="Montserrat SemiBold" w:hAnsi="Montserrat" w:cs="Montserrat SemiBold"/>
          <w:b/>
          <w:bCs/>
          <w:lang w:val="pl-PL"/>
        </w:rPr>
        <w:t>Nowe centrum spotkań biznesowych w Zagrzebiu</w:t>
      </w:r>
    </w:p>
    <w:p w14:paraId="2CA8F05D" w14:textId="1B0660E0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2E2CED">
        <w:rPr>
          <w:rFonts w:ascii="Montserrat" w:eastAsia="Montserrat SemiBold" w:hAnsi="Montserrat" w:cs="Montserrat SemiBold"/>
          <w:lang w:val="pl-PL"/>
        </w:rPr>
        <w:t>Novotel Zagreb został zaprojektowany z myślą o segmencie MICE, oferując sześć nowoczesnych sal konferencyjnych, które mogą pomieścić do 550 uczestników. Elastyczne układy przestrzeni, naturalne światło, nowoczesne technologie audiowizualne i wsparcie zespołu eventowego sprawiają, że hotel jest doskonałym miejscem na konferencje, szkolenia, bankiety i spotkania biznesowe.</w:t>
      </w:r>
      <w:r>
        <w:rPr>
          <w:rFonts w:ascii="Montserrat" w:eastAsia="Montserrat SemiBold" w:hAnsi="Montserrat" w:cs="Montserrat SemiBold"/>
          <w:lang w:val="pl-PL"/>
        </w:rPr>
        <w:t xml:space="preserve"> </w:t>
      </w:r>
      <w:r w:rsidRPr="002E2CED">
        <w:rPr>
          <w:rFonts w:ascii="Montserrat" w:eastAsia="Montserrat SemiBold" w:hAnsi="Montserrat" w:cs="Montserrat SemiBold"/>
          <w:lang w:val="pl-PL"/>
        </w:rPr>
        <w:t>To idealna przestrzeń zarówno dla międzynarodowych korporacji, jak i lokalnych firm poszukujących inspirującego miejsca do organizacji wydarzeń.</w:t>
      </w:r>
    </w:p>
    <w:p w14:paraId="6819DB0D" w14:textId="3344CEE2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42F57590" w14:textId="77777777" w:rsidR="002E2CED" w:rsidRPr="002E2CED" w:rsidRDefault="002E2CED" w:rsidP="002E2CED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2E2CED">
        <w:rPr>
          <w:rFonts w:ascii="Montserrat" w:eastAsia="Montserrat SemiBold" w:hAnsi="Montserrat" w:cs="Montserrat SemiBold"/>
          <w:b/>
          <w:bCs/>
          <w:lang w:val="pl-PL"/>
        </w:rPr>
        <w:t>Współpraca oparta na wspólnej wizji jakości i innowacji</w:t>
      </w:r>
    </w:p>
    <w:p w14:paraId="26F44900" w14:textId="5081C8CF" w:rsidR="002E2CED" w:rsidRPr="003F66EA" w:rsidRDefault="002E2CED" w:rsidP="00C36395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C36395">
        <w:rPr>
          <w:rFonts w:ascii="Montserrat" w:eastAsia="Montserrat SemiBold" w:hAnsi="Montserrat" w:cs="Montserrat SemiBold"/>
          <w:b/>
          <w:bCs/>
          <w:lang w:val="pl-PL"/>
        </w:rPr>
        <w:t xml:space="preserve">Jean Wendling, Vice President Operations, Accor Eastern Europe, </w:t>
      </w:r>
      <w:r w:rsidRPr="00C36395">
        <w:rPr>
          <w:rFonts w:ascii="Montserrat" w:eastAsia="Montserrat SemiBold" w:hAnsi="Montserrat" w:cs="Montserrat SemiBold"/>
          <w:lang w:val="pl-PL"/>
        </w:rPr>
        <w:t>podkreśla:</w:t>
      </w:r>
      <w:r w:rsidR="00C36395">
        <w:rPr>
          <w:rFonts w:ascii="Montserrat" w:eastAsia="Montserrat SemiBold" w:hAnsi="Montserrat" w:cs="Montserrat SemiBold"/>
          <w:lang w:val="pl-PL"/>
        </w:rPr>
        <w:t xml:space="preserve"> </w:t>
      </w:r>
      <w:r w:rsidRPr="002E2CED">
        <w:rPr>
          <w:rFonts w:ascii="Montserrat" w:eastAsia="Montserrat SemiBold" w:hAnsi="Montserrat" w:cs="Montserrat SemiBold"/>
          <w:i/>
          <w:iCs/>
          <w:lang w:val="pl-PL"/>
        </w:rPr>
        <w:t>Debiut marki Novotel w Chorwacji to kolejny ważny krok w rozwoju segmentu hoteli</w:t>
      </w:r>
      <w:r w:rsidR="00C36395">
        <w:rPr>
          <w:rFonts w:ascii="Montserrat" w:eastAsia="Montserrat SemiBold" w:hAnsi="Montserrat" w:cs="Montserrat SemiBold"/>
          <w:i/>
          <w:iCs/>
          <w:lang w:val="pl-PL"/>
        </w:rPr>
        <w:t xml:space="preserve"> </w:t>
      </w:r>
      <w:r w:rsidR="002142D1">
        <w:rPr>
          <w:rFonts w:ascii="Montserrat" w:eastAsia="Montserrat SemiBold" w:hAnsi="Montserrat" w:cs="Montserrat SemiBold"/>
          <w:i/>
          <w:iCs/>
          <w:lang w:val="pl-PL"/>
        </w:rPr>
        <w:t>midscale</w:t>
      </w:r>
      <w:r w:rsidRPr="002E2CED">
        <w:rPr>
          <w:rFonts w:ascii="Montserrat" w:eastAsia="Montserrat SemiBold" w:hAnsi="Montserrat" w:cs="Montserrat SemiBold"/>
          <w:i/>
          <w:iCs/>
          <w:lang w:val="pl-PL"/>
        </w:rPr>
        <w:t xml:space="preserve"> w Europie. Po sukcesie Novotel Valencia Lavant kontynuujemy wzmacnianie naszej obecności w regionie, oferując nowoczesne hotele, które łączą wysoki standard z lokalnym charakterem. Dzięki współpracy z naszym zaufanym partnerem, firmą ROX, stworzyliśmy miejsce, które odpowiada na potrzeby </w:t>
      </w:r>
      <w:r w:rsidR="002142D1">
        <w:rPr>
          <w:rFonts w:ascii="Montserrat" w:eastAsia="Montserrat SemiBold" w:hAnsi="Montserrat" w:cs="Montserrat SemiBold"/>
          <w:i/>
          <w:iCs/>
          <w:lang w:val="pl-PL"/>
        </w:rPr>
        <w:t>turystów</w:t>
      </w:r>
      <w:r w:rsidR="00131073">
        <w:rPr>
          <w:rFonts w:ascii="Montserrat" w:eastAsia="Montserrat SemiBold" w:hAnsi="Montserrat" w:cs="Montserrat SemiBold"/>
          <w:i/>
          <w:iCs/>
          <w:lang w:val="pl-PL"/>
        </w:rPr>
        <w:t xml:space="preserve">, jak </w:t>
      </w:r>
      <w:r w:rsidRPr="002E2CED">
        <w:rPr>
          <w:rFonts w:ascii="Montserrat" w:eastAsia="Montserrat SemiBold" w:hAnsi="Montserrat" w:cs="Montserrat SemiBold"/>
          <w:i/>
          <w:iCs/>
          <w:lang w:val="pl-PL"/>
        </w:rPr>
        <w:t xml:space="preserve"> i lokalnej społeczności.</w:t>
      </w:r>
    </w:p>
    <w:p w14:paraId="30071B2A" w14:textId="77777777" w:rsidR="00833DF8" w:rsidRPr="002E2CED" w:rsidRDefault="00833DF8" w:rsidP="002E2CED">
      <w:pPr>
        <w:ind w:left="567" w:right="254"/>
        <w:rPr>
          <w:rFonts w:ascii="Montserrat" w:eastAsia="Montserrat SemiBold" w:hAnsi="Montserrat" w:cs="Montserrat SemiBold"/>
          <w:i/>
          <w:iCs/>
          <w:lang w:val="pl-PL"/>
        </w:rPr>
      </w:pPr>
    </w:p>
    <w:p w14:paraId="387EEC4D" w14:textId="6F0FE99B" w:rsidR="002E2CED" w:rsidRPr="00C36395" w:rsidRDefault="002E2CED" w:rsidP="00C36395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2E2CED">
        <w:rPr>
          <w:rFonts w:ascii="Montserrat" w:eastAsia="Montserrat SemiBold" w:hAnsi="Montserrat" w:cs="Montserrat SemiBold"/>
          <w:b/>
          <w:bCs/>
          <w:lang w:val="pl-PL"/>
        </w:rPr>
        <w:t>Ivo Krištić, CEO ROX d.o.o., dodaje:</w:t>
      </w:r>
      <w:r w:rsidR="00C36395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Pr="002E2CED">
        <w:rPr>
          <w:rFonts w:ascii="Montserrat" w:eastAsia="Montserrat SemiBold" w:hAnsi="Montserrat" w:cs="Montserrat SemiBold"/>
          <w:i/>
          <w:iCs/>
          <w:lang w:val="pl-PL"/>
        </w:rPr>
        <w:t xml:space="preserve">Wprowadzenie marki Novotel do Chorwacji to dla nas powód do dumy. Novotel Zagreb łączy międzynarodowe doświadczenie Accor z gościnnością i energią Zagrzebia. Wierzymy, że hotel stanie się nowym </w:t>
      </w:r>
      <w:r w:rsidR="00886F10">
        <w:rPr>
          <w:rFonts w:ascii="Montserrat" w:eastAsia="Montserrat SemiBold" w:hAnsi="Montserrat" w:cs="Montserrat SemiBold"/>
          <w:i/>
          <w:iCs/>
          <w:lang w:val="pl-PL"/>
        </w:rPr>
        <w:t xml:space="preserve">i prosperującym miejsce </w:t>
      </w:r>
      <w:r w:rsidRPr="002E2CED">
        <w:rPr>
          <w:rFonts w:ascii="Montserrat" w:eastAsia="Montserrat SemiBold" w:hAnsi="Montserrat" w:cs="Montserrat SemiBold"/>
          <w:i/>
          <w:iCs/>
          <w:lang w:val="pl-PL"/>
        </w:rPr>
        <w:t xml:space="preserve">dla biznesu, </w:t>
      </w:r>
      <w:r w:rsidR="00886F10">
        <w:rPr>
          <w:rFonts w:ascii="Montserrat" w:eastAsia="Montserrat SemiBold" w:hAnsi="Montserrat" w:cs="Montserrat SemiBold"/>
          <w:i/>
          <w:iCs/>
          <w:lang w:val="pl-PL"/>
        </w:rPr>
        <w:t>eventów</w:t>
      </w:r>
      <w:r w:rsidR="00886F10" w:rsidRPr="002E2CED">
        <w:rPr>
          <w:rFonts w:ascii="Montserrat" w:eastAsia="Montserrat SemiBold" w:hAnsi="Montserrat" w:cs="Montserrat SemiBold"/>
          <w:i/>
          <w:iCs/>
          <w:lang w:val="pl-PL"/>
        </w:rPr>
        <w:t xml:space="preserve"> </w:t>
      </w:r>
      <w:r w:rsidRPr="002E2CED">
        <w:rPr>
          <w:rFonts w:ascii="Montserrat" w:eastAsia="Montserrat SemiBold" w:hAnsi="Montserrat" w:cs="Montserrat SemiBold"/>
          <w:i/>
          <w:iCs/>
          <w:lang w:val="pl-PL"/>
        </w:rPr>
        <w:t>i wypoczynku w stolicy Chorwacji</w:t>
      </w:r>
      <w:r w:rsidRPr="002E2CED">
        <w:rPr>
          <w:rFonts w:ascii="Montserrat" w:eastAsia="Montserrat SemiBold" w:hAnsi="Montserrat" w:cs="Montserrat SemiBold"/>
          <w:lang w:val="pl-PL"/>
        </w:rPr>
        <w:t>.</w:t>
      </w:r>
    </w:p>
    <w:p w14:paraId="4EEA4466" w14:textId="77777777" w:rsidR="00AB62BE" w:rsidRDefault="00AB62BE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82EB2F9" w14:textId="6B15D332" w:rsidR="00AB62BE" w:rsidRPr="00AB62BE" w:rsidRDefault="00AB62BE" w:rsidP="00AB62BE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AB62BE">
        <w:rPr>
          <w:rFonts w:ascii="Montserrat" w:eastAsia="Montserrat SemiBold" w:hAnsi="Montserrat" w:cs="Montserrat SemiBold"/>
          <w:b/>
          <w:bCs/>
          <w:lang w:val="pl-PL"/>
        </w:rPr>
        <w:lastRenderedPageBreak/>
        <w:t>Rozwój marki w Europie</w:t>
      </w:r>
    </w:p>
    <w:p w14:paraId="5294AF95" w14:textId="3CBF8951" w:rsidR="00AB62BE" w:rsidRPr="00AB62BE" w:rsidRDefault="00AB62BE" w:rsidP="00AB62BE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AB62BE">
        <w:rPr>
          <w:rFonts w:ascii="Montserrat" w:eastAsia="Montserrat SemiBold" w:hAnsi="Montserrat" w:cs="Montserrat SemiBold"/>
          <w:b/>
          <w:bCs/>
          <w:lang w:val="pl-PL"/>
        </w:rPr>
        <w:t>Novotel</w:t>
      </w:r>
      <w:r w:rsidRPr="00AB62BE">
        <w:rPr>
          <w:rFonts w:ascii="Montserrat" w:eastAsia="Montserrat SemiBold" w:hAnsi="Montserrat" w:cs="Montserrat SemiBold"/>
          <w:lang w:val="pl-PL"/>
        </w:rPr>
        <w:t xml:space="preserve"> dynamicznie rozwija się na europejskim rynku, umacniając swoją pozycję w kluczowych miastach i regionach turystycznych. W Polsce działa obecnie </w:t>
      </w:r>
      <w:r w:rsidRPr="00AB62BE">
        <w:rPr>
          <w:rFonts w:ascii="Montserrat" w:eastAsia="Montserrat SemiBold" w:hAnsi="Montserrat" w:cs="Montserrat SemiBold"/>
          <w:b/>
          <w:bCs/>
          <w:lang w:val="pl-PL"/>
        </w:rPr>
        <w:t>15 hoteli</w:t>
      </w:r>
      <w:r w:rsidRPr="00AB62BE">
        <w:rPr>
          <w:rFonts w:ascii="Montserrat" w:eastAsia="Montserrat SemiBold" w:hAnsi="Montserrat" w:cs="Montserrat SemiBold"/>
          <w:lang w:val="pl-PL"/>
        </w:rPr>
        <w:t xml:space="preserve">, w tym flagowe obiekty </w:t>
      </w:r>
      <w:r w:rsidRPr="00AB62BE">
        <w:rPr>
          <w:rFonts w:ascii="Montserrat" w:eastAsia="Montserrat SemiBold" w:hAnsi="Montserrat" w:cs="Montserrat SemiBold"/>
          <w:b/>
          <w:bCs/>
          <w:lang w:val="pl-PL"/>
        </w:rPr>
        <w:t>Novotel Warszawa Centrum</w:t>
      </w:r>
      <w:r w:rsidRPr="00AB62BE">
        <w:rPr>
          <w:rFonts w:ascii="Montserrat" w:eastAsia="Montserrat SemiBold" w:hAnsi="Montserrat" w:cs="Montserrat SemiBold"/>
          <w:lang w:val="pl-PL"/>
        </w:rPr>
        <w:t xml:space="preserve"> i </w:t>
      </w:r>
      <w:r w:rsidRPr="00AB62BE">
        <w:rPr>
          <w:rFonts w:ascii="Montserrat" w:eastAsia="Montserrat SemiBold" w:hAnsi="Montserrat" w:cs="Montserrat SemiBold"/>
          <w:b/>
          <w:bCs/>
          <w:lang w:val="pl-PL"/>
        </w:rPr>
        <w:t>Novotel Gdańsk Marina</w:t>
      </w:r>
      <w:r w:rsidRPr="00AB62BE">
        <w:rPr>
          <w:rFonts w:ascii="Montserrat" w:eastAsia="Montserrat SemiBold" w:hAnsi="Montserrat" w:cs="Montserrat SemiBold"/>
          <w:lang w:val="pl-PL"/>
        </w:rPr>
        <w:t>.</w:t>
      </w:r>
      <w:r w:rsidRPr="00AB62BE">
        <w:rPr>
          <w:rFonts w:ascii="Montserrat" w:eastAsia="Montserrat SemiBold" w:hAnsi="Montserrat" w:cs="Montserrat SemiBold"/>
          <w:lang w:val="pl-PL"/>
        </w:rPr>
        <w:br/>
        <w:t>Warszawski hotel, który w ubiegłym roku obchodził</w:t>
      </w:r>
      <w:r w:rsidR="00A8453E">
        <w:rPr>
          <w:rFonts w:ascii="Montserrat" w:eastAsia="Montserrat SemiBold" w:hAnsi="Montserrat" w:cs="Montserrat SemiBold"/>
          <w:lang w:val="pl-PL"/>
        </w:rPr>
        <w:t xml:space="preserve"> swoje</w:t>
      </w:r>
      <w:r w:rsidRPr="00AB62BE">
        <w:rPr>
          <w:rFonts w:ascii="Montserrat" w:eastAsia="Montserrat SemiBold" w:hAnsi="Montserrat" w:cs="Montserrat SemiBold"/>
          <w:lang w:val="pl-PL"/>
        </w:rPr>
        <w:t xml:space="preserve"> </w:t>
      </w:r>
      <w:r w:rsidRPr="00AB62BE">
        <w:rPr>
          <w:rFonts w:ascii="Montserrat" w:eastAsia="Montserrat SemiBold" w:hAnsi="Montserrat" w:cs="Montserrat SemiBold"/>
          <w:b/>
          <w:bCs/>
          <w:lang w:val="pl-PL"/>
        </w:rPr>
        <w:t>50-lecie</w:t>
      </w:r>
      <w:r w:rsidRPr="00AB62BE">
        <w:rPr>
          <w:rFonts w:ascii="Montserrat" w:eastAsia="Montserrat SemiBold" w:hAnsi="Montserrat" w:cs="Montserrat SemiBold"/>
          <w:lang w:val="pl-PL"/>
        </w:rPr>
        <w:t>, przeszedł modernizację, zyskując nowoczesny wygląd i odświeżon</w:t>
      </w:r>
      <w:r w:rsidR="003B5A72">
        <w:rPr>
          <w:rFonts w:ascii="Montserrat" w:eastAsia="Montserrat SemiBold" w:hAnsi="Montserrat" w:cs="Montserrat SemiBold"/>
          <w:lang w:val="pl-PL"/>
        </w:rPr>
        <w:t>e</w:t>
      </w:r>
      <w:r w:rsidRPr="00AB62BE">
        <w:rPr>
          <w:rFonts w:ascii="Montserrat" w:eastAsia="Montserrat SemiBold" w:hAnsi="Montserrat" w:cs="Montserrat SemiBold"/>
          <w:lang w:val="pl-PL"/>
        </w:rPr>
        <w:t xml:space="preserve"> przestrze</w:t>
      </w:r>
      <w:r w:rsidR="003B5A72">
        <w:rPr>
          <w:rFonts w:ascii="Montserrat" w:eastAsia="Montserrat SemiBold" w:hAnsi="Montserrat" w:cs="Montserrat SemiBold"/>
          <w:lang w:val="pl-PL"/>
        </w:rPr>
        <w:t>nie</w:t>
      </w:r>
      <w:r w:rsidRPr="00AB62BE">
        <w:rPr>
          <w:rFonts w:ascii="Montserrat" w:eastAsia="Montserrat SemiBold" w:hAnsi="Montserrat" w:cs="Montserrat SemiBold"/>
          <w:lang w:val="pl-PL"/>
        </w:rPr>
        <w:t xml:space="preserve"> wspóln</w:t>
      </w:r>
      <w:r w:rsidR="003B5A72">
        <w:rPr>
          <w:rFonts w:ascii="Montserrat" w:eastAsia="Montserrat SemiBold" w:hAnsi="Montserrat" w:cs="Montserrat SemiBold"/>
          <w:lang w:val="pl-PL"/>
        </w:rPr>
        <w:t>e</w:t>
      </w:r>
      <w:r w:rsidRPr="00AB62BE">
        <w:rPr>
          <w:rFonts w:ascii="Montserrat" w:eastAsia="Montserrat SemiBold" w:hAnsi="Montserrat" w:cs="Montserrat SemiBold"/>
          <w:lang w:val="pl-PL"/>
        </w:rPr>
        <w:t>.</w:t>
      </w:r>
    </w:p>
    <w:p w14:paraId="45DC34C8" w14:textId="77777777" w:rsidR="00AB62BE" w:rsidRPr="002E2CED" w:rsidRDefault="00AB62BE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253FF15B" w14:textId="77777777" w:rsidR="00986657" w:rsidRPr="002E2CED" w:rsidRDefault="00986657" w:rsidP="4AF539E5">
      <w:pPr>
        <w:ind w:left="567" w:right="254"/>
        <w:rPr>
          <w:rFonts w:ascii="Montserrat" w:eastAsia="Montserrat Light" w:hAnsi="Montserrat" w:cs="Montserrat Light"/>
          <w:lang w:val="pl-PL"/>
        </w:rPr>
      </w:pPr>
    </w:p>
    <w:p w14:paraId="1C6D0F2C" w14:textId="3591A5D6" w:rsidR="00B3762C" w:rsidRPr="002E2CED" w:rsidRDefault="003967E0" w:rsidP="4AF539E5">
      <w:pPr>
        <w:ind w:left="567" w:right="254"/>
        <w:jc w:val="center"/>
        <w:rPr>
          <w:rFonts w:ascii="Montserrat" w:eastAsia="Montserrat Light" w:hAnsi="Montserrat" w:cs="Montserrat Light"/>
          <w:lang w:val="pl-PL"/>
        </w:rPr>
      </w:pPr>
      <w:r w:rsidRPr="002E2CED">
        <w:rPr>
          <w:rFonts w:ascii="Montserrat" w:eastAsia="Montserrat Light" w:hAnsi="Montserrat" w:cs="Montserrat Light"/>
          <w:color w:val="000000" w:themeColor="text2"/>
          <w:lang w:val="pl-PL"/>
        </w:rPr>
        <w:t>###</w:t>
      </w:r>
    </w:p>
    <w:p w14:paraId="40741AB0" w14:textId="018C2F76" w:rsidR="00D87D46" w:rsidRPr="002E2CED" w:rsidRDefault="00986657" w:rsidP="00986657">
      <w:pPr>
        <w:spacing w:line="260" w:lineRule="auto"/>
        <w:ind w:left="0"/>
        <w:rPr>
          <w:rFonts w:ascii="Montserrat" w:eastAsia="Montserrat Light" w:hAnsi="Montserrat" w:cs="Montserrat Light"/>
          <w:color w:val="000000" w:themeColor="text2"/>
          <w:lang w:val="pl-PL"/>
        </w:rPr>
      </w:pPr>
      <w:r w:rsidRPr="002E2CED">
        <w:rPr>
          <w:rFonts w:ascii="Montserrat" w:eastAsia="Montserrat Light" w:hAnsi="Montserrat" w:cs="Montserrat Light"/>
          <w:color w:val="000000" w:themeColor="text2"/>
          <w:lang w:val="pl-PL"/>
        </w:rPr>
        <w:t xml:space="preserve">         </w:t>
      </w:r>
      <w:r w:rsidR="00D87D46" w:rsidRPr="002E2CED">
        <w:rPr>
          <w:rFonts w:ascii="Montserrat" w:eastAsia="Montserrat Light" w:hAnsi="Montserrat" w:cs="Montserrat Light"/>
          <w:u w:val="single"/>
          <w:lang w:val="pl-PL"/>
        </w:rPr>
        <w:t>O Novotel</w:t>
      </w:r>
    </w:p>
    <w:p w14:paraId="3F1FFAE2" w14:textId="1EFC77CF" w:rsidR="00C36395" w:rsidRDefault="00AB62BE" w:rsidP="00C36395">
      <w:pPr>
        <w:spacing w:before="100" w:beforeAutospacing="1" w:after="100" w:afterAutospacing="1" w:line="240" w:lineRule="auto"/>
        <w:ind w:left="426" w:right="-113"/>
        <w:rPr>
          <w:rFonts w:ascii="Montserrat" w:eastAsia="Montserrat Light" w:hAnsi="Montserrat" w:cs="Montserrat Light"/>
          <w:lang w:val="pl-PL"/>
        </w:rPr>
      </w:pPr>
      <w:r w:rsidRPr="00AB62BE">
        <w:rPr>
          <w:rFonts w:ascii="Montserrat" w:eastAsia="Montserrat Light" w:hAnsi="Montserrat" w:cs="Montserrat Light"/>
          <w:lang w:val="pl-PL"/>
        </w:rPr>
        <w:t>Marka Novotel kieruje się filozofią promowania zrównoważonego stylu życia swoich gości. Obecna w ponad 580 hotelach w 65 krajach świata, dba o to, by każda przestrzeń była zaprojektowana z myślą o komforcie, energii i harmonii. Starannie przemyślane wnętrza tworzą ciepłe i nowoczesne środowisko, które odpowiada na potrzeby zarówno osób podróżujących służbowo, jak i rodzin oraz turystów.</w:t>
      </w:r>
      <w:r w:rsidR="00D73A7A">
        <w:rPr>
          <w:rFonts w:ascii="Montserrat" w:eastAsia="Montserrat Light" w:hAnsi="Montserrat" w:cs="Montserrat Light"/>
          <w:lang w:val="pl-PL"/>
        </w:rPr>
        <w:t xml:space="preserve"> </w:t>
      </w:r>
      <w:r w:rsidRPr="00AB62BE">
        <w:rPr>
          <w:rFonts w:ascii="Montserrat" w:eastAsia="Montserrat Light" w:hAnsi="Montserrat" w:cs="Montserrat Light"/>
          <w:lang w:val="pl-PL"/>
        </w:rPr>
        <w:t>Elastyczne strefy pracy sprzyjają produktywności, a przestrzenie relaksu zachęcają do spotkań i odpoczynku. Wszystkie elementy konceptu Novotel mają na celu zapewnienie gościom odnowy, równowagi i dobrego samopoczucia.</w:t>
      </w:r>
      <w:r w:rsidR="00D73A7A">
        <w:rPr>
          <w:rFonts w:ascii="Montserrat" w:eastAsia="Montserrat Light" w:hAnsi="Montserrat" w:cs="Montserrat Light"/>
          <w:lang w:val="pl-PL"/>
        </w:rPr>
        <w:t xml:space="preserve"> </w:t>
      </w:r>
      <w:r w:rsidRPr="00AB62BE">
        <w:rPr>
          <w:rFonts w:ascii="Montserrat" w:eastAsia="Montserrat Light" w:hAnsi="Montserrat" w:cs="Montserrat Light"/>
          <w:lang w:val="pl-PL"/>
        </w:rPr>
        <w:t>Poprzez inicjatywy takie jak współpraca z WWF na rzecz ochrony oceanów, marka potwierdza swoje zaangażowanie w budowanie zrównoważonej i harmonijnej przyszłości, która wzbogaca życie ludzi i planety.</w:t>
      </w:r>
      <w:r w:rsidR="00D73A7A">
        <w:rPr>
          <w:rFonts w:ascii="Montserrat" w:eastAsia="Montserrat Light" w:hAnsi="Montserrat" w:cs="Montserrat Light"/>
          <w:lang w:val="pl-PL"/>
        </w:rPr>
        <w:t xml:space="preserve"> </w:t>
      </w:r>
      <w:r w:rsidRPr="00AB62BE">
        <w:rPr>
          <w:rFonts w:ascii="Montserrat" w:eastAsia="Montserrat Light" w:hAnsi="Montserrat" w:cs="Montserrat Light"/>
          <w:lang w:val="pl-PL"/>
        </w:rPr>
        <w:t>Novotel jest częścią programu lojalnościowego ALL Accor, oferującego dostęp do szerokiej gamy nagród, usług i wyjątkowych doświadczeń.</w:t>
      </w:r>
      <w:r w:rsidR="00526346">
        <w:rPr>
          <w:rFonts w:ascii="Montserrat" w:eastAsia="Montserrat Light" w:hAnsi="Montserrat" w:cs="Montserrat Light"/>
          <w:lang w:val="pl-PL"/>
        </w:rPr>
        <w:t xml:space="preserve"> Marka należy do Accor, </w:t>
      </w:r>
      <w:r w:rsidR="00526346" w:rsidRPr="00526346">
        <w:rPr>
          <w:rFonts w:ascii="Montserrat" w:eastAsia="Montserrat Light" w:hAnsi="Montserrat" w:cs="Montserrat Light"/>
          <w:lang w:val="pl-PL"/>
        </w:rPr>
        <w:t>wiodąc</w:t>
      </w:r>
      <w:r w:rsidR="00526346">
        <w:rPr>
          <w:rFonts w:ascii="Montserrat" w:eastAsia="Montserrat Light" w:hAnsi="Montserrat" w:cs="Montserrat Light"/>
          <w:lang w:val="pl-PL"/>
        </w:rPr>
        <w:t>ej</w:t>
      </w:r>
      <w:r w:rsidR="00526346" w:rsidRPr="00526346">
        <w:rPr>
          <w:rFonts w:ascii="Montserrat" w:eastAsia="Montserrat Light" w:hAnsi="Montserrat" w:cs="Montserrat Light"/>
          <w:lang w:val="pl-PL"/>
        </w:rPr>
        <w:t xml:space="preserve"> </w:t>
      </w:r>
      <w:r w:rsidR="00526346">
        <w:rPr>
          <w:rFonts w:ascii="Montserrat" w:eastAsia="Montserrat Light" w:hAnsi="Montserrat" w:cs="Montserrat Light"/>
          <w:lang w:val="pl-PL"/>
        </w:rPr>
        <w:t xml:space="preserve">grupy hotelowej na świecie, </w:t>
      </w:r>
      <w:r w:rsidR="00526346" w:rsidRPr="00526346">
        <w:rPr>
          <w:rFonts w:ascii="Montserrat" w:eastAsia="Montserrat Light" w:hAnsi="Montserrat" w:cs="Montserrat Light"/>
          <w:lang w:val="pl-PL"/>
        </w:rPr>
        <w:t>oferując</w:t>
      </w:r>
      <w:r w:rsidR="00526346">
        <w:rPr>
          <w:rFonts w:ascii="Montserrat" w:eastAsia="Montserrat Light" w:hAnsi="Montserrat" w:cs="Montserrat Light"/>
          <w:lang w:val="pl-PL"/>
        </w:rPr>
        <w:t>ej</w:t>
      </w:r>
      <w:r w:rsidR="00526346" w:rsidRPr="00526346">
        <w:rPr>
          <w:rFonts w:ascii="Montserrat" w:eastAsia="Montserrat Light" w:hAnsi="Montserrat" w:cs="Montserrat Light"/>
          <w:lang w:val="pl-PL"/>
        </w:rPr>
        <w:t xml:space="preserve"> usługi w ponad 110 krajach w ponad 5 700 obiektach, 10 000 lokalach gastronomicznych, ośrodkach wellness i elastycznych miejscach pracy</w:t>
      </w:r>
      <w:r w:rsidR="00526346">
        <w:rPr>
          <w:rFonts w:ascii="Montserrat" w:eastAsia="Montserrat Light" w:hAnsi="Montserrat" w:cs="Montserrat Light"/>
          <w:lang w:val="pl-PL"/>
        </w:rPr>
        <w:t>.</w:t>
      </w:r>
    </w:p>
    <w:p w14:paraId="7C661E86" w14:textId="7A0579D6" w:rsidR="00816215" w:rsidRPr="00C36395" w:rsidRDefault="00A8453E" w:rsidP="00C36395">
      <w:pPr>
        <w:spacing w:before="100" w:beforeAutospacing="1" w:after="100" w:afterAutospacing="1" w:line="240" w:lineRule="auto"/>
        <w:ind w:left="426" w:right="-113"/>
        <w:jc w:val="center"/>
        <w:rPr>
          <w:rFonts w:ascii="Montserrat" w:eastAsia="Montserrat Light" w:hAnsi="Montserrat" w:cs="Montserrat Light"/>
          <w:lang w:val="pl-PL"/>
        </w:rPr>
      </w:pPr>
      <w:hyperlink r:id="rId10" w:history="1">
        <w:r w:rsidR="00816215" w:rsidRPr="00C36395">
          <w:rPr>
            <w:rStyle w:val="Hipercze"/>
            <w:rFonts w:ascii="Montserrat" w:eastAsia="Montserrat Light" w:hAnsi="Montserrat" w:cs="Montserrat Light"/>
            <w:lang w:val="pl-PL"/>
          </w:rPr>
          <w:t>novotel.com</w:t>
        </w:r>
      </w:hyperlink>
      <w:r w:rsidR="00816215" w:rsidRPr="00C36395">
        <w:rPr>
          <w:rFonts w:ascii="Montserrat" w:eastAsia="Montserrat Light" w:hAnsi="Montserrat" w:cs="Montserrat Light"/>
          <w:lang w:val="pl-PL"/>
        </w:rPr>
        <w:t xml:space="preserve"> | </w:t>
      </w:r>
      <w:hyperlink r:id="rId11" w:history="1">
        <w:r w:rsidR="00816215" w:rsidRPr="00C36395">
          <w:rPr>
            <w:rStyle w:val="Hipercze"/>
            <w:rFonts w:ascii="Montserrat" w:eastAsia="Montserrat Light" w:hAnsi="Montserrat" w:cs="Montserrat Light"/>
            <w:lang w:val="pl-PL"/>
          </w:rPr>
          <w:t>all.com</w:t>
        </w:r>
      </w:hyperlink>
      <w:r w:rsidR="00816215" w:rsidRPr="00C36395">
        <w:rPr>
          <w:rFonts w:ascii="Montserrat" w:eastAsia="Montserrat Light" w:hAnsi="Montserrat" w:cs="Montserrat Light"/>
          <w:lang w:val="pl-PL"/>
        </w:rPr>
        <w:t xml:space="preserve"> | </w:t>
      </w:r>
      <w:hyperlink r:id="rId12" w:history="1">
        <w:r w:rsidR="00816215" w:rsidRPr="00C36395">
          <w:rPr>
            <w:rStyle w:val="Hipercze"/>
            <w:rFonts w:ascii="Montserrat" w:eastAsia="Montserrat Light" w:hAnsi="Montserrat" w:cs="Montserrat Light"/>
            <w:lang w:val="pl-PL"/>
          </w:rPr>
          <w:t>group.accor.com</w:t>
        </w:r>
      </w:hyperlink>
    </w:p>
    <w:p w14:paraId="292B25C0" w14:textId="3BAAB7DB" w:rsidR="00A1394A" w:rsidRPr="003F66EA" w:rsidRDefault="00F30E05" w:rsidP="00A1394A">
      <w:pPr>
        <w:ind w:left="0" w:right="254"/>
        <w:rPr>
          <w:rFonts w:ascii="Montserrat" w:eastAsia="Times New Roman" w:hAnsi="Montserrat" w:cs="Times New Roman"/>
          <w:lang w:val="pl-PL" w:eastAsia="en-GB"/>
        </w:rPr>
      </w:pPr>
      <w:r w:rsidRPr="00C36395">
        <w:rPr>
          <w:rFonts w:ascii="Montserrat" w:eastAsia="Montserrat" w:hAnsi="Montserrat" w:cs="Montserrat"/>
          <w:lang w:val="pl-PL"/>
        </w:rPr>
        <w:t xml:space="preserve"> </w:t>
      </w:r>
      <w:r w:rsidR="00A05C92" w:rsidRPr="00C36395">
        <w:rPr>
          <w:rFonts w:ascii="Montserrat" w:eastAsia="Montserrat" w:hAnsi="Montserrat" w:cs="Montserrat"/>
          <w:lang w:val="pl-PL"/>
        </w:rPr>
        <w:t xml:space="preserve">        </w:t>
      </w:r>
      <w:r w:rsidRPr="00C36395">
        <w:rPr>
          <w:rFonts w:ascii="Montserrat" w:eastAsia="Montserrat" w:hAnsi="Montserrat" w:cs="Montserrat"/>
          <w:lang w:val="pl-PL"/>
        </w:rPr>
        <w:t xml:space="preserve"> </w:t>
      </w:r>
      <w:r w:rsidR="00D87D46" w:rsidRPr="003F66EA">
        <w:rPr>
          <w:rFonts w:ascii="Montserrat" w:eastAsia="Montserrat Light" w:hAnsi="Montserrat" w:cs="Montserrat Light"/>
          <w:u w:val="single"/>
          <w:lang w:val="pl-PL"/>
        </w:rPr>
        <w:t>O</w:t>
      </w:r>
      <w:r w:rsidR="001449FC" w:rsidRPr="003F66EA">
        <w:rPr>
          <w:rFonts w:ascii="Montserrat" w:eastAsia="Montserrat Light" w:hAnsi="Montserrat" w:cs="Montserrat Light"/>
          <w:u w:val="single"/>
          <w:lang w:val="pl-PL"/>
        </w:rPr>
        <w:t xml:space="preserve"> </w:t>
      </w:r>
      <w:r w:rsidR="009E11C9" w:rsidRPr="003F66EA">
        <w:rPr>
          <w:rFonts w:ascii="Montserrat" w:eastAsia="Montserrat Light" w:hAnsi="Montserrat" w:cs="Montserrat Light"/>
          <w:u w:val="single"/>
          <w:lang w:val="pl-PL"/>
        </w:rPr>
        <w:t>ROX d.o.o.</w:t>
      </w:r>
    </w:p>
    <w:p w14:paraId="394C1405" w14:textId="77777777" w:rsidR="001449FC" w:rsidRPr="003F66EA" w:rsidRDefault="001449FC" w:rsidP="00B61970">
      <w:pPr>
        <w:spacing w:after="160" w:line="259" w:lineRule="auto"/>
        <w:ind w:left="0" w:right="180"/>
        <w:rPr>
          <w:rFonts w:ascii="Montserrat" w:eastAsia="Montserrat Light" w:hAnsi="Montserrat" w:cs="Montserrat Light"/>
          <w:lang w:val="pl-PL"/>
        </w:rPr>
      </w:pPr>
    </w:p>
    <w:p w14:paraId="0E4302CA" w14:textId="51725B9B" w:rsidR="00A1394A" w:rsidRPr="002E2CED" w:rsidRDefault="00D87D46" w:rsidP="00402468">
      <w:pPr>
        <w:spacing w:after="160" w:line="259" w:lineRule="auto"/>
        <w:ind w:left="540" w:right="180"/>
        <w:rPr>
          <w:rFonts w:ascii="Montserrat" w:eastAsia="Montserrat Light" w:hAnsi="Montserrat" w:cs="Montserrat Light"/>
          <w:lang w:val="pl-PL"/>
        </w:rPr>
      </w:pPr>
      <w:r w:rsidRPr="002E2CED">
        <w:rPr>
          <w:rFonts w:ascii="Montserrat" w:eastAsia="Montserrat Light" w:hAnsi="Montserrat" w:cs="Montserrat Light"/>
          <w:lang w:val="pl-PL"/>
        </w:rPr>
        <w:t>Od ponad 30 lat działalności firma ROX zdobyła zaufanie ponad 50 globalnych marek, których produkty dystrybuuje na terenie całego regionu. Przedsiębiorstwo uważnie śledzi potrzeby rynku, stawiając na doskonałość i najwyższą jakość dostarczanych towarów konsumpcyjnych. Oprócz działalności dystrybucyjnej, ROX oferuje również kompleksowe usługi logistyczne na najwyższym poziomie. Zaangażowanie w jakość obsługi, efektywność i niezawodność stanowi fundament wartości firmy, dzięki czemu utrzymuje ona pozycję lidera w regionie. Obecnie ROX zatrudnia ponad 310 pracowników, oferuje ponad 3500 produktów i obsługuje ponad 12 000 punktów dostaw. Więcej informacji</w:t>
      </w:r>
      <w:r w:rsidR="00517525" w:rsidRPr="002E2CED">
        <w:rPr>
          <w:rFonts w:ascii="Montserrat" w:eastAsia="Montserrat Light" w:hAnsi="Montserrat" w:cs="Montserrat Light"/>
          <w:lang w:val="pl-PL"/>
        </w:rPr>
        <w:t xml:space="preserve"> </w:t>
      </w:r>
      <w:r w:rsidRPr="002E2CED">
        <w:rPr>
          <w:rFonts w:ascii="Montserrat" w:eastAsia="Montserrat Light" w:hAnsi="Montserrat" w:cs="Montserrat Light"/>
          <w:lang w:val="pl-PL"/>
        </w:rPr>
        <w:t>:</w:t>
      </w:r>
      <w:hyperlink r:id="rId13" w:history="1"/>
      <w:r w:rsidR="00AC68F2" w:rsidRPr="001662DE">
        <w:rPr>
          <w:rFonts w:ascii="Montserrat" w:hAnsi="Montserrat"/>
          <w:lang w:val="pl-PL"/>
        </w:rPr>
        <w:t xml:space="preserve"> </w:t>
      </w:r>
      <w:hyperlink r:id="rId14" w:history="1">
        <w:r w:rsidR="00AC68F2" w:rsidRPr="001662DE">
          <w:rPr>
            <w:rFonts w:ascii="Montserrat" w:eastAsia="Montserrat Light" w:hAnsi="Montserrat" w:cs="Montserrat Light"/>
            <w:color w:val="000000" w:themeColor="hyperlink"/>
            <w:u w:val="single"/>
            <w:lang w:val="pl-PL"/>
          </w:rPr>
          <w:t>https://www.rox.hr/</w:t>
        </w:r>
      </w:hyperlink>
    </w:p>
    <w:p w14:paraId="4566F169" w14:textId="77777777" w:rsidR="00D87D46" w:rsidRPr="002E2CED" w:rsidRDefault="00D87D46" w:rsidP="007D6A30">
      <w:pPr>
        <w:ind w:left="0" w:right="254" w:firstLine="567"/>
        <w:rPr>
          <w:rFonts w:ascii="Montserrat" w:hAnsi="Montserrat"/>
          <w:lang w:val="pl-PL"/>
        </w:rPr>
      </w:pPr>
    </w:p>
    <w:p w14:paraId="376D654F" w14:textId="6577F10A" w:rsidR="007D6A30" w:rsidRPr="002E2CED" w:rsidRDefault="00D87D46" w:rsidP="007D6A30">
      <w:pPr>
        <w:ind w:left="0" w:right="254" w:firstLine="567"/>
        <w:rPr>
          <w:rFonts w:ascii="Montserrat" w:eastAsia="Montserrat Light" w:hAnsi="Montserrat" w:cs="Montserrat Light"/>
          <w:u w:val="single"/>
          <w:lang w:val="pl-PL"/>
        </w:rPr>
      </w:pPr>
      <w:r w:rsidRPr="002E2CED">
        <w:rPr>
          <w:rFonts w:ascii="Montserrat" w:eastAsia="Montserrat Light" w:hAnsi="Montserrat" w:cs="Montserrat Light"/>
          <w:u w:val="single"/>
          <w:lang w:val="pl-PL"/>
        </w:rPr>
        <w:t>Kontakt do mediów</w:t>
      </w:r>
    </w:p>
    <w:p w14:paraId="3B9021CE" w14:textId="47A95821" w:rsidR="007D6A30" w:rsidRPr="002E2CED" w:rsidRDefault="007D6A30" w:rsidP="007D6A30">
      <w:pPr>
        <w:ind w:left="0" w:right="254"/>
        <w:rPr>
          <w:rFonts w:ascii="Montserrat" w:hAnsi="Montserrat"/>
          <w:color w:val="808080"/>
          <w:lang w:val="pl-PL"/>
        </w:rPr>
      </w:pPr>
      <w:r w:rsidRPr="002E2CED">
        <w:rPr>
          <w:rFonts w:ascii="Montserrat" w:hAnsi="Montserrat"/>
          <w:color w:val="808080"/>
          <w:lang w:val="pl-PL"/>
        </w:rPr>
        <w:t xml:space="preserve">           Agnieszka Kalinowska</w:t>
      </w:r>
    </w:p>
    <w:p w14:paraId="236DB826" w14:textId="77777777" w:rsidR="007D6A30" w:rsidRPr="002E2CED" w:rsidRDefault="007D6A30" w:rsidP="007D6A30">
      <w:pPr>
        <w:ind w:left="0" w:right="254" w:firstLine="567"/>
        <w:rPr>
          <w:rFonts w:ascii="Montserrat" w:hAnsi="Montserrat"/>
          <w:color w:val="808080"/>
        </w:rPr>
      </w:pPr>
      <w:r w:rsidRPr="002E2CED">
        <w:rPr>
          <w:rFonts w:ascii="Montserrat" w:hAnsi="Montserrat"/>
          <w:color w:val="808080"/>
        </w:rPr>
        <w:t xml:space="preserve">Senior Manager Media Relations &amp; PR Poland &amp; Eastern Europe Accor </w:t>
      </w:r>
    </w:p>
    <w:p w14:paraId="433E5B40" w14:textId="77777777" w:rsidR="007D6A30" w:rsidRPr="002E2CED" w:rsidRDefault="00A8453E" w:rsidP="007D6A30">
      <w:pPr>
        <w:ind w:left="0" w:right="254" w:firstLine="567"/>
        <w:rPr>
          <w:rFonts w:ascii="Montserrat" w:eastAsia="Montserrat Light" w:hAnsi="Montserrat" w:cs="Montserrat Light"/>
        </w:rPr>
      </w:pPr>
      <w:hyperlink r:id="rId15" w:history="1">
        <w:r w:rsidR="007D6A30" w:rsidRPr="002E2CED">
          <w:rPr>
            <w:rStyle w:val="Hipercze"/>
            <w:rFonts w:ascii="Montserrat" w:hAnsi="Montserrat"/>
          </w:rPr>
          <w:t>Agnieszka.kalinowska@accor.com</w:t>
        </w:r>
      </w:hyperlink>
    </w:p>
    <w:p w14:paraId="037AF3AE" w14:textId="77777777" w:rsidR="001449FC" w:rsidRPr="002E2CED" w:rsidRDefault="001449FC" w:rsidP="007D6A30">
      <w:pPr>
        <w:spacing w:after="160" w:line="259" w:lineRule="auto"/>
        <w:ind w:left="0" w:right="180"/>
        <w:rPr>
          <w:rFonts w:ascii="Montserrat" w:eastAsia="Montserrat Light" w:hAnsi="Montserrat" w:cs="Montserrat Light"/>
        </w:rPr>
      </w:pPr>
    </w:p>
    <w:p w14:paraId="204CB08A" w14:textId="77777777" w:rsidR="00B3762C" w:rsidRPr="002E2CED" w:rsidRDefault="00B3762C">
      <w:pPr>
        <w:spacing w:after="160" w:line="259" w:lineRule="auto"/>
        <w:ind w:left="540" w:right="180"/>
        <w:rPr>
          <w:rFonts w:ascii="Montserrat" w:eastAsia="Montserrat Light" w:hAnsi="Montserrat" w:cs="Montserrat Light"/>
        </w:rPr>
      </w:pPr>
    </w:p>
    <w:p w14:paraId="265B9686" w14:textId="3C96FD4C" w:rsidR="00B3762C" w:rsidRPr="002E2CED" w:rsidRDefault="00B3762C">
      <w:pPr>
        <w:ind w:left="720"/>
        <w:rPr>
          <w:rFonts w:ascii="Montserrat" w:hAnsi="Montserrat"/>
          <w:color w:val="808080"/>
        </w:rPr>
      </w:pPr>
      <w:r w:rsidRPr="002E2CED">
        <w:rPr>
          <w:rFonts w:ascii="Montserrat" w:hAnsi="Montserrat"/>
          <w:color w:val="808080"/>
        </w:rPr>
        <w:tab/>
        <w:t xml:space="preserve">                    </w:t>
      </w:r>
      <w:r w:rsidRPr="002E2CED">
        <w:rPr>
          <w:rFonts w:ascii="Montserrat" w:hAnsi="Montserrat"/>
          <w:color w:val="808080"/>
        </w:rPr>
        <w:tab/>
        <w:t xml:space="preserve">  </w:t>
      </w:r>
    </w:p>
    <w:p w14:paraId="22AA6687" w14:textId="77777777" w:rsidR="00B3762C" w:rsidRPr="002E2CED" w:rsidRDefault="00B3762C">
      <w:pPr>
        <w:widowControl w:val="0"/>
        <w:spacing w:line="219" w:lineRule="auto"/>
        <w:ind w:left="567" w:right="0"/>
        <w:rPr>
          <w:rFonts w:ascii="Montserrat" w:eastAsia="Montserrat Light" w:hAnsi="Montserrat" w:cs="Montserrat Light"/>
        </w:rPr>
      </w:pPr>
    </w:p>
    <w:sectPr w:rsidR="00B3762C" w:rsidRPr="002E2CED" w:rsidSect="001B5616">
      <w:headerReference w:type="default" r:id="rId16"/>
      <w:footerReference w:type="default" r:id="rId17"/>
      <w:pgSz w:w="11900" w:h="16840"/>
      <w:pgMar w:top="2410" w:right="720" w:bottom="1418" w:left="720" w:header="454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167E4E" w14:textId="77777777" w:rsidR="005C69E7" w:rsidRPr="00592E56" w:rsidRDefault="005C69E7">
      <w:pPr>
        <w:spacing w:line="240" w:lineRule="auto"/>
      </w:pPr>
      <w:r w:rsidRPr="00592E56">
        <w:separator/>
      </w:r>
    </w:p>
  </w:endnote>
  <w:endnote w:type="continuationSeparator" w:id="0">
    <w:p w14:paraId="60AD881C" w14:textId="77777777" w:rsidR="005C69E7" w:rsidRPr="00592E56" w:rsidRDefault="005C69E7">
      <w:pPr>
        <w:spacing w:line="240" w:lineRule="auto"/>
      </w:pPr>
      <w:r w:rsidRPr="00592E56">
        <w:continuationSeparator/>
      </w:r>
    </w:p>
  </w:endnote>
  <w:endnote w:type="continuationNotice" w:id="1">
    <w:p w14:paraId="7757D59E" w14:textId="77777777" w:rsidR="005C69E7" w:rsidRDefault="005C69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variable"/>
    <w:sig w:usb0="00000007" w:usb1="00000000" w:usb2="00000000" w:usb3="00000000" w:csb0="00000093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B9E38FE7-B722-438A-A314-E8027B393D6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ibis Metal">
    <w:charset w:val="00"/>
    <w:family w:val="auto"/>
    <w:pitch w:val="variable"/>
    <w:sig w:usb0="00000007" w:usb1="00000000" w:usb2="00000000" w:usb3="00000000" w:csb0="00000093" w:csb1="00000000"/>
  </w:font>
  <w:font w:name="Vibis Rock">
    <w:charset w:val="00"/>
    <w:family w:val="auto"/>
    <w:pitch w:val="variable"/>
    <w:sig w:usb0="00000007" w:usb1="00000000" w:usb2="00000000" w:usb3="00000000" w:csb0="00000093" w:csb1="00000000"/>
  </w:font>
  <w:font w:name="Vibis Jazz"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8074285-2C47-467D-A109-3408417F6454}"/>
    <w:embedBold r:id="rId3" w:fontKey="{199F5BD9-4561-4F8D-BC03-CE6CE329E1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067BA76-656D-4E8A-9E75-B6912FA3E702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5" w:fontKey="{45FEB2DB-4435-461C-957F-94F31D90FCD7}"/>
  </w:font>
  <w:font w:name="Calibre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6" w:fontKey="{6076B237-8867-45E5-A86C-9ACE635199DB}"/>
    <w:embedBold r:id="rId7" w:fontKey="{9E5CF8FB-0CAB-4EF4-A38A-1DEEFFEA9961}"/>
    <w:embedItalic r:id="rId8" w:fontKey="{D08FBB0C-3237-4FE8-A7BB-76E85845FD4B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63257367-4FB5-4D4D-A055-8B20006C0FA4}"/>
    <w:embedBold r:id="rId10" w:fontKey="{E980F1EB-5A32-4AA7-BF4D-32367C5CB177}"/>
    <w:embedItalic r:id="rId11" w:fontKey="{F4690EF4-D374-4F50-9C61-1F3E9EA48831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12" w:fontKey="{8C326DFF-57E0-42BD-AFB3-311ED1DF7A4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49376" w14:textId="77777777" w:rsidR="00B3762C" w:rsidRPr="00592E56" w:rsidRDefault="00B376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right="0"/>
      <w:jc w:val="left"/>
      <w:rPr>
        <w:color w:val="000000"/>
      </w:rPr>
    </w:pPr>
  </w:p>
  <w:tbl>
    <w:tblPr>
      <w:tblW w:w="1045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B3762C" w:rsidRPr="00592E56" w14:paraId="57090FBD" w14:textId="77777777">
      <w:trPr>
        <w:trHeight w:val="300"/>
      </w:trPr>
      <w:tc>
        <w:tcPr>
          <w:tcW w:w="3485" w:type="dxa"/>
        </w:tcPr>
        <w:p w14:paraId="75F9FAA5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left="-115"/>
            <w:jc w:val="left"/>
            <w:rPr>
              <w:color w:val="000000"/>
            </w:rPr>
          </w:pPr>
        </w:p>
      </w:tc>
      <w:tc>
        <w:tcPr>
          <w:tcW w:w="3485" w:type="dxa"/>
        </w:tcPr>
        <w:p w14:paraId="1211718C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firstLine="1293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23DC706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right="-115" w:firstLine="1293"/>
            <w:jc w:val="right"/>
            <w:rPr>
              <w:color w:val="000000"/>
            </w:rPr>
          </w:pPr>
        </w:p>
      </w:tc>
    </w:tr>
  </w:tbl>
  <w:p w14:paraId="11ADA858" w14:textId="77777777" w:rsidR="00B3762C" w:rsidRPr="00592E56" w:rsidRDefault="00B376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firstLine="129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572FCC" w14:textId="77777777" w:rsidR="005C69E7" w:rsidRPr="00592E56" w:rsidRDefault="005C69E7">
      <w:pPr>
        <w:spacing w:line="240" w:lineRule="auto"/>
      </w:pPr>
      <w:r w:rsidRPr="00592E56">
        <w:separator/>
      </w:r>
    </w:p>
  </w:footnote>
  <w:footnote w:type="continuationSeparator" w:id="0">
    <w:p w14:paraId="02EA338F" w14:textId="77777777" w:rsidR="005C69E7" w:rsidRPr="00592E56" w:rsidRDefault="005C69E7">
      <w:pPr>
        <w:spacing w:line="240" w:lineRule="auto"/>
      </w:pPr>
      <w:r w:rsidRPr="00592E56">
        <w:continuationSeparator/>
      </w:r>
    </w:p>
  </w:footnote>
  <w:footnote w:type="continuationNotice" w:id="1">
    <w:p w14:paraId="44A1DE67" w14:textId="77777777" w:rsidR="005C69E7" w:rsidRDefault="005C69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EB8EA" w14:textId="77777777" w:rsidR="00B3762C" w:rsidRPr="00592E56" w:rsidRDefault="00396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 w:rsidRPr="00592E56">
      <w:rPr>
        <w:noProof/>
      </w:rPr>
      <w:drawing>
        <wp:anchor distT="0" distB="0" distL="114300" distR="114300" simplePos="0" relativeHeight="251658240" behindDoc="0" locked="0" layoutInCell="1" hidden="0" allowOverlap="1" wp14:anchorId="4EDA5107" wp14:editId="28634BBE">
          <wp:simplePos x="0" y="0"/>
          <wp:positionH relativeFrom="column">
            <wp:posOffset>106683</wp:posOffset>
          </wp:positionH>
          <wp:positionV relativeFrom="paragraph">
            <wp:posOffset>83442</wp:posOffset>
          </wp:positionV>
          <wp:extent cx="2499995" cy="341630"/>
          <wp:effectExtent l="0" t="0" r="0" b="0"/>
          <wp:wrapSquare wrapText="bothSides" distT="0" distB="0" distL="114300" distR="114300"/>
          <wp:docPr id="13296155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9995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62C"/>
    <w:rsid w:val="00005D95"/>
    <w:rsid w:val="000076B9"/>
    <w:rsid w:val="00021ACF"/>
    <w:rsid w:val="00026C8E"/>
    <w:rsid w:val="00034CBA"/>
    <w:rsid w:val="00050DBA"/>
    <w:rsid w:val="00057057"/>
    <w:rsid w:val="000615DA"/>
    <w:rsid w:val="0006509D"/>
    <w:rsid w:val="000865BE"/>
    <w:rsid w:val="0009595C"/>
    <w:rsid w:val="000A2435"/>
    <w:rsid w:val="000A5F6C"/>
    <w:rsid w:val="000A7D03"/>
    <w:rsid w:val="000B0724"/>
    <w:rsid w:val="000C5C8D"/>
    <w:rsid w:val="000C697B"/>
    <w:rsid w:val="000D31A3"/>
    <w:rsid w:val="000D5E8A"/>
    <w:rsid w:val="000E7730"/>
    <w:rsid w:val="000F0322"/>
    <w:rsid w:val="000F4451"/>
    <w:rsid w:val="00111C6E"/>
    <w:rsid w:val="00112A73"/>
    <w:rsid w:val="00116328"/>
    <w:rsid w:val="00116790"/>
    <w:rsid w:val="00120AD6"/>
    <w:rsid w:val="001221D4"/>
    <w:rsid w:val="00123738"/>
    <w:rsid w:val="00131073"/>
    <w:rsid w:val="00140018"/>
    <w:rsid w:val="00144587"/>
    <w:rsid w:val="001449FC"/>
    <w:rsid w:val="00152D0A"/>
    <w:rsid w:val="00152F4F"/>
    <w:rsid w:val="00153419"/>
    <w:rsid w:val="00154ED4"/>
    <w:rsid w:val="001662DE"/>
    <w:rsid w:val="00173391"/>
    <w:rsid w:val="0017743D"/>
    <w:rsid w:val="001774C3"/>
    <w:rsid w:val="00180CC0"/>
    <w:rsid w:val="00181679"/>
    <w:rsid w:val="00184958"/>
    <w:rsid w:val="00184FCE"/>
    <w:rsid w:val="00185007"/>
    <w:rsid w:val="0019760C"/>
    <w:rsid w:val="001A05DF"/>
    <w:rsid w:val="001B5616"/>
    <w:rsid w:val="001C1D12"/>
    <w:rsid w:val="001C707A"/>
    <w:rsid w:val="001D2FC1"/>
    <w:rsid w:val="001D41B8"/>
    <w:rsid w:val="001E4272"/>
    <w:rsid w:val="002065D8"/>
    <w:rsid w:val="002142D1"/>
    <w:rsid w:val="0021711D"/>
    <w:rsid w:val="00220B47"/>
    <w:rsid w:val="002330BD"/>
    <w:rsid w:val="0023620E"/>
    <w:rsid w:val="00271D6D"/>
    <w:rsid w:val="0028480E"/>
    <w:rsid w:val="002878AC"/>
    <w:rsid w:val="002B0EC0"/>
    <w:rsid w:val="002B0F46"/>
    <w:rsid w:val="002B3942"/>
    <w:rsid w:val="002C40BF"/>
    <w:rsid w:val="002D1038"/>
    <w:rsid w:val="002D7530"/>
    <w:rsid w:val="002E2CED"/>
    <w:rsid w:val="00300475"/>
    <w:rsid w:val="0030510D"/>
    <w:rsid w:val="00316C48"/>
    <w:rsid w:val="003177C6"/>
    <w:rsid w:val="00330465"/>
    <w:rsid w:val="0033291D"/>
    <w:rsid w:val="0033738C"/>
    <w:rsid w:val="00343BC5"/>
    <w:rsid w:val="0034406F"/>
    <w:rsid w:val="003607C2"/>
    <w:rsid w:val="00361CDD"/>
    <w:rsid w:val="003660E7"/>
    <w:rsid w:val="00370EAA"/>
    <w:rsid w:val="003840A7"/>
    <w:rsid w:val="00385BBB"/>
    <w:rsid w:val="003967E0"/>
    <w:rsid w:val="003A0380"/>
    <w:rsid w:val="003B5A72"/>
    <w:rsid w:val="003D685F"/>
    <w:rsid w:val="003E2AD0"/>
    <w:rsid w:val="003E3AF4"/>
    <w:rsid w:val="003F2B4E"/>
    <w:rsid w:val="003F66EA"/>
    <w:rsid w:val="00402468"/>
    <w:rsid w:val="0040554C"/>
    <w:rsid w:val="0041045C"/>
    <w:rsid w:val="00411672"/>
    <w:rsid w:val="00415992"/>
    <w:rsid w:val="0043429A"/>
    <w:rsid w:val="00440C7B"/>
    <w:rsid w:val="00456070"/>
    <w:rsid w:val="0047162E"/>
    <w:rsid w:val="00473D95"/>
    <w:rsid w:val="0047444E"/>
    <w:rsid w:val="004819D6"/>
    <w:rsid w:val="00485218"/>
    <w:rsid w:val="0048664A"/>
    <w:rsid w:val="00496205"/>
    <w:rsid w:val="004A4A06"/>
    <w:rsid w:val="004B274F"/>
    <w:rsid w:val="004C27C1"/>
    <w:rsid w:val="004D1563"/>
    <w:rsid w:val="004E3ED3"/>
    <w:rsid w:val="004F205D"/>
    <w:rsid w:val="004F3289"/>
    <w:rsid w:val="00503B90"/>
    <w:rsid w:val="005125B2"/>
    <w:rsid w:val="00517525"/>
    <w:rsid w:val="00526346"/>
    <w:rsid w:val="00531BD6"/>
    <w:rsid w:val="005348A0"/>
    <w:rsid w:val="005353BD"/>
    <w:rsid w:val="00542631"/>
    <w:rsid w:val="00566FE1"/>
    <w:rsid w:val="00567683"/>
    <w:rsid w:val="0057778D"/>
    <w:rsid w:val="00577BA6"/>
    <w:rsid w:val="005819A7"/>
    <w:rsid w:val="0058688F"/>
    <w:rsid w:val="00592E56"/>
    <w:rsid w:val="00593732"/>
    <w:rsid w:val="005A5FEA"/>
    <w:rsid w:val="005B29FB"/>
    <w:rsid w:val="005B2DD0"/>
    <w:rsid w:val="005C69E7"/>
    <w:rsid w:val="005F48EC"/>
    <w:rsid w:val="005F70A1"/>
    <w:rsid w:val="00601464"/>
    <w:rsid w:val="006043B6"/>
    <w:rsid w:val="0060597E"/>
    <w:rsid w:val="00613991"/>
    <w:rsid w:val="00616229"/>
    <w:rsid w:val="00632FBC"/>
    <w:rsid w:val="00635440"/>
    <w:rsid w:val="00640079"/>
    <w:rsid w:val="0064374C"/>
    <w:rsid w:val="00645808"/>
    <w:rsid w:val="0065460A"/>
    <w:rsid w:val="00656934"/>
    <w:rsid w:val="00656E30"/>
    <w:rsid w:val="006723EB"/>
    <w:rsid w:val="006A08EF"/>
    <w:rsid w:val="006C487C"/>
    <w:rsid w:val="006C53EF"/>
    <w:rsid w:val="006D20AE"/>
    <w:rsid w:val="006F1B26"/>
    <w:rsid w:val="006F5557"/>
    <w:rsid w:val="00703DC4"/>
    <w:rsid w:val="0070551E"/>
    <w:rsid w:val="00706FC0"/>
    <w:rsid w:val="00710211"/>
    <w:rsid w:val="00724926"/>
    <w:rsid w:val="00740617"/>
    <w:rsid w:val="00740F85"/>
    <w:rsid w:val="00746F85"/>
    <w:rsid w:val="007764F6"/>
    <w:rsid w:val="007815DC"/>
    <w:rsid w:val="0078737D"/>
    <w:rsid w:val="00797612"/>
    <w:rsid w:val="007A1A63"/>
    <w:rsid w:val="007A4906"/>
    <w:rsid w:val="007A5C22"/>
    <w:rsid w:val="007B0023"/>
    <w:rsid w:val="007B1CCC"/>
    <w:rsid w:val="007B2D74"/>
    <w:rsid w:val="007D6A30"/>
    <w:rsid w:val="007D7655"/>
    <w:rsid w:val="007D7843"/>
    <w:rsid w:val="007E0066"/>
    <w:rsid w:val="007F0C77"/>
    <w:rsid w:val="007F504F"/>
    <w:rsid w:val="00816215"/>
    <w:rsid w:val="00826FE9"/>
    <w:rsid w:val="008275E9"/>
    <w:rsid w:val="00833DF8"/>
    <w:rsid w:val="00841F43"/>
    <w:rsid w:val="00842C53"/>
    <w:rsid w:val="00846936"/>
    <w:rsid w:val="00852BEB"/>
    <w:rsid w:val="00861975"/>
    <w:rsid w:val="00873049"/>
    <w:rsid w:val="00881B78"/>
    <w:rsid w:val="00886F10"/>
    <w:rsid w:val="0089024B"/>
    <w:rsid w:val="008915BC"/>
    <w:rsid w:val="00892277"/>
    <w:rsid w:val="00892361"/>
    <w:rsid w:val="00897534"/>
    <w:rsid w:val="008A2379"/>
    <w:rsid w:val="008A3037"/>
    <w:rsid w:val="008B36C7"/>
    <w:rsid w:val="008C08B5"/>
    <w:rsid w:val="008C561B"/>
    <w:rsid w:val="008C5E32"/>
    <w:rsid w:val="008E4F0C"/>
    <w:rsid w:val="008E6AC8"/>
    <w:rsid w:val="008F7922"/>
    <w:rsid w:val="00916B3B"/>
    <w:rsid w:val="00932E4B"/>
    <w:rsid w:val="00944B6F"/>
    <w:rsid w:val="00952F57"/>
    <w:rsid w:val="0096238C"/>
    <w:rsid w:val="00973EFB"/>
    <w:rsid w:val="00986657"/>
    <w:rsid w:val="009B2FA5"/>
    <w:rsid w:val="009B6BC0"/>
    <w:rsid w:val="009D10BB"/>
    <w:rsid w:val="009D592C"/>
    <w:rsid w:val="009E11C9"/>
    <w:rsid w:val="009E63E8"/>
    <w:rsid w:val="009E69B1"/>
    <w:rsid w:val="009F1EF0"/>
    <w:rsid w:val="009F72F2"/>
    <w:rsid w:val="00A006EC"/>
    <w:rsid w:val="00A05C92"/>
    <w:rsid w:val="00A1198C"/>
    <w:rsid w:val="00A1394A"/>
    <w:rsid w:val="00A352D0"/>
    <w:rsid w:val="00A6020F"/>
    <w:rsid w:val="00A6079C"/>
    <w:rsid w:val="00A614B3"/>
    <w:rsid w:val="00A63B35"/>
    <w:rsid w:val="00A66FC0"/>
    <w:rsid w:val="00A7269E"/>
    <w:rsid w:val="00A745C5"/>
    <w:rsid w:val="00A7584A"/>
    <w:rsid w:val="00A82A3B"/>
    <w:rsid w:val="00A82B06"/>
    <w:rsid w:val="00A8453E"/>
    <w:rsid w:val="00A91E54"/>
    <w:rsid w:val="00A94926"/>
    <w:rsid w:val="00A962B5"/>
    <w:rsid w:val="00AA34DE"/>
    <w:rsid w:val="00AA3DAD"/>
    <w:rsid w:val="00AB4D9A"/>
    <w:rsid w:val="00AB56E2"/>
    <w:rsid w:val="00AB62BE"/>
    <w:rsid w:val="00AC40E3"/>
    <w:rsid w:val="00AC68F2"/>
    <w:rsid w:val="00AF46A9"/>
    <w:rsid w:val="00B10C43"/>
    <w:rsid w:val="00B3245C"/>
    <w:rsid w:val="00B33397"/>
    <w:rsid w:val="00B3394C"/>
    <w:rsid w:val="00B3762C"/>
    <w:rsid w:val="00B423D8"/>
    <w:rsid w:val="00B50362"/>
    <w:rsid w:val="00B61970"/>
    <w:rsid w:val="00B64E89"/>
    <w:rsid w:val="00B66021"/>
    <w:rsid w:val="00B66D2F"/>
    <w:rsid w:val="00B76495"/>
    <w:rsid w:val="00B82767"/>
    <w:rsid w:val="00B913B3"/>
    <w:rsid w:val="00B96773"/>
    <w:rsid w:val="00B96C68"/>
    <w:rsid w:val="00BA68D1"/>
    <w:rsid w:val="00BB1461"/>
    <w:rsid w:val="00BD0534"/>
    <w:rsid w:val="00BD1A2F"/>
    <w:rsid w:val="00BD311C"/>
    <w:rsid w:val="00BD3527"/>
    <w:rsid w:val="00BD52C2"/>
    <w:rsid w:val="00BD7D57"/>
    <w:rsid w:val="00BE5818"/>
    <w:rsid w:val="00BF3453"/>
    <w:rsid w:val="00BF359A"/>
    <w:rsid w:val="00C02ADA"/>
    <w:rsid w:val="00C21D5D"/>
    <w:rsid w:val="00C25D5C"/>
    <w:rsid w:val="00C36395"/>
    <w:rsid w:val="00C50036"/>
    <w:rsid w:val="00C622CC"/>
    <w:rsid w:val="00C6244A"/>
    <w:rsid w:val="00C62F1B"/>
    <w:rsid w:val="00C652CC"/>
    <w:rsid w:val="00C703E2"/>
    <w:rsid w:val="00C7068B"/>
    <w:rsid w:val="00C70B38"/>
    <w:rsid w:val="00C743E5"/>
    <w:rsid w:val="00C83182"/>
    <w:rsid w:val="00C858F0"/>
    <w:rsid w:val="00C8608F"/>
    <w:rsid w:val="00C86CBF"/>
    <w:rsid w:val="00C9616C"/>
    <w:rsid w:val="00CA0E87"/>
    <w:rsid w:val="00CA1CA9"/>
    <w:rsid w:val="00CA4998"/>
    <w:rsid w:val="00CA4D35"/>
    <w:rsid w:val="00CA7398"/>
    <w:rsid w:val="00CB19DE"/>
    <w:rsid w:val="00CC4965"/>
    <w:rsid w:val="00CD1328"/>
    <w:rsid w:val="00CD3F0A"/>
    <w:rsid w:val="00CF5A34"/>
    <w:rsid w:val="00CF66EE"/>
    <w:rsid w:val="00D03ABC"/>
    <w:rsid w:val="00D0539C"/>
    <w:rsid w:val="00D15CBC"/>
    <w:rsid w:val="00D2035C"/>
    <w:rsid w:val="00D23BC7"/>
    <w:rsid w:val="00D255D7"/>
    <w:rsid w:val="00D33D60"/>
    <w:rsid w:val="00D447BB"/>
    <w:rsid w:val="00D45579"/>
    <w:rsid w:val="00D46EDB"/>
    <w:rsid w:val="00D518EA"/>
    <w:rsid w:val="00D534E6"/>
    <w:rsid w:val="00D73A7A"/>
    <w:rsid w:val="00D76B90"/>
    <w:rsid w:val="00D83F2A"/>
    <w:rsid w:val="00D87179"/>
    <w:rsid w:val="00D87D46"/>
    <w:rsid w:val="00DA69CC"/>
    <w:rsid w:val="00DB20FE"/>
    <w:rsid w:val="00DC022A"/>
    <w:rsid w:val="00DD4730"/>
    <w:rsid w:val="00DE30CF"/>
    <w:rsid w:val="00DF7C83"/>
    <w:rsid w:val="00E0099C"/>
    <w:rsid w:val="00E0569D"/>
    <w:rsid w:val="00E077BA"/>
    <w:rsid w:val="00E078D4"/>
    <w:rsid w:val="00E15B94"/>
    <w:rsid w:val="00E16CC4"/>
    <w:rsid w:val="00E23A3C"/>
    <w:rsid w:val="00E25084"/>
    <w:rsid w:val="00E252A6"/>
    <w:rsid w:val="00E26426"/>
    <w:rsid w:val="00E32E2D"/>
    <w:rsid w:val="00E42D3E"/>
    <w:rsid w:val="00E56823"/>
    <w:rsid w:val="00E86B64"/>
    <w:rsid w:val="00E91390"/>
    <w:rsid w:val="00E9201B"/>
    <w:rsid w:val="00E9629B"/>
    <w:rsid w:val="00EA3050"/>
    <w:rsid w:val="00EC463D"/>
    <w:rsid w:val="00ED4D69"/>
    <w:rsid w:val="00EE006E"/>
    <w:rsid w:val="00EE498C"/>
    <w:rsid w:val="00EF685B"/>
    <w:rsid w:val="00EF71B9"/>
    <w:rsid w:val="00F0122D"/>
    <w:rsid w:val="00F128E4"/>
    <w:rsid w:val="00F16764"/>
    <w:rsid w:val="00F30623"/>
    <w:rsid w:val="00F30E05"/>
    <w:rsid w:val="00F316EA"/>
    <w:rsid w:val="00F42A16"/>
    <w:rsid w:val="00F5730D"/>
    <w:rsid w:val="00F60608"/>
    <w:rsid w:val="00F646D0"/>
    <w:rsid w:val="00F64E8F"/>
    <w:rsid w:val="00F73D99"/>
    <w:rsid w:val="00F75502"/>
    <w:rsid w:val="00F832BF"/>
    <w:rsid w:val="00F850D0"/>
    <w:rsid w:val="00F91F18"/>
    <w:rsid w:val="00F93A7F"/>
    <w:rsid w:val="00F97573"/>
    <w:rsid w:val="00FA0D63"/>
    <w:rsid w:val="00FA709F"/>
    <w:rsid w:val="00FB011B"/>
    <w:rsid w:val="00FB02C1"/>
    <w:rsid w:val="00FB2BAD"/>
    <w:rsid w:val="00FB5257"/>
    <w:rsid w:val="00FD1B7D"/>
    <w:rsid w:val="00FE5136"/>
    <w:rsid w:val="00FF5B9A"/>
    <w:rsid w:val="0AC02DCC"/>
    <w:rsid w:val="1164D41A"/>
    <w:rsid w:val="12399D3A"/>
    <w:rsid w:val="136B8763"/>
    <w:rsid w:val="257D850C"/>
    <w:rsid w:val="2A48B67E"/>
    <w:rsid w:val="2BED7E61"/>
    <w:rsid w:val="4AF539E5"/>
    <w:rsid w:val="507B65CA"/>
    <w:rsid w:val="61733373"/>
    <w:rsid w:val="679E508E"/>
    <w:rsid w:val="713A5EF2"/>
    <w:rsid w:val="724D370C"/>
    <w:rsid w:val="7F688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702DFA"/>
  <w15:docId w15:val="{5D1D6D4A-3541-47D4-ABEC-02A63283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s-ES" w:eastAsia="es-ES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DD7"/>
    <w:pPr>
      <w:spacing w:line="260" w:lineRule="exact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/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B7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B7A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B7A"/>
    <w:rPr>
      <w:rFonts w:ascii="Franklin Gothic Book" w:eastAsia="Times New Roman" w:hAnsi="Franklin Gothic Book" w:cs="Times New Roman"/>
      <w:color w:val="000000" w:themeColor="text1"/>
      <w:lang w:val="en-US" w:eastAsia="ja-JP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BD6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BD6"/>
    <w:rPr>
      <w:rFonts w:ascii="Arial" w:eastAsia="Times New Roman" w:hAnsi="Arial" w:cs="Arial"/>
      <w:b/>
      <w:bCs/>
      <w:color w:val="000000" w:themeColor="text1"/>
      <w:sz w:val="20"/>
      <w:szCs w:val="20"/>
      <w:lang w:val="en-US" w:eastAsia="ja-JP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55D30"/>
    <w:rPr>
      <w:rFonts w:ascii="Times New Roman" w:hAnsi="Times New Roman" w:cs="Times New Roman"/>
      <w:sz w:val="24"/>
      <w:szCs w:val="24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customStyle="1" w:styleId="a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Boilerplate">
    <w:name w:val="Boilerplate"/>
    <w:basedOn w:val="Normalny"/>
    <w:rsid w:val="001449FC"/>
    <w:pPr>
      <w:spacing w:line="240" w:lineRule="exact"/>
      <w:ind w:left="0" w:right="0"/>
      <w:jc w:val="left"/>
    </w:pPr>
    <w:rPr>
      <w:rFonts w:ascii="Calibre" w:eastAsia="Calibri" w:hAnsi="Calibre" w:cs="Times New Roman"/>
      <w:color w:val="FEFFFF" w:themeColor="accent5"/>
      <w:sz w:val="21"/>
      <w:szCs w:val="21"/>
      <w:lang w:eastAsia="en-US"/>
    </w:rPr>
  </w:style>
  <w:style w:type="paragraph" w:styleId="Bezodstpw">
    <w:name w:val="No Spacing"/>
    <w:uiPriority w:val="1"/>
    <w:qFormat/>
    <w:rsid w:val="00601464"/>
    <w:pPr>
      <w:spacing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cf01">
    <w:name w:val="cf01"/>
    <w:basedOn w:val="Domylnaczcionkaakapitu"/>
    <w:rsid w:val="0041045C"/>
    <w:rPr>
      <w:rFonts w:ascii="Segoe UI" w:hAnsi="Segoe UI" w:cs="Segoe UI" w:hint="default"/>
      <w:color w:val="26262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6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ox.hr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group.accor.com/e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ll.accor.com/a/en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Agnieszka.kalinowska@accor.com" TargetMode="External"/><Relationship Id="rId10" Type="http://schemas.openxmlformats.org/officeDocument/2006/relationships/hyperlink" Target="https://novotel.accor.com/a/en/united-kingdom.html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rox.h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oJo/h3wzIawOnpGAPoewc5hig==">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249be38316b2a1fc030b967324f7c471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ae94f9041831144bd64ce25edcead9bb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3010dab-e936-4f97-b90e-c7757c0f751b">2025</Year>
    <lcf76f155ced4ddcb4097134ff3c332f xmlns="03010dab-e936-4f97-b90e-c7757c0f751b">
      <Terms xmlns="http://schemas.microsoft.com/office/infopath/2007/PartnerControls"/>
    </lcf76f155ced4ddcb4097134ff3c332f>
    <Confidentiality xmlns="03010dab-e936-4f97-b90e-c7757c0f751b">Internal</Confidentiality>
    <TaxCatchAll xmlns="998ed170-1812-4980-bffe-f98284314dc7" xsi:nil="true"/>
    <Status xmlns="03010dab-e936-4f97-b90e-c7757c0f751b">Draft</Status>
    <Team xmlns="03010dab-e936-4f97-b90e-c7757c0f751b">All team</Team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5BAD70-579C-4645-99C7-6F7795368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31CDB0-E683-4D02-872F-649402BD971E}">
  <ds:schemaRefs>
    <ds:schemaRef ds:uri="03010dab-e936-4f97-b90e-c7757c0f751b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998ed170-1812-4980-bffe-f98284314dc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72D6A88-F89C-450D-BEF7-CC8E8F7CCC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753</Words>
  <Characters>5280</Characters>
  <Application>Microsoft Office Word</Application>
  <DocSecurity>0</DocSecurity>
  <Lines>97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Links>
    <vt:vector size="36" baseType="variant">
      <vt:variant>
        <vt:i4>7012372</vt:i4>
      </vt:variant>
      <vt:variant>
        <vt:i4>15</vt:i4>
      </vt:variant>
      <vt:variant>
        <vt:i4>0</vt:i4>
      </vt:variant>
      <vt:variant>
        <vt:i4>5</vt:i4>
      </vt:variant>
      <vt:variant>
        <vt:lpwstr>mailto:Agnieszka.kalinowska@accor.com</vt:lpwstr>
      </vt:variant>
      <vt:variant>
        <vt:lpwstr/>
      </vt:variant>
      <vt:variant>
        <vt:i4>8060962</vt:i4>
      </vt:variant>
      <vt:variant>
        <vt:i4>12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8060962</vt:i4>
      </vt:variant>
      <vt:variant>
        <vt:i4>9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3407907</vt:i4>
      </vt:variant>
      <vt:variant>
        <vt:i4>6</vt:i4>
      </vt:variant>
      <vt:variant>
        <vt:i4>0</vt:i4>
      </vt:variant>
      <vt:variant>
        <vt:i4>5</vt:i4>
      </vt:variant>
      <vt:variant>
        <vt:lpwstr>https://group.accor.com/en</vt:lpwstr>
      </vt:variant>
      <vt:variant>
        <vt:lpwstr/>
      </vt:variant>
      <vt:variant>
        <vt:i4>7667821</vt:i4>
      </vt:variant>
      <vt:variant>
        <vt:i4>3</vt:i4>
      </vt:variant>
      <vt:variant>
        <vt:i4>0</vt:i4>
      </vt:variant>
      <vt:variant>
        <vt:i4>5</vt:i4>
      </vt:variant>
      <vt:variant>
        <vt:lpwstr>https://all.accor.com/a/en.html</vt:lpwstr>
      </vt:variant>
      <vt:variant>
        <vt:lpwstr/>
      </vt:variant>
      <vt:variant>
        <vt:i4>7995490</vt:i4>
      </vt:variant>
      <vt:variant>
        <vt:i4>0</vt:i4>
      </vt:variant>
      <vt:variant>
        <vt:i4>0</vt:i4>
      </vt:variant>
      <vt:variant>
        <vt:i4>5</vt:i4>
      </vt:variant>
      <vt:variant>
        <vt:lpwstr>https://novotel.accor.com/a/en/united-kingdom.html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Sergat</dc:creator>
  <cp:keywords>, docId:FA3E982ED8385C094A797FCB6C0C6952</cp:keywords>
  <cp:lastModifiedBy>Florek, Wojciech</cp:lastModifiedBy>
  <cp:revision>6</cp:revision>
  <dcterms:created xsi:type="dcterms:W3CDTF">2025-10-30T10:05:00Z</dcterms:created>
  <dcterms:modified xsi:type="dcterms:W3CDTF">2025-10-30T13:28:00Z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>MediaServiceImageTags</vt:lpwstr>
  </property>
  <property fmtid="{D5CDD505-2E9C-101B-9397-08002B2CF9AE}" pid="5" name="docLang">
    <vt:lpwstr>en</vt:lpwstr>
  </property>
</Properties>
</file>