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593E" w:rsidRDefault="00772796">
      <w:pPr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Aluminium i akustyka – jak budować ciszę w hałaśliwym świecie?</w:t>
      </w:r>
    </w:p>
    <w:p w14:paraId="00000002" w14:textId="2E0324C2" w:rsidR="00CA593E" w:rsidRDefault="00772796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Hałas miejski to dziś jedno z najpoważniejszych wyzwań cywilizacyjnych. Światowa Organizacja Zdrowia (WHO) klasyfikuje go jako </w:t>
      </w:r>
      <w:sdt>
        <w:sdtPr>
          <w:tag w:val="goog_rdk_0"/>
          <w:id w:val="-1414230034"/>
        </w:sdtPr>
        <w:sdtContent/>
      </w:sdt>
      <w:r>
        <w:rPr>
          <w:rFonts w:ascii="Arial" w:eastAsia="Arial" w:hAnsi="Arial" w:cs="Arial"/>
          <w:b/>
          <w:sz w:val="21"/>
          <w:szCs w:val="21"/>
        </w:rPr>
        <w:t>drugi najistotniejszy czynnik środowiskowy wpływający na zdrowie człowieka</w:t>
      </w:r>
      <w:r w:rsidR="00E3132A">
        <w:rPr>
          <w:rFonts w:ascii="Arial" w:eastAsia="Arial" w:hAnsi="Arial" w:cs="Arial"/>
          <w:b/>
          <w:sz w:val="21"/>
          <w:szCs w:val="21"/>
        </w:rPr>
        <w:t>,</w:t>
      </w:r>
      <w:r>
        <w:rPr>
          <w:rFonts w:ascii="Arial" w:eastAsia="Arial" w:hAnsi="Arial" w:cs="Arial"/>
          <w:b/>
          <w:sz w:val="21"/>
          <w:szCs w:val="21"/>
        </w:rPr>
        <w:t xml:space="preserve"> zaraz po zanieczyszczeniu powietrza. Normy WHO wskazują, że dopuszczalny poziom hałasu w dzień nie powinien przekraczać 65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dB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, a w nocy 55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dB</w:t>
      </w:r>
      <w:proofErr w:type="spellEnd"/>
      <w:r>
        <w:rPr>
          <w:rFonts w:ascii="Arial" w:eastAsia="Arial" w:hAnsi="Arial" w:cs="Arial"/>
          <w:b/>
          <w:sz w:val="21"/>
          <w:szCs w:val="21"/>
        </w:rPr>
        <w:t>. Tymczasem większość polskich miast nie spełnia tych kryteriów – aż 70% ich mieszkańców jest narażonych na przekroczenie dopuszczalnych poziomów dźwięku.</w:t>
      </w:r>
    </w:p>
    <w:p w14:paraId="00000003" w14:textId="77777777" w:rsidR="00CA593E" w:rsidRDefault="00772796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W tym kontekście architektura i technologia budowlana zyskują nowy wymiar – stają się narzędziem ochrony zdrowia i jakości życia. Dobrze zaprojektowany budynek chroni nie tylko przed chłodem czy upałem, ale także przed nadmiarem dźwięków, które coraz częściej negatywnie wpływają na nasze samopoczucie. </w:t>
      </w:r>
    </w:p>
    <w:p w14:paraId="00000004" w14:textId="49A5E351" w:rsidR="00CA593E" w:rsidRDefault="00772796">
      <w:pPr>
        <w:jc w:val="both"/>
        <w:rPr>
          <w:rFonts w:ascii="Arial" w:eastAsia="Arial" w:hAnsi="Arial" w:cs="Arial"/>
          <w:b/>
          <w:sz w:val="21"/>
          <w:szCs w:val="21"/>
        </w:rPr>
      </w:pPr>
      <w:r w:rsidRPr="00856B57">
        <w:rPr>
          <w:rFonts w:ascii="Arial" w:eastAsia="Arial" w:hAnsi="Arial" w:cs="Arial"/>
          <w:i/>
          <w:iCs/>
          <w:sz w:val="21"/>
          <w:szCs w:val="21"/>
        </w:rPr>
        <w:t>„Badania jasno pokazują, że hałas stał się jednym z kluczowych wyzwań środowiskowych naszych czasów. To sygnał, że odpowiedzialne projektowanie akustyczne musi być dziś integralną częścią procesu budowlanego. Cisza, wbrew pozorom, jest efektem zaawansowanej inżynierii”</w:t>
      </w:r>
      <w:r>
        <w:rPr>
          <w:rFonts w:ascii="Arial" w:eastAsia="Arial" w:hAnsi="Arial" w:cs="Arial"/>
          <w:sz w:val="21"/>
          <w:szCs w:val="21"/>
        </w:rPr>
        <w:t xml:space="preserve"> – mówi </w:t>
      </w:r>
      <w:r>
        <w:rPr>
          <w:rFonts w:ascii="Arial" w:eastAsia="Arial" w:hAnsi="Arial" w:cs="Arial"/>
          <w:b/>
          <w:sz w:val="21"/>
          <w:szCs w:val="21"/>
        </w:rPr>
        <w:t>Dariusz Pyć, koordynator ds. akustyki w Aluprof.</w:t>
      </w:r>
    </w:p>
    <w:p w14:paraId="00000005" w14:textId="77777777" w:rsidR="00CA593E" w:rsidRDefault="00772796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Technologia w służbie ciszy</w:t>
      </w:r>
    </w:p>
    <w:p w14:paraId="00000006" w14:textId="77777777" w:rsidR="00CA593E" w:rsidRDefault="00772796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Komfort akustyczny stał się jednym z podstawowych kryteriów oceny jakości budynków, obok efektywności energetycznej i wpływu na środowisko. To również kluczowy element certyfikacji takich jak WELL czy BREEAM, które definiują standardy zrównoważonego budownictwa. W praktyce oznacza to, że architekci i inwestorzy coraz częściej poszukują rozwiązań, które pozwalają nie tylko ograniczać zużycie energii, lecz także chronić zdrowie i wspierać dobre samopoczucie użytkowników. </w:t>
      </w:r>
    </w:p>
    <w:p w14:paraId="00000007" w14:textId="26496AFC" w:rsidR="00CA593E" w:rsidRDefault="00772796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„</w:t>
      </w:r>
      <w:r w:rsidR="00290665" w:rsidRPr="00526DFF">
        <w:rPr>
          <w:rFonts w:ascii="Arial" w:eastAsia="Arial" w:hAnsi="Arial" w:cs="Arial"/>
          <w:i/>
          <w:iCs/>
          <w:sz w:val="21"/>
          <w:szCs w:val="21"/>
        </w:rPr>
        <w:t xml:space="preserve">Komfort akustyczny to nie luksus, lecz standard, który powinniśmy zapewniać w każdym nowoczesnym budynku. </w:t>
      </w:r>
      <w:r>
        <w:rPr>
          <w:rFonts w:ascii="Arial" w:eastAsia="Arial" w:hAnsi="Arial" w:cs="Arial"/>
          <w:i/>
          <w:sz w:val="21"/>
          <w:szCs w:val="21"/>
        </w:rPr>
        <w:t>Nasze rozwiązania aluminiowe pozwalają projektować przegrody zewnętrzne o izolacyjności akustycznej nawet do Ra</w:t>
      </w:r>
      <w:r w:rsidRPr="00526DFF">
        <w:rPr>
          <w:rFonts w:ascii="Arial" w:eastAsia="Arial" w:hAnsi="Arial" w:cs="Arial"/>
          <w:i/>
          <w:sz w:val="21"/>
          <w:szCs w:val="21"/>
          <w:vertAlign w:val="subscript"/>
        </w:rPr>
        <w:t>2</w:t>
      </w:r>
      <w:r>
        <w:rPr>
          <w:rFonts w:ascii="Arial" w:eastAsia="Arial" w:hAnsi="Arial" w:cs="Arial"/>
          <w:i/>
          <w:sz w:val="21"/>
          <w:szCs w:val="21"/>
        </w:rPr>
        <w:t xml:space="preserve"> = 44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dB</w:t>
      </w:r>
      <w:proofErr w:type="spellEnd"/>
      <w:r>
        <w:rPr>
          <w:rFonts w:ascii="Arial" w:eastAsia="Arial" w:hAnsi="Arial" w:cs="Arial"/>
          <w:i/>
          <w:sz w:val="21"/>
          <w:szCs w:val="21"/>
        </w:rPr>
        <w:t>, a przegrody wewnętrzne do Ra</w:t>
      </w:r>
      <w:r w:rsidRPr="00526DFF">
        <w:rPr>
          <w:rFonts w:ascii="Arial" w:eastAsia="Arial" w:hAnsi="Arial" w:cs="Arial"/>
          <w:i/>
          <w:sz w:val="21"/>
          <w:szCs w:val="21"/>
          <w:vertAlign w:val="subscript"/>
        </w:rPr>
        <w:t>1</w:t>
      </w:r>
      <w:r>
        <w:rPr>
          <w:rFonts w:ascii="Arial" w:eastAsia="Arial" w:hAnsi="Arial" w:cs="Arial"/>
          <w:i/>
          <w:sz w:val="21"/>
          <w:szCs w:val="21"/>
        </w:rPr>
        <w:t xml:space="preserve"> = 55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dB</w:t>
      </w:r>
      <w:proofErr w:type="spellEnd"/>
      <w:r>
        <w:rPr>
          <w:rFonts w:ascii="Arial" w:eastAsia="Arial" w:hAnsi="Arial" w:cs="Arial"/>
          <w:i/>
          <w:sz w:val="21"/>
          <w:szCs w:val="21"/>
        </w:rPr>
        <w:t>. Te parametry realnie wpływają na zdrowie i dobre samopoczucie mieszkańców oraz pracowników</w:t>
      </w:r>
      <w:r>
        <w:rPr>
          <w:rFonts w:ascii="Arial" w:eastAsia="Arial" w:hAnsi="Arial" w:cs="Arial"/>
          <w:sz w:val="21"/>
          <w:szCs w:val="21"/>
        </w:rPr>
        <w:t xml:space="preserve">” – podkreśla </w:t>
      </w:r>
      <w:r>
        <w:rPr>
          <w:rFonts w:ascii="Arial" w:eastAsia="Arial" w:hAnsi="Arial" w:cs="Arial"/>
          <w:b/>
          <w:sz w:val="21"/>
          <w:szCs w:val="21"/>
        </w:rPr>
        <w:t>Dariusz Pyć</w:t>
      </w:r>
      <w:r>
        <w:rPr>
          <w:rFonts w:ascii="Arial" w:eastAsia="Arial" w:hAnsi="Arial" w:cs="Arial"/>
          <w:sz w:val="21"/>
          <w:szCs w:val="21"/>
        </w:rPr>
        <w:t>.</w:t>
      </w:r>
    </w:p>
    <w:p w14:paraId="00000008" w14:textId="699A04C9" w:rsidR="00CA593E" w:rsidRDefault="00772796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Okna Aluprof MB-86N i MB-104 </w:t>
      </w:r>
      <w:proofErr w:type="spellStart"/>
      <w:r>
        <w:rPr>
          <w:rFonts w:ascii="Arial" w:eastAsia="Arial" w:hAnsi="Arial" w:cs="Arial"/>
          <w:sz w:val="21"/>
          <w:szCs w:val="21"/>
        </w:rPr>
        <w:t>Passive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zapewniają wysoki poziom tłumienia dźwięków przy jednoczesnym ograniczeniu strat ciepła, natomiast </w:t>
      </w:r>
      <w:r w:rsidR="00856B57">
        <w:rPr>
          <w:rFonts w:ascii="Arial" w:eastAsia="Arial" w:hAnsi="Arial" w:cs="Arial"/>
          <w:sz w:val="21"/>
          <w:szCs w:val="21"/>
        </w:rPr>
        <w:t xml:space="preserve">ścianki działowe, jak np. </w:t>
      </w:r>
      <w:r>
        <w:rPr>
          <w:rFonts w:ascii="Arial" w:eastAsia="Arial" w:hAnsi="Arial" w:cs="Arial"/>
          <w:sz w:val="21"/>
          <w:szCs w:val="21"/>
        </w:rPr>
        <w:t>MB-</w:t>
      </w:r>
      <w:proofErr w:type="spellStart"/>
      <w:r>
        <w:rPr>
          <w:rFonts w:ascii="Arial" w:eastAsia="Arial" w:hAnsi="Arial" w:cs="Arial"/>
          <w:sz w:val="21"/>
          <w:szCs w:val="21"/>
        </w:rPr>
        <w:t>Harmony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Office i MB-80 Office pozwalają tworzyć ciche, komfortowe przestrzenie wewnętrzne o podwyższonej poufności – zarówno w biurach, jak i w nowoczesnych obiektach użyteczności publicznej.</w:t>
      </w:r>
    </w:p>
    <w:p w14:paraId="00000009" w14:textId="77777777" w:rsidR="00CA593E" w:rsidRDefault="00772796">
      <w:pPr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Większy komfort, większa wartość</w:t>
      </w:r>
    </w:p>
    <w:p w14:paraId="0000000A" w14:textId="7AA8F89E" w:rsidR="00CA593E" w:rsidRDefault="00772796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„</w:t>
      </w:r>
      <w:r>
        <w:rPr>
          <w:rFonts w:ascii="Arial" w:eastAsia="Arial" w:hAnsi="Arial" w:cs="Arial"/>
          <w:i/>
          <w:sz w:val="21"/>
          <w:szCs w:val="21"/>
        </w:rPr>
        <w:t>Komfort akustyczny to także realny czynnik wpływający na wartość nieruchomości. Cisza staje się częścią jakości życia, a dobrze zaprojektowana akustyka elementem, który wyróżnia budynek na rynku i w oczach konsumentów. Dlatego już na etapie koncepcji warto uwzględniać rozwiązania, które zapewniają odpowiednie parametry dźwiękowe</w:t>
      </w:r>
      <w:r w:rsidR="00FF6507">
        <w:rPr>
          <w:rFonts w:ascii="Arial" w:eastAsia="Arial" w:hAnsi="Arial" w:cs="Arial"/>
          <w:i/>
          <w:sz w:val="21"/>
          <w:szCs w:val="21"/>
        </w:rPr>
        <w:t xml:space="preserve">. Wpisanie do projektu architektonicznego </w:t>
      </w:r>
      <w:r w:rsidR="00FF6507" w:rsidRPr="00FF6507">
        <w:rPr>
          <w:rFonts w:ascii="Arial" w:eastAsia="Arial" w:hAnsi="Arial" w:cs="Arial"/>
          <w:i/>
          <w:sz w:val="21"/>
          <w:szCs w:val="21"/>
          <w:lang w:val="pl-PL"/>
        </w:rPr>
        <w:t>wymaga</w:t>
      </w:r>
      <w:r w:rsidR="00FF6507">
        <w:rPr>
          <w:rFonts w:ascii="Arial" w:eastAsia="Arial" w:hAnsi="Arial" w:cs="Arial"/>
          <w:i/>
          <w:sz w:val="21"/>
          <w:szCs w:val="21"/>
          <w:lang w:val="pl-PL"/>
        </w:rPr>
        <w:t>ń</w:t>
      </w:r>
      <w:r w:rsidR="00FF6507" w:rsidRPr="00FF6507">
        <w:rPr>
          <w:rFonts w:ascii="Arial" w:eastAsia="Arial" w:hAnsi="Arial" w:cs="Arial"/>
          <w:i/>
          <w:sz w:val="21"/>
          <w:szCs w:val="21"/>
          <w:lang w:val="pl-PL"/>
        </w:rPr>
        <w:t xml:space="preserve"> akustyczn</w:t>
      </w:r>
      <w:r w:rsidR="00FF6507">
        <w:rPr>
          <w:rFonts w:ascii="Arial" w:eastAsia="Arial" w:hAnsi="Arial" w:cs="Arial"/>
          <w:i/>
          <w:sz w:val="21"/>
          <w:szCs w:val="21"/>
          <w:lang w:val="pl-PL"/>
        </w:rPr>
        <w:t>ych dla poszczególnych przegród budynku i</w:t>
      </w:r>
      <w:r w:rsidR="00FF6507" w:rsidRPr="00FF6507">
        <w:rPr>
          <w:rFonts w:ascii="Arial" w:eastAsia="Arial" w:hAnsi="Arial" w:cs="Arial"/>
          <w:i/>
          <w:sz w:val="21"/>
          <w:szCs w:val="21"/>
          <w:lang w:val="pl-PL"/>
        </w:rPr>
        <w:t xml:space="preserve"> określ</w:t>
      </w:r>
      <w:r w:rsidR="00FF6507">
        <w:rPr>
          <w:rFonts w:ascii="Arial" w:eastAsia="Arial" w:hAnsi="Arial" w:cs="Arial"/>
          <w:i/>
          <w:sz w:val="21"/>
          <w:szCs w:val="21"/>
          <w:lang w:val="pl-PL"/>
        </w:rPr>
        <w:t>enie ich</w:t>
      </w:r>
      <w:r w:rsidR="00FF6507" w:rsidRPr="00FF6507">
        <w:rPr>
          <w:rFonts w:ascii="Arial" w:eastAsia="Arial" w:hAnsi="Arial" w:cs="Arial"/>
          <w:i/>
          <w:sz w:val="21"/>
          <w:szCs w:val="21"/>
          <w:lang w:val="pl-PL"/>
        </w:rPr>
        <w:t xml:space="preserve"> prawidłowym </w:t>
      </w:r>
      <w:r w:rsidR="00FF6507" w:rsidRPr="00FF6507">
        <w:rPr>
          <w:rFonts w:ascii="Arial" w:eastAsia="Arial" w:hAnsi="Arial" w:cs="Arial"/>
          <w:i/>
          <w:sz w:val="21"/>
          <w:szCs w:val="21"/>
          <w:lang w:val="pl-PL"/>
        </w:rPr>
        <w:lastRenderedPageBreak/>
        <w:t>wskaźnikie</w:t>
      </w:r>
      <w:r w:rsidR="00FF6507">
        <w:rPr>
          <w:rFonts w:ascii="Arial" w:eastAsia="Arial" w:hAnsi="Arial" w:cs="Arial"/>
          <w:i/>
          <w:sz w:val="21"/>
          <w:szCs w:val="21"/>
          <w:lang w:val="pl-PL"/>
        </w:rPr>
        <w:t xml:space="preserve">m </w:t>
      </w:r>
      <w:r w:rsidR="005E096E">
        <w:rPr>
          <w:rFonts w:ascii="Arial" w:eastAsia="Arial" w:hAnsi="Arial" w:cs="Arial"/>
          <w:i/>
          <w:sz w:val="21"/>
          <w:szCs w:val="21"/>
          <w:lang w:val="pl-PL"/>
        </w:rPr>
        <w:t>jest</w:t>
      </w:r>
      <w:r w:rsidR="00FF6507">
        <w:rPr>
          <w:rFonts w:ascii="Arial" w:eastAsia="Arial" w:hAnsi="Arial" w:cs="Arial"/>
          <w:i/>
          <w:sz w:val="21"/>
          <w:szCs w:val="21"/>
          <w:lang w:val="pl-PL"/>
        </w:rPr>
        <w:t xml:space="preserve"> jedną z obowiązkowych czynności podczas</w:t>
      </w:r>
      <w:r w:rsidR="00FF5D92">
        <w:rPr>
          <w:rFonts w:ascii="Arial" w:eastAsia="Arial" w:hAnsi="Arial" w:cs="Arial"/>
          <w:i/>
          <w:sz w:val="21"/>
          <w:szCs w:val="21"/>
          <w:lang w:val="pl-PL"/>
        </w:rPr>
        <w:t xml:space="preserve"> procesu</w:t>
      </w:r>
      <w:r w:rsidR="00FF6507">
        <w:rPr>
          <w:rFonts w:ascii="Arial" w:eastAsia="Arial" w:hAnsi="Arial" w:cs="Arial"/>
          <w:i/>
          <w:sz w:val="21"/>
          <w:szCs w:val="21"/>
          <w:lang w:val="pl-PL"/>
        </w:rPr>
        <w:t xml:space="preserve"> projektowania</w:t>
      </w:r>
      <w:r>
        <w:rPr>
          <w:rFonts w:ascii="Arial" w:eastAsia="Arial" w:hAnsi="Arial" w:cs="Arial"/>
          <w:sz w:val="21"/>
          <w:szCs w:val="21"/>
        </w:rPr>
        <w:t xml:space="preserve">” – dodaje </w:t>
      </w:r>
      <w:r>
        <w:rPr>
          <w:rFonts w:ascii="Arial" w:eastAsia="Arial" w:hAnsi="Arial" w:cs="Arial"/>
          <w:b/>
          <w:sz w:val="21"/>
          <w:szCs w:val="21"/>
        </w:rPr>
        <w:t>Dariusz Pyć</w:t>
      </w:r>
      <w:r>
        <w:rPr>
          <w:rFonts w:ascii="Arial" w:eastAsia="Arial" w:hAnsi="Arial" w:cs="Arial"/>
          <w:sz w:val="21"/>
          <w:szCs w:val="21"/>
        </w:rPr>
        <w:t>.</w:t>
      </w:r>
    </w:p>
    <w:p w14:paraId="0000000B" w14:textId="77777777" w:rsidR="00CA593E" w:rsidRDefault="00772796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Dbałość o komfort dźwiękowy powinna stanowić obowiązek każdego uczestnika procesu inwestycyjnego – od projektantów, przez producentów, po wykonawców. Odpowiedzialne podejście do akustyki oznacza tworzenie przestrzeni, które nie tylko wyglądają dobrze, ale także „dobrze brzmią”, zapewniając użytkownikom ciszę, której coraz bardziej potrzebują w codziennym życiu.</w:t>
      </w:r>
    </w:p>
    <w:sectPr w:rsidR="00CA593E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088B" w14:textId="77777777" w:rsidR="00303B3E" w:rsidRDefault="00303B3E">
      <w:pPr>
        <w:spacing w:after="0" w:line="240" w:lineRule="auto"/>
      </w:pPr>
      <w:r>
        <w:separator/>
      </w:r>
    </w:p>
  </w:endnote>
  <w:endnote w:type="continuationSeparator" w:id="0">
    <w:p w14:paraId="1AFA989C" w14:textId="77777777" w:rsidR="00303B3E" w:rsidRDefault="0030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3B2A" w14:textId="77777777" w:rsidR="00303B3E" w:rsidRDefault="00303B3E">
      <w:pPr>
        <w:spacing w:after="0" w:line="240" w:lineRule="auto"/>
      </w:pPr>
      <w:r>
        <w:separator/>
      </w:r>
    </w:p>
  </w:footnote>
  <w:footnote w:type="continuationSeparator" w:id="0">
    <w:p w14:paraId="6EE9094D" w14:textId="77777777" w:rsidR="00303B3E" w:rsidRDefault="0030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05C82A21" w:rsidR="00CA593E" w:rsidRDefault="00772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26A7385D" wp14:editId="6B04EEF4">
          <wp:simplePos x="0" y="0"/>
          <wp:positionH relativeFrom="margin">
            <wp:posOffset>4208312</wp:posOffset>
          </wp:positionH>
          <wp:positionV relativeFrom="margin">
            <wp:posOffset>-955674</wp:posOffset>
          </wp:positionV>
          <wp:extent cx="1725295" cy="442595"/>
          <wp:effectExtent l="0" t="0" r="0" b="0"/>
          <wp:wrapSquare wrapText="bothSides" distT="0" distB="0" distL="114300" distR="114300"/>
          <wp:docPr id="1557162600" name="image1.png" descr="Download - Alupro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ownload - Alupro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295" cy="442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7EC2D" w14:textId="2AF80164" w:rsidR="00E3132A" w:rsidRPr="00E3132A" w:rsidRDefault="00E3132A" w:rsidP="00E313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l-PL"/>
      </w:rPr>
    </w:pPr>
  </w:p>
  <w:p w14:paraId="0000000E" w14:textId="77777777" w:rsidR="00CA593E" w:rsidRDefault="00CA5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0000000F" w14:textId="77777777" w:rsidR="00CA593E" w:rsidRDefault="00CA5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00000010" w14:textId="04593D01" w:rsidR="00CA593E" w:rsidRDefault="00CA5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00000011" w14:textId="77E700AF" w:rsidR="00CA593E" w:rsidRDefault="00772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INFORMACJA PRASOWA</w:t>
    </w:r>
  </w:p>
  <w:p w14:paraId="00000012" w14:textId="47368CD4" w:rsidR="00CA593E" w:rsidRDefault="00CA5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00000013" w14:textId="77777777" w:rsidR="00CA593E" w:rsidRDefault="00CA5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3E"/>
    <w:rsid w:val="000706DA"/>
    <w:rsid w:val="000D53BB"/>
    <w:rsid w:val="001B2654"/>
    <w:rsid w:val="00232486"/>
    <w:rsid w:val="00241EC4"/>
    <w:rsid w:val="00290665"/>
    <w:rsid w:val="00303B3E"/>
    <w:rsid w:val="00365526"/>
    <w:rsid w:val="00526DFF"/>
    <w:rsid w:val="00534AB2"/>
    <w:rsid w:val="005946A7"/>
    <w:rsid w:val="005E096E"/>
    <w:rsid w:val="006C6EF0"/>
    <w:rsid w:val="00772796"/>
    <w:rsid w:val="007944C5"/>
    <w:rsid w:val="007A78EF"/>
    <w:rsid w:val="00850454"/>
    <w:rsid w:val="00856B57"/>
    <w:rsid w:val="009B1F22"/>
    <w:rsid w:val="00AE6EE9"/>
    <w:rsid w:val="00B56A8C"/>
    <w:rsid w:val="00CA593E"/>
    <w:rsid w:val="00E3132A"/>
    <w:rsid w:val="00E5140B"/>
    <w:rsid w:val="00FF5D92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9CD4"/>
  <w15:docId w15:val="{CDF33656-879A-4831-995D-DFF04D91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55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55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55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55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5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5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53E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53E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53E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E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E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E4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5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5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55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E4E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553E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E4E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55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E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E4E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link w:val="NagwekZnak"/>
    <w:uiPriority w:val="99"/>
    <w:unhideWhenUsed/>
    <w:rsid w:val="004A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DB3"/>
  </w:style>
  <w:style w:type="paragraph" w:styleId="Stopka">
    <w:name w:val="footer"/>
    <w:link w:val="StopkaZnak"/>
    <w:uiPriority w:val="99"/>
    <w:unhideWhenUsed/>
    <w:rsid w:val="004A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DB3"/>
  </w:style>
  <w:style w:type="paragraph" w:styleId="Tekstprzypisudolnego">
    <w:name w:val="footnote text"/>
    <w:link w:val="TekstprzypisudolnegoZnak"/>
    <w:uiPriority w:val="99"/>
    <w:semiHidden/>
    <w:unhideWhenUsed/>
    <w:rsid w:val="00FB48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8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8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8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85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B4857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paragraph" w:styleId="Poprawka">
    <w:name w:val="Revision"/>
    <w:hidden/>
    <w:uiPriority w:val="99"/>
    <w:semiHidden/>
    <w:rsid w:val="00856B5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nwJQ5IhYJHkIw4qU2RWJhH0dw==">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Czubaszek</dc:creator>
  <cp:lastModifiedBy>Radosław Mamoń</cp:lastModifiedBy>
  <cp:revision>4</cp:revision>
  <dcterms:created xsi:type="dcterms:W3CDTF">2025-10-23T08:00:00Z</dcterms:created>
  <dcterms:modified xsi:type="dcterms:W3CDTF">2025-10-29T16:25:00Z</dcterms:modified>
</cp:coreProperties>
</file>