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8172" w14:textId="7B4BAA68" w:rsidR="005F39F2" w:rsidRPr="005F39F2" w:rsidRDefault="005F39F2" w:rsidP="007C1CD3">
      <w:pPr>
        <w:jc w:val="right"/>
        <w:rPr>
          <w:rFonts w:ascii="Aptos" w:eastAsia="Aptos" w:hAnsi="Aptos" w:cs="Aptos"/>
          <w:color w:val="000000" w:themeColor="text1"/>
          <w:sz w:val="20"/>
          <w:szCs w:val="20"/>
        </w:rPr>
      </w:pPr>
      <w:r w:rsidRPr="005F39F2">
        <w:rPr>
          <w:rFonts w:ascii="Aptos" w:eastAsia="Aptos" w:hAnsi="Aptos" w:cs="Aptos"/>
          <w:color w:val="000000" w:themeColor="text1"/>
          <w:sz w:val="20"/>
          <w:szCs w:val="20"/>
        </w:rPr>
        <w:t xml:space="preserve">Materiał prasowy, </w:t>
      </w:r>
      <w:r w:rsidR="00823710">
        <w:rPr>
          <w:rFonts w:ascii="Aptos" w:eastAsia="Aptos" w:hAnsi="Aptos" w:cs="Aptos"/>
          <w:color w:val="000000" w:themeColor="text1"/>
          <w:sz w:val="20"/>
          <w:szCs w:val="20"/>
        </w:rPr>
        <w:t>30</w:t>
      </w:r>
      <w:r w:rsidRPr="005F39F2">
        <w:rPr>
          <w:rFonts w:ascii="Aptos" w:eastAsia="Aptos" w:hAnsi="Aptos" w:cs="Aptos"/>
          <w:color w:val="000000" w:themeColor="text1"/>
          <w:sz w:val="20"/>
          <w:szCs w:val="20"/>
        </w:rPr>
        <w:t>.</w:t>
      </w:r>
      <w:r w:rsidR="007B198C">
        <w:rPr>
          <w:rFonts w:ascii="Aptos" w:eastAsia="Aptos" w:hAnsi="Aptos" w:cs="Aptos"/>
          <w:color w:val="000000" w:themeColor="text1"/>
          <w:sz w:val="20"/>
          <w:szCs w:val="20"/>
        </w:rPr>
        <w:t>10</w:t>
      </w:r>
      <w:r w:rsidRPr="005F39F2">
        <w:rPr>
          <w:rFonts w:ascii="Aptos" w:eastAsia="Aptos" w:hAnsi="Aptos" w:cs="Aptos"/>
          <w:color w:val="000000" w:themeColor="text1"/>
          <w:sz w:val="20"/>
          <w:szCs w:val="20"/>
        </w:rPr>
        <w:t xml:space="preserve">.2025 r. </w:t>
      </w:r>
    </w:p>
    <w:p w14:paraId="7CEE6657" w14:textId="3AF10208" w:rsidR="00C60A18" w:rsidRDefault="00C60A18" w:rsidP="00C60A18">
      <w:pPr>
        <w:jc w:val="both"/>
        <w:rPr>
          <w:b/>
          <w:bCs/>
          <w:sz w:val="32"/>
          <w:szCs w:val="32"/>
        </w:rPr>
      </w:pPr>
      <w:r w:rsidRPr="00A96B08">
        <w:rPr>
          <w:b/>
          <w:bCs/>
          <w:sz w:val="32"/>
          <w:szCs w:val="32"/>
        </w:rPr>
        <w:t xml:space="preserve">Case </w:t>
      </w:r>
      <w:proofErr w:type="spellStart"/>
      <w:r w:rsidRPr="00A96B08">
        <w:rPr>
          <w:b/>
          <w:bCs/>
          <w:sz w:val="32"/>
          <w:szCs w:val="32"/>
        </w:rPr>
        <w:t>study</w:t>
      </w:r>
      <w:proofErr w:type="spellEnd"/>
      <w:r w:rsidRPr="00A96B08">
        <w:rPr>
          <w:b/>
          <w:bCs/>
          <w:sz w:val="32"/>
          <w:szCs w:val="32"/>
        </w:rPr>
        <w:t>: Felix Natura – jak dotrzeć do świadomych konsumen</w:t>
      </w:r>
      <w:r w:rsidR="00B74B92">
        <w:rPr>
          <w:b/>
          <w:bCs/>
          <w:sz w:val="32"/>
          <w:szCs w:val="32"/>
        </w:rPr>
        <w:t>tów</w:t>
      </w:r>
      <w:r w:rsidRPr="00A96B08">
        <w:rPr>
          <w:b/>
          <w:bCs/>
          <w:sz w:val="32"/>
          <w:szCs w:val="32"/>
        </w:rPr>
        <w:t>?</w:t>
      </w:r>
    </w:p>
    <w:p w14:paraId="6DF29B3A" w14:textId="77777777" w:rsidR="00C60A18" w:rsidRPr="0055697B" w:rsidRDefault="00C60A18" w:rsidP="00C60A18">
      <w:pPr>
        <w:jc w:val="both"/>
        <w:rPr>
          <w:b/>
          <w:bCs/>
          <w:sz w:val="22"/>
          <w:szCs w:val="22"/>
        </w:rPr>
      </w:pPr>
      <w:r w:rsidRPr="0055697B">
        <w:rPr>
          <w:b/>
          <w:bCs/>
          <w:sz w:val="22"/>
          <w:szCs w:val="22"/>
        </w:rPr>
        <w:t>Rynek zdrowych przekąsek w Polsce rozwija się w zawrotnym tempie. Coraz więcej konsumentów zwraca uwagę na prosty skład i przejrzyste etykiety produktów. Trend „</w:t>
      </w:r>
      <w:proofErr w:type="spellStart"/>
      <w:r w:rsidRPr="0055697B">
        <w:rPr>
          <w:b/>
          <w:bCs/>
          <w:sz w:val="22"/>
          <w:szCs w:val="22"/>
        </w:rPr>
        <w:t>clean</w:t>
      </w:r>
      <w:proofErr w:type="spellEnd"/>
      <w:r w:rsidRPr="0055697B">
        <w:rPr>
          <w:b/>
          <w:bCs/>
          <w:sz w:val="22"/>
          <w:szCs w:val="22"/>
        </w:rPr>
        <w:t xml:space="preserve"> </w:t>
      </w:r>
      <w:proofErr w:type="spellStart"/>
      <w:r w:rsidRPr="0055697B">
        <w:rPr>
          <w:b/>
          <w:bCs/>
          <w:sz w:val="22"/>
          <w:szCs w:val="22"/>
        </w:rPr>
        <w:t>label</w:t>
      </w:r>
      <w:proofErr w:type="spellEnd"/>
      <w:r w:rsidRPr="0055697B">
        <w:rPr>
          <w:b/>
          <w:bCs/>
          <w:sz w:val="22"/>
          <w:szCs w:val="22"/>
        </w:rPr>
        <w:t xml:space="preserve">” sprawia, że marki muszą komunikować się bardziej transparentnie, a w wyborach konsumenckich coraz większe znaczenie mają opinie innych – szczególnie tych, którzy prowadzą styl życia bliski odbiorcom. Raporty branżowe wskazują, że w czasach spadającego zaufania do klasycznych reklam to właśnie </w:t>
      </w:r>
      <w:proofErr w:type="spellStart"/>
      <w:r w:rsidRPr="0055697B">
        <w:rPr>
          <w:b/>
          <w:bCs/>
          <w:sz w:val="22"/>
          <w:szCs w:val="22"/>
        </w:rPr>
        <w:t>influencerzy</w:t>
      </w:r>
      <w:proofErr w:type="spellEnd"/>
      <w:r w:rsidRPr="0055697B">
        <w:rPr>
          <w:b/>
          <w:bCs/>
          <w:sz w:val="22"/>
          <w:szCs w:val="22"/>
        </w:rPr>
        <w:t xml:space="preserve"> są uznawani za bardziej wiarygodne źródło informacji niż tradycyjne przekazy marketingowe.</w:t>
      </w:r>
    </w:p>
    <w:p w14:paraId="0F39FCFB" w14:textId="77777777" w:rsidR="00C60A18" w:rsidRPr="0055697B" w:rsidRDefault="00C60A18" w:rsidP="00C60A18">
      <w:pPr>
        <w:jc w:val="both"/>
        <w:rPr>
          <w:sz w:val="22"/>
          <w:szCs w:val="22"/>
        </w:rPr>
      </w:pPr>
      <w:r w:rsidRPr="0055697B">
        <w:rPr>
          <w:sz w:val="22"/>
          <w:szCs w:val="22"/>
        </w:rPr>
        <w:t>Świadome podejście do jedzenia to dziś coś więcej niż chwilowa moda - to styl życia, który wybiera coraz więcej konsumentek w wieku 25</w:t>
      </w:r>
      <w:r>
        <w:rPr>
          <w:sz w:val="22"/>
          <w:szCs w:val="22"/>
        </w:rPr>
        <w:t>-</w:t>
      </w:r>
      <w:r w:rsidRPr="0055697B">
        <w:rPr>
          <w:sz w:val="22"/>
          <w:szCs w:val="22"/>
        </w:rPr>
        <w:t xml:space="preserve">45+. Szukają one przekąsek, które nie wymagają kompromisów: mają być naturalne, smaczne i łatwo dostępne. </w:t>
      </w:r>
    </w:p>
    <w:p w14:paraId="3EAAE341" w14:textId="77777777" w:rsidR="00C60A18" w:rsidRPr="0055697B" w:rsidRDefault="00C60A18" w:rsidP="00C60A18">
      <w:pPr>
        <w:jc w:val="both"/>
        <w:rPr>
          <w:sz w:val="22"/>
          <w:szCs w:val="22"/>
        </w:rPr>
      </w:pPr>
      <w:r w:rsidRPr="0055697B">
        <w:rPr>
          <w:sz w:val="22"/>
          <w:szCs w:val="22"/>
        </w:rPr>
        <w:t xml:space="preserve">Na te oczekiwania odpowiedziała marka Felix Natura, wprowadzając linię naturalnych </w:t>
      </w:r>
      <w:r>
        <w:rPr>
          <w:sz w:val="22"/>
          <w:szCs w:val="22"/>
        </w:rPr>
        <w:t>orzechów</w:t>
      </w:r>
      <w:r w:rsidRPr="0055697B">
        <w:rPr>
          <w:sz w:val="22"/>
          <w:szCs w:val="22"/>
        </w:rPr>
        <w:t xml:space="preserve">. Aby pokazać, jak produkty mogą stać się częścią codziennych wyborów konsumentek, powstała kampania przygotowana przez agencję </w:t>
      </w:r>
      <w:proofErr w:type="spellStart"/>
      <w:r w:rsidRPr="0055697B">
        <w:rPr>
          <w:sz w:val="22"/>
          <w:szCs w:val="22"/>
        </w:rPr>
        <w:t>Brandlift</w:t>
      </w:r>
      <w:proofErr w:type="spellEnd"/>
      <w:r w:rsidRPr="0055697B">
        <w:rPr>
          <w:sz w:val="22"/>
          <w:szCs w:val="22"/>
        </w:rPr>
        <w:t>, której zadaniem było zbudowanie autentycznego i nienachalnego przekazu.</w:t>
      </w:r>
    </w:p>
    <w:p w14:paraId="3CDD05B0" w14:textId="77777777" w:rsidR="00C60A18" w:rsidRPr="0055697B" w:rsidRDefault="00C60A18" w:rsidP="00C60A18">
      <w:pPr>
        <w:jc w:val="both"/>
        <w:rPr>
          <w:b/>
          <w:bCs/>
          <w:sz w:val="22"/>
          <w:szCs w:val="22"/>
        </w:rPr>
      </w:pPr>
      <w:r w:rsidRPr="0055697B">
        <w:rPr>
          <w:b/>
          <w:bCs/>
          <w:sz w:val="22"/>
          <w:szCs w:val="22"/>
        </w:rPr>
        <w:t>Wyzwanie: jak mówić do wymagających konsumentek?</w:t>
      </w:r>
    </w:p>
    <w:p w14:paraId="062FF8F3" w14:textId="77777777" w:rsidR="00C60A18" w:rsidRPr="0055697B" w:rsidRDefault="00C60A18" w:rsidP="00C60A18">
      <w:pPr>
        <w:jc w:val="both"/>
        <w:rPr>
          <w:sz w:val="22"/>
          <w:szCs w:val="22"/>
        </w:rPr>
      </w:pPr>
      <w:r w:rsidRPr="0055697B">
        <w:rPr>
          <w:sz w:val="22"/>
          <w:szCs w:val="22"/>
        </w:rPr>
        <w:t xml:space="preserve">Współczesne kobiety w wieku 25-45+ oczekują przekąsek, które nie są kompromisem </w:t>
      </w:r>
      <w:r>
        <w:rPr>
          <w:sz w:val="22"/>
          <w:szCs w:val="22"/>
        </w:rPr>
        <w:t xml:space="preserve">– powinny być </w:t>
      </w:r>
      <w:r w:rsidRPr="0055697B">
        <w:rPr>
          <w:sz w:val="22"/>
          <w:szCs w:val="22"/>
        </w:rPr>
        <w:t>zarówno zdrowe, jak i smaczne. Jednocześnie są przytłoczone nadmiarem reklam i obietnic, które nie zawsze znajdują potwierdzenie w rzeczywistości.</w:t>
      </w:r>
    </w:p>
    <w:p w14:paraId="796E24BE" w14:textId="77777777" w:rsidR="00C60A18" w:rsidRPr="0055697B" w:rsidRDefault="00C60A18" w:rsidP="00C60A18">
      <w:pPr>
        <w:jc w:val="both"/>
        <w:rPr>
          <w:sz w:val="22"/>
          <w:szCs w:val="22"/>
        </w:rPr>
      </w:pPr>
      <w:r w:rsidRPr="18626F9E">
        <w:rPr>
          <w:sz w:val="22"/>
          <w:szCs w:val="22"/>
        </w:rPr>
        <w:t xml:space="preserve">Wyzwanie polegało więc na znalezieniu sposobu, by wyróżnić markę i pokazać produkt w prawdziwych sytuacjach, bliskich grupie docelowej. Kluczowe pytania brzmiały: jak opowiedzieć o naturalności produktu w sposób wiarygodny i jak dotrzeć do konsumentek, które ufają rekomendacjom, a nie hasłom reklamowym? </w:t>
      </w:r>
    </w:p>
    <w:p w14:paraId="11847C25" w14:textId="77777777" w:rsidR="00C60A18" w:rsidRPr="0055697B" w:rsidRDefault="00C60A18" w:rsidP="00C60A18">
      <w:pPr>
        <w:jc w:val="both"/>
        <w:rPr>
          <w:b/>
          <w:bCs/>
          <w:sz w:val="22"/>
          <w:szCs w:val="22"/>
        </w:rPr>
      </w:pPr>
      <w:r w:rsidRPr="0055697B">
        <w:rPr>
          <w:b/>
          <w:bCs/>
          <w:sz w:val="22"/>
          <w:szCs w:val="22"/>
        </w:rPr>
        <w:t xml:space="preserve">Strategia: codzienność opowiedziana przez </w:t>
      </w:r>
      <w:proofErr w:type="spellStart"/>
      <w:r w:rsidRPr="0055697B">
        <w:rPr>
          <w:b/>
          <w:bCs/>
          <w:sz w:val="22"/>
          <w:szCs w:val="22"/>
        </w:rPr>
        <w:t>influencerki</w:t>
      </w:r>
      <w:proofErr w:type="spellEnd"/>
    </w:p>
    <w:p w14:paraId="229B594E" w14:textId="77777777" w:rsidR="00C60A18" w:rsidRPr="0055697B" w:rsidRDefault="00C60A18" w:rsidP="00C60A18">
      <w:pPr>
        <w:jc w:val="both"/>
        <w:rPr>
          <w:sz w:val="22"/>
          <w:szCs w:val="22"/>
        </w:rPr>
      </w:pPr>
      <w:r>
        <w:rPr>
          <w:sz w:val="22"/>
          <w:szCs w:val="22"/>
        </w:rPr>
        <w:t>Koncepcja z</w:t>
      </w:r>
      <w:r w:rsidRPr="0055697B">
        <w:rPr>
          <w:sz w:val="22"/>
          <w:szCs w:val="22"/>
        </w:rPr>
        <w:t xml:space="preserve">akładała oparcie przekazu na prawdziwych historiach kobiet, które naturalnie włączają Felix Natura do swojego dnia. Zamiast klasycznej reklamy, postawiono na narrację opartą o </w:t>
      </w:r>
      <w:proofErr w:type="spellStart"/>
      <w:r w:rsidRPr="0055697B">
        <w:rPr>
          <w:sz w:val="22"/>
          <w:szCs w:val="22"/>
        </w:rPr>
        <w:t>influencerów</w:t>
      </w:r>
      <w:proofErr w:type="spellEnd"/>
      <w:r w:rsidRPr="0055697B">
        <w:rPr>
          <w:sz w:val="22"/>
          <w:szCs w:val="22"/>
        </w:rPr>
        <w:t xml:space="preserve">, których odbiorczynie cenią za autentyczność. Do kampanii zaproszono pięć </w:t>
      </w:r>
      <w:proofErr w:type="spellStart"/>
      <w:r w:rsidRPr="0055697B">
        <w:rPr>
          <w:sz w:val="22"/>
          <w:szCs w:val="22"/>
        </w:rPr>
        <w:t>influencerek</w:t>
      </w:r>
      <w:proofErr w:type="spellEnd"/>
      <w:r w:rsidRPr="0055697B">
        <w:rPr>
          <w:sz w:val="22"/>
          <w:szCs w:val="22"/>
        </w:rPr>
        <w:t xml:space="preserve"> związanych ze zdrowym stylem życia i codziennością: </w:t>
      </w:r>
      <w:r w:rsidRPr="0055697B">
        <w:rPr>
          <w:b/>
          <w:bCs/>
          <w:sz w:val="22"/>
          <w:szCs w:val="22"/>
        </w:rPr>
        <w:t xml:space="preserve">Jagnę Niedzielską, Olgę Frycz, Ofelię Kreft, Annę </w:t>
      </w:r>
      <w:proofErr w:type="spellStart"/>
      <w:r w:rsidRPr="0055697B">
        <w:rPr>
          <w:b/>
          <w:bCs/>
          <w:sz w:val="22"/>
          <w:szCs w:val="22"/>
        </w:rPr>
        <w:t>Czartoryską-Niemczycką</w:t>
      </w:r>
      <w:proofErr w:type="spellEnd"/>
      <w:r w:rsidRPr="0055697B">
        <w:rPr>
          <w:b/>
          <w:bCs/>
          <w:sz w:val="22"/>
          <w:szCs w:val="22"/>
        </w:rPr>
        <w:t xml:space="preserve"> </w:t>
      </w:r>
      <w:r w:rsidRPr="0055697B">
        <w:rPr>
          <w:sz w:val="22"/>
          <w:szCs w:val="22"/>
        </w:rPr>
        <w:t>oraz</w:t>
      </w:r>
      <w:r w:rsidRPr="0055697B">
        <w:rPr>
          <w:b/>
          <w:bCs/>
          <w:sz w:val="22"/>
          <w:szCs w:val="22"/>
        </w:rPr>
        <w:t xml:space="preserve"> Monikę Mrozowską</w:t>
      </w:r>
      <w:r w:rsidRPr="0055697B">
        <w:rPr>
          <w:sz w:val="22"/>
          <w:szCs w:val="22"/>
        </w:rPr>
        <w:t xml:space="preserve">. </w:t>
      </w:r>
    </w:p>
    <w:p w14:paraId="3CBDD237" w14:textId="77777777" w:rsidR="00C60A18" w:rsidRPr="0055697B" w:rsidRDefault="00C60A18" w:rsidP="00C60A18">
      <w:pPr>
        <w:jc w:val="both"/>
        <w:rPr>
          <w:sz w:val="22"/>
          <w:szCs w:val="22"/>
        </w:rPr>
      </w:pPr>
      <w:r w:rsidRPr="18626F9E">
        <w:rPr>
          <w:sz w:val="22"/>
          <w:szCs w:val="22"/>
        </w:rPr>
        <w:t xml:space="preserve">Każda z nich przygotowała zestaw </w:t>
      </w:r>
      <w:proofErr w:type="spellStart"/>
      <w:r w:rsidRPr="18626F9E">
        <w:rPr>
          <w:sz w:val="22"/>
          <w:szCs w:val="22"/>
        </w:rPr>
        <w:t>stories</w:t>
      </w:r>
      <w:proofErr w:type="spellEnd"/>
      <w:r w:rsidRPr="18626F9E">
        <w:rPr>
          <w:sz w:val="22"/>
          <w:szCs w:val="22"/>
        </w:rPr>
        <w:t xml:space="preserve"> oraz </w:t>
      </w:r>
      <w:proofErr w:type="spellStart"/>
      <w:r w:rsidRPr="18626F9E">
        <w:rPr>
          <w:sz w:val="22"/>
          <w:szCs w:val="22"/>
        </w:rPr>
        <w:t>reels</w:t>
      </w:r>
      <w:proofErr w:type="spellEnd"/>
      <w:r w:rsidRPr="18626F9E">
        <w:rPr>
          <w:sz w:val="22"/>
          <w:szCs w:val="22"/>
        </w:rPr>
        <w:t xml:space="preserve">, pokazując </w:t>
      </w:r>
      <w:r>
        <w:rPr>
          <w:sz w:val="22"/>
          <w:szCs w:val="22"/>
        </w:rPr>
        <w:t>orzechy</w:t>
      </w:r>
      <w:r w:rsidRPr="18626F9E">
        <w:rPr>
          <w:sz w:val="22"/>
          <w:szCs w:val="22"/>
        </w:rPr>
        <w:t xml:space="preserve"> jako naturalną przekąskę w pracy, element śniadania czy towarzysza aktywnego dnia. Przekaz oparto na autentyczności i lekkim tonie, kontekście codziennych sytuacji, prostym pokazaniu, że zdrowe wybory są dostępne i realne.</w:t>
      </w:r>
    </w:p>
    <w:p w14:paraId="59364964" w14:textId="77777777" w:rsidR="00C60A18" w:rsidRPr="0055697B" w:rsidRDefault="00C60A18" w:rsidP="00C60A18">
      <w:pPr>
        <w:jc w:val="both"/>
        <w:rPr>
          <w:sz w:val="22"/>
          <w:szCs w:val="22"/>
        </w:rPr>
      </w:pPr>
      <w:r w:rsidRPr="0055697B">
        <w:rPr>
          <w:sz w:val="22"/>
          <w:szCs w:val="22"/>
        </w:rPr>
        <w:lastRenderedPageBreak/>
        <w:t xml:space="preserve">- </w:t>
      </w:r>
      <w:r w:rsidRPr="0055697B">
        <w:rPr>
          <w:i/>
          <w:iCs/>
          <w:sz w:val="22"/>
          <w:szCs w:val="22"/>
        </w:rPr>
        <w:t xml:space="preserve">Od początku wiedzieliśmy, że jeśli mamy dotrzeć do świadomych konsumentek, musimy wyjść poza schemat typowej reklamy. Dlatego wszystkie materiały były budowane na prawdziwych sytuacjach – od </w:t>
      </w:r>
      <w:proofErr w:type="spellStart"/>
      <w:r w:rsidRPr="0055697B">
        <w:rPr>
          <w:i/>
          <w:iCs/>
          <w:sz w:val="22"/>
          <w:szCs w:val="22"/>
        </w:rPr>
        <w:t>lunchboxa</w:t>
      </w:r>
      <w:proofErr w:type="spellEnd"/>
      <w:r w:rsidRPr="0055697B">
        <w:rPr>
          <w:i/>
          <w:iCs/>
          <w:sz w:val="22"/>
          <w:szCs w:val="22"/>
        </w:rPr>
        <w:t xml:space="preserve"> Olgi Frycz po kuchenne inspiracje Jagny Niedzielskiej. To sprawiło, że kampania nie tylko była spójna z wartościami marki, ale też lepiej rezonowała z codziennością naszych odbiorców</w:t>
      </w:r>
      <w:r w:rsidRPr="0055697B">
        <w:rPr>
          <w:sz w:val="22"/>
          <w:szCs w:val="22"/>
        </w:rPr>
        <w:t xml:space="preserve"> - mówi </w:t>
      </w:r>
      <w:r w:rsidRPr="0055697B">
        <w:rPr>
          <w:b/>
          <w:bCs/>
          <w:sz w:val="22"/>
          <w:szCs w:val="22"/>
        </w:rPr>
        <w:t xml:space="preserve">Anna </w:t>
      </w:r>
      <w:proofErr w:type="spellStart"/>
      <w:r w:rsidRPr="0055697B">
        <w:rPr>
          <w:b/>
          <w:bCs/>
          <w:sz w:val="22"/>
          <w:szCs w:val="22"/>
        </w:rPr>
        <w:t>Ledworowska</w:t>
      </w:r>
      <w:proofErr w:type="spellEnd"/>
      <w:r w:rsidRPr="0055697B">
        <w:rPr>
          <w:b/>
          <w:bCs/>
          <w:sz w:val="22"/>
          <w:szCs w:val="22"/>
        </w:rPr>
        <w:t xml:space="preserve">, Project Manager </w:t>
      </w:r>
      <w:proofErr w:type="spellStart"/>
      <w:r w:rsidRPr="0055697B">
        <w:rPr>
          <w:b/>
          <w:bCs/>
          <w:sz w:val="22"/>
          <w:szCs w:val="22"/>
        </w:rPr>
        <w:t>Brandlift</w:t>
      </w:r>
      <w:proofErr w:type="spellEnd"/>
      <w:r w:rsidRPr="0055697B">
        <w:rPr>
          <w:sz w:val="22"/>
          <w:szCs w:val="22"/>
        </w:rPr>
        <w:t>.</w:t>
      </w:r>
    </w:p>
    <w:p w14:paraId="12AA7120" w14:textId="77777777" w:rsidR="00C60A18" w:rsidRPr="0055697B" w:rsidRDefault="00C60A18" w:rsidP="00C60A18">
      <w:pPr>
        <w:jc w:val="both"/>
        <w:rPr>
          <w:b/>
          <w:bCs/>
          <w:sz w:val="22"/>
          <w:szCs w:val="22"/>
        </w:rPr>
      </w:pPr>
      <w:r w:rsidRPr="0055697B">
        <w:rPr>
          <w:b/>
          <w:bCs/>
          <w:sz w:val="22"/>
          <w:szCs w:val="22"/>
        </w:rPr>
        <w:t>Jakie efekty uzyskaliśmy?</w:t>
      </w:r>
    </w:p>
    <w:p w14:paraId="2FC28C67" w14:textId="77777777" w:rsidR="00C60A18" w:rsidRDefault="00C60A18" w:rsidP="00C60A18">
      <w:pPr>
        <w:jc w:val="both"/>
        <w:rPr>
          <w:sz w:val="22"/>
          <w:szCs w:val="22"/>
        </w:rPr>
      </w:pPr>
      <w:r w:rsidRPr="0055697B">
        <w:rPr>
          <w:sz w:val="22"/>
          <w:szCs w:val="22"/>
        </w:rPr>
        <w:t xml:space="preserve">Wyniki kampanii potwierdziły skuteczność takiego podejścia. Treści stworzone przez </w:t>
      </w:r>
      <w:proofErr w:type="spellStart"/>
      <w:r w:rsidRPr="0055697B">
        <w:rPr>
          <w:sz w:val="22"/>
          <w:szCs w:val="22"/>
        </w:rPr>
        <w:t>influencerki</w:t>
      </w:r>
      <w:proofErr w:type="spellEnd"/>
      <w:r w:rsidRPr="0055697B">
        <w:rPr>
          <w:sz w:val="22"/>
          <w:szCs w:val="22"/>
        </w:rPr>
        <w:t xml:space="preserve"> dotarły do ponad miliona unikalnych odbiorców i wygenerowały ponad 1,40 mln wyświetleń. Co istotne, wskaźniki zaangażowania okazały się wyższe niż w przypadku wielu porównywalnych działań w kategorii FMCG, co pokazuje, że naturalne i codzienne treści mają realną przewagę nad przygotowanymi „pod linijkę” reklamami.</w:t>
      </w:r>
    </w:p>
    <w:p w14:paraId="73600AFD" w14:textId="7F2D053E" w:rsidR="00FD2635" w:rsidRPr="0055697B" w:rsidRDefault="00FD2635" w:rsidP="00C60A1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D2F27A3" wp14:editId="5CA7307F">
            <wp:extent cx="5760720" cy="4829175"/>
            <wp:effectExtent l="0" t="0" r="0" b="9525"/>
            <wp:docPr id="1349539100" name="Obraz 1" descr="Obraz zawierający tekst, Ludzka twarz, ubrania, uśmiech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39100" name="Obraz 1" descr="Obraz zawierający tekst, Ludzka twarz, ubrania, uśmiech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B1151" w14:textId="77777777" w:rsidR="00C60A18" w:rsidRPr="0055697B" w:rsidRDefault="00C60A18" w:rsidP="00C60A18">
      <w:pPr>
        <w:jc w:val="both"/>
        <w:rPr>
          <w:i/>
          <w:iCs/>
          <w:sz w:val="22"/>
          <w:szCs w:val="22"/>
        </w:rPr>
      </w:pPr>
      <w:r w:rsidRPr="18626F9E">
        <w:rPr>
          <w:b/>
          <w:bCs/>
          <w:sz w:val="22"/>
          <w:szCs w:val="22"/>
        </w:rPr>
        <w:t xml:space="preserve">Karina Hertel, Partner Zarządzający </w:t>
      </w:r>
      <w:proofErr w:type="spellStart"/>
      <w:r w:rsidRPr="18626F9E">
        <w:rPr>
          <w:b/>
          <w:bCs/>
          <w:sz w:val="22"/>
          <w:szCs w:val="22"/>
        </w:rPr>
        <w:t>Brandlift</w:t>
      </w:r>
      <w:proofErr w:type="spellEnd"/>
      <w:r w:rsidRPr="18626F9E">
        <w:rPr>
          <w:b/>
          <w:bCs/>
          <w:sz w:val="22"/>
          <w:szCs w:val="22"/>
        </w:rPr>
        <w:t xml:space="preserve"> </w:t>
      </w:r>
      <w:r w:rsidRPr="18626F9E">
        <w:rPr>
          <w:sz w:val="22"/>
          <w:szCs w:val="22"/>
        </w:rPr>
        <w:t>zauważa, że wyraźnie widać, że współczesne konsumentki chcą dokonywać świadomych wyborów, a autentyczne treści są dla nich znacznie bardziej wiarygodne niż tradycyjne reklamy</w:t>
      </w:r>
      <w:r w:rsidRPr="18626F9E">
        <w:rPr>
          <w:i/>
          <w:iCs/>
          <w:sz w:val="22"/>
          <w:szCs w:val="22"/>
        </w:rPr>
        <w:t>. - W tej kampanii postawiliśmy na historie prawdziwych kobiet i to one okazały się najskuteczniejszym narzędziem budowania zaufania do marki.</w:t>
      </w:r>
      <w:r w:rsidRPr="18626F9E">
        <w:rPr>
          <w:sz w:val="22"/>
          <w:szCs w:val="22"/>
        </w:rPr>
        <w:t xml:space="preserve"> </w:t>
      </w:r>
      <w:r w:rsidRPr="18626F9E">
        <w:rPr>
          <w:i/>
          <w:iCs/>
          <w:sz w:val="22"/>
          <w:szCs w:val="22"/>
        </w:rPr>
        <w:t xml:space="preserve">Patrząc na liczby, widać bardzo wyraźnie, że autentyczne treści działają lepiej niż klasyczna </w:t>
      </w:r>
      <w:r w:rsidRPr="18626F9E">
        <w:rPr>
          <w:i/>
          <w:iCs/>
          <w:sz w:val="22"/>
          <w:szCs w:val="22"/>
        </w:rPr>
        <w:lastRenderedPageBreak/>
        <w:t xml:space="preserve">reklama. Ponad milionowy zasięg i ponad 1,4 mln wyświetleń pokazuje, że przekaz miał realną siłę przebicia. Co dla nas kluczowe – odbiorcy reagowali, komentowali i wchodzili w interakcję – </w:t>
      </w:r>
      <w:r w:rsidRPr="18626F9E">
        <w:rPr>
          <w:b/>
          <w:bCs/>
          <w:sz w:val="22"/>
          <w:szCs w:val="22"/>
        </w:rPr>
        <w:t>dodaje.</w:t>
      </w:r>
    </w:p>
    <w:p w14:paraId="30741B21" w14:textId="77777777" w:rsidR="00C60A18" w:rsidRPr="0055697B" w:rsidRDefault="00C60A18" w:rsidP="00C60A18">
      <w:pPr>
        <w:jc w:val="both"/>
        <w:rPr>
          <w:sz w:val="22"/>
          <w:szCs w:val="22"/>
        </w:rPr>
      </w:pPr>
      <w:r w:rsidRPr="0055697B">
        <w:rPr>
          <w:sz w:val="22"/>
          <w:szCs w:val="22"/>
        </w:rPr>
        <w:t>Kampania Felix Natura pokazuje, że autentyczne treści mają przewagę nad klasyczną reklamą w kategorii zdrowych produktów. Konsumentki chcą widzieć realne przykłady użycia, a nie tylko deklaracje marki.</w:t>
      </w:r>
    </w:p>
    <w:p w14:paraId="67A4F862" w14:textId="205E8FA4" w:rsidR="008C4EFB" w:rsidRDefault="00C60A18" w:rsidP="00C60A18">
      <w:pPr>
        <w:jc w:val="both"/>
        <w:rPr>
          <w:b/>
          <w:bCs/>
          <w:sz w:val="22"/>
          <w:szCs w:val="22"/>
        </w:rPr>
      </w:pPr>
      <w:r w:rsidRPr="0055697B">
        <w:rPr>
          <w:sz w:val="22"/>
          <w:szCs w:val="22"/>
        </w:rPr>
        <w:t xml:space="preserve">- </w:t>
      </w:r>
      <w:r w:rsidRPr="0055697B">
        <w:rPr>
          <w:i/>
          <w:iCs/>
          <w:sz w:val="22"/>
          <w:szCs w:val="22"/>
        </w:rPr>
        <w:t xml:space="preserve">Zależało nam, aby konsumentki zobaczyły nasze produkty nie w kontekście reklamy, ale codziennych wyborów. Kampania pokazała, że </w:t>
      </w:r>
      <w:r>
        <w:rPr>
          <w:i/>
          <w:iCs/>
          <w:sz w:val="22"/>
          <w:szCs w:val="22"/>
        </w:rPr>
        <w:t>orzechy</w:t>
      </w:r>
      <w:r w:rsidRPr="0055697B">
        <w:rPr>
          <w:i/>
          <w:iCs/>
          <w:sz w:val="22"/>
          <w:szCs w:val="22"/>
        </w:rPr>
        <w:t xml:space="preserve"> Felix Natura są realnym wsparciem dla osób prowadzących aktywny i świadomy styl życia. To dla nas ważny krok w budowaniu wiarygodnej komunikacji z naszymi odbiorczyniami</w:t>
      </w:r>
      <w:r w:rsidRPr="0055697B">
        <w:rPr>
          <w:sz w:val="22"/>
          <w:szCs w:val="22"/>
        </w:rPr>
        <w:t xml:space="preserve"> – </w:t>
      </w:r>
      <w:r w:rsidR="00FD2635">
        <w:rPr>
          <w:sz w:val="22"/>
          <w:szCs w:val="22"/>
        </w:rPr>
        <w:t xml:space="preserve">mówi </w:t>
      </w:r>
      <w:r w:rsidR="008C4EFB" w:rsidRPr="008C4EFB">
        <w:rPr>
          <w:b/>
          <w:bCs/>
          <w:sz w:val="22"/>
          <w:szCs w:val="22"/>
        </w:rPr>
        <w:t xml:space="preserve">Katarzyna Fil, Junior Brand Manager, </w:t>
      </w:r>
      <w:proofErr w:type="spellStart"/>
      <w:r w:rsidR="008C4EFB" w:rsidRPr="008C4EFB">
        <w:rPr>
          <w:b/>
          <w:bCs/>
          <w:sz w:val="22"/>
          <w:szCs w:val="22"/>
        </w:rPr>
        <w:t>Inter</w:t>
      </w:r>
      <w:r w:rsidR="008C4EFB">
        <w:rPr>
          <w:b/>
          <w:bCs/>
          <w:sz w:val="22"/>
          <w:szCs w:val="22"/>
        </w:rPr>
        <w:t>s</w:t>
      </w:r>
      <w:r w:rsidR="008C4EFB" w:rsidRPr="008C4EFB">
        <w:rPr>
          <w:b/>
          <w:bCs/>
          <w:sz w:val="22"/>
          <w:szCs w:val="22"/>
        </w:rPr>
        <w:t>nack</w:t>
      </w:r>
      <w:proofErr w:type="spellEnd"/>
      <w:r w:rsidR="008C4EFB" w:rsidRPr="008C4EFB">
        <w:rPr>
          <w:b/>
          <w:bCs/>
          <w:sz w:val="22"/>
          <w:szCs w:val="22"/>
        </w:rPr>
        <w:t xml:space="preserve"> Poland</w:t>
      </w:r>
    </w:p>
    <w:p w14:paraId="7D6A6259" w14:textId="4F2C0ABE" w:rsidR="00C60A18" w:rsidRPr="0055697B" w:rsidRDefault="00C60A18" w:rsidP="00C60A18">
      <w:pPr>
        <w:jc w:val="both"/>
        <w:rPr>
          <w:sz w:val="22"/>
          <w:szCs w:val="22"/>
        </w:rPr>
      </w:pPr>
      <w:r w:rsidRPr="0055697B">
        <w:rPr>
          <w:sz w:val="22"/>
          <w:szCs w:val="22"/>
        </w:rPr>
        <w:t>Przykład tej kampanii pokazuje, że w kategorii FMCG sama obecność w mediach społecznościowych nie wystarczy. Kluczem jest dopasowanie twórców do wartości marki oraz budowanie przekazu, który pokazuje produkt w realnych sytuacjach. To właśnie autentyczność i wiarygodność decydują dziś o tym, czy konsumenci angażują się w treści i czy marka faktycznie zostaje w ich świadomości.</w:t>
      </w:r>
    </w:p>
    <w:p w14:paraId="0E2FED86" w14:textId="77777777" w:rsidR="00C31F53" w:rsidRPr="00C31F53" w:rsidRDefault="00C31F53" w:rsidP="00C31F53">
      <w:pPr>
        <w:jc w:val="both"/>
        <w:rPr>
          <w:sz w:val="20"/>
          <w:szCs w:val="20"/>
        </w:rPr>
      </w:pPr>
    </w:p>
    <w:p w14:paraId="5865836B" w14:textId="0E56BA71" w:rsidR="00B831F6" w:rsidRPr="00771F27" w:rsidRDefault="00B831F6" w:rsidP="002C3283">
      <w:pPr>
        <w:jc w:val="both"/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  <w:t>Więcej informacji:</w:t>
      </w:r>
    </w:p>
    <w:p w14:paraId="245A9B10" w14:textId="2A92D869" w:rsidR="00B831F6" w:rsidRPr="00771F27" w:rsidRDefault="00B831F6" w:rsidP="00771F2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color w:val="000000" w:themeColor="text1"/>
          <w:sz w:val="18"/>
          <w:szCs w:val="18"/>
        </w:rPr>
        <w:t>Pamela Tomicka</w:t>
      </w:r>
    </w:p>
    <w:p w14:paraId="2DAAB9EF" w14:textId="0640CF6F" w:rsidR="00B831F6" w:rsidRPr="00771F27" w:rsidRDefault="00771F27" w:rsidP="00771F2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hyperlink r:id="rId8" w:history="1">
        <w:r w:rsidRPr="004B0EE9">
          <w:rPr>
            <w:rStyle w:val="Hipercze"/>
            <w:rFonts w:ascii="Calibri" w:eastAsia="Aptos" w:hAnsi="Calibri" w:cs="Calibri"/>
            <w:sz w:val="18"/>
            <w:szCs w:val="18"/>
          </w:rPr>
          <w:t>pamela.tomicka@38pr.pl</w:t>
        </w:r>
      </w:hyperlink>
    </w:p>
    <w:p w14:paraId="53EA6A03" w14:textId="1845C92C" w:rsidR="00771F27" w:rsidRDefault="00771F27" w:rsidP="00771F2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+48 512 029</w:t>
      </w:r>
      <w:r w:rsidR="00F2007F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778</w:t>
      </w:r>
    </w:p>
    <w:p w14:paraId="53A19ACD" w14:textId="45A9C285" w:rsidR="00F2007F" w:rsidRDefault="00F2007F" w:rsidP="00771F2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</w:p>
    <w:p w14:paraId="7F5842DE" w14:textId="77777777" w:rsidR="00B831F6" w:rsidRPr="002C3283" w:rsidRDefault="00B831F6" w:rsidP="002C3283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sectPr w:rsidR="00B831F6" w:rsidRPr="002C3283" w:rsidSect="0011122B">
      <w:headerReference w:type="default" r:id="rId9"/>
      <w:pgSz w:w="11906" w:h="16838"/>
      <w:pgMar w:top="1417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FF10" w14:textId="77777777" w:rsidR="00F11857" w:rsidRDefault="00F11857" w:rsidP="0011122B">
      <w:pPr>
        <w:spacing w:after="0" w:line="240" w:lineRule="auto"/>
      </w:pPr>
      <w:r>
        <w:separator/>
      </w:r>
    </w:p>
  </w:endnote>
  <w:endnote w:type="continuationSeparator" w:id="0">
    <w:p w14:paraId="2D45189F" w14:textId="77777777" w:rsidR="00F11857" w:rsidRDefault="00F11857" w:rsidP="0011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F6B2" w14:textId="77777777" w:rsidR="00F11857" w:rsidRDefault="00F11857" w:rsidP="0011122B">
      <w:pPr>
        <w:spacing w:after="0" w:line="240" w:lineRule="auto"/>
      </w:pPr>
      <w:r>
        <w:separator/>
      </w:r>
    </w:p>
  </w:footnote>
  <w:footnote w:type="continuationSeparator" w:id="0">
    <w:p w14:paraId="3D644E91" w14:textId="77777777" w:rsidR="00F11857" w:rsidRDefault="00F11857" w:rsidP="0011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E244" w14:textId="05CE16C0" w:rsidR="0011122B" w:rsidRDefault="0011122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B6DDC" wp14:editId="5320FFF8">
          <wp:simplePos x="0" y="0"/>
          <wp:positionH relativeFrom="margin">
            <wp:posOffset>-899795</wp:posOffset>
          </wp:positionH>
          <wp:positionV relativeFrom="margin">
            <wp:posOffset>-1266052</wp:posOffset>
          </wp:positionV>
          <wp:extent cx="7560000" cy="10698056"/>
          <wp:effectExtent l="0" t="0" r="3175" b="8255"/>
          <wp:wrapNone/>
          <wp:docPr id="1921502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299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2B"/>
    <w:rsid w:val="00026ECE"/>
    <w:rsid w:val="00043F82"/>
    <w:rsid w:val="000C3B0D"/>
    <w:rsid w:val="000F7FEC"/>
    <w:rsid w:val="0011122B"/>
    <w:rsid w:val="0012726A"/>
    <w:rsid w:val="00186B51"/>
    <w:rsid w:val="001D71AB"/>
    <w:rsid w:val="001E243C"/>
    <w:rsid w:val="001E69DA"/>
    <w:rsid w:val="00232C74"/>
    <w:rsid w:val="002C3283"/>
    <w:rsid w:val="002C3BFC"/>
    <w:rsid w:val="0033469D"/>
    <w:rsid w:val="00364B0D"/>
    <w:rsid w:val="003F227F"/>
    <w:rsid w:val="00402027"/>
    <w:rsid w:val="0040607A"/>
    <w:rsid w:val="0041501E"/>
    <w:rsid w:val="004400D5"/>
    <w:rsid w:val="00451495"/>
    <w:rsid w:val="004A3C05"/>
    <w:rsid w:val="004E0D4D"/>
    <w:rsid w:val="00514F73"/>
    <w:rsid w:val="00520880"/>
    <w:rsid w:val="0052136C"/>
    <w:rsid w:val="005804EE"/>
    <w:rsid w:val="0059792C"/>
    <w:rsid w:val="005F39F2"/>
    <w:rsid w:val="0066584A"/>
    <w:rsid w:val="00671732"/>
    <w:rsid w:val="006D5477"/>
    <w:rsid w:val="006F0E1D"/>
    <w:rsid w:val="006F2E8F"/>
    <w:rsid w:val="006F3BC0"/>
    <w:rsid w:val="0071473F"/>
    <w:rsid w:val="00771F27"/>
    <w:rsid w:val="007B198C"/>
    <w:rsid w:val="007C1CD3"/>
    <w:rsid w:val="007C7F78"/>
    <w:rsid w:val="007F773E"/>
    <w:rsid w:val="00817622"/>
    <w:rsid w:val="00823710"/>
    <w:rsid w:val="0087286C"/>
    <w:rsid w:val="008C4EFB"/>
    <w:rsid w:val="009D5F7E"/>
    <w:rsid w:val="009E6C92"/>
    <w:rsid w:val="00A052D6"/>
    <w:rsid w:val="00B103F4"/>
    <w:rsid w:val="00B3241C"/>
    <w:rsid w:val="00B74B92"/>
    <w:rsid w:val="00B831F6"/>
    <w:rsid w:val="00BB0BAF"/>
    <w:rsid w:val="00BE1FAF"/>
    <w:rsid w:val="00C01C00"/>
    <w:rsid w:val="00C31F53"/>
    <w:rsid w:val="00C60A18"/>
    <w:rsid w:val="00C61FD5"/>
    <w:rsid w:val="00C713F8"/>
    <w:rsid w:val="00C83CDB"/>
    <w:rsid w:val="00CF7688"/>
    <w:rsid w:val="00D241A4"/>
    <w:rsid w:val="00D767CA"/>
    <w:rsid w:val="00EB102C"/>
    <w:rsid w:val="00EC6189"/>
    <w:rsid w:val="00EF7A19"/>
    <w:rsid w:val="00F06FED"/>
    <w:rsid w:val="00F11857"/>
    <w:rsid w:val="00F2007F"/>
    <w:rsid w:val="00F35762"/>
    <w:rsid w:val="00FD2635"/>
    <w:rsid w:val="1DBED030"/>
    <w:rsid w:val="7A73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32875"/>
  <w15:chartTrackingRefBased/>
  <w15:docId w15:val="{7AFD69CE-8534-4D04-AF3B-28F49EF4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2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2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2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2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2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2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2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2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2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22B"/>
  </w:style>
  <w:style w:type="paragraph" w:styleId="Stopka">
    <w:name w:val="footer"/>
    <w:basedOn w:val="Normalny"/>
    <w:link w:val="Stopka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22B"/>
  </w:style>
  <w:style w:type="paragraph" w:styleId="Poprawka">
    <w:name w:val="Revision"/>
    <w:hidden/>
    <w:uiPriority w:val="99"/>
    <w:semiHidden/>
    <w:rsid w:val="007147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7A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31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tomicka@38pr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16FA-7723-4CAF-BBCB-97473C47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Szarlińska</dc:creator>
  <cp:keywords/>
  <dc:description/>
  <cp:lastModifiedBy>Wiktoria Wiza</cp:lastModifiedBy>
  <cp:revision>7</cp:revision>
  <dcterms:created xsi:type="dcterms:W3CDTF">2025-10-15T09:09:00Z</dcterms:created>
  <dcterms:modified xsi:type="dcterms:W3CDTF">2025-10-30T09:20:00Z</dcterms:modified>
</cp:coreProperties>
</file>