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5FC4" w14:textId="77777777" w:rsidR="00522BA0" w:rsidRPr="00522BA0" w:rsidRDefault="00522BA0" w:rsidP="00522BA0">
      <w:pPr>
        <w:jc w:val="both"/>
        <w:rPr>
          <w:rFonts w:ascii="Calibri" w:eastAsia="Calibri" w:hAnsi="Calibri" w:cs="Calibri"/>
          <w:b/>
          <w:bCs/>
          <w:sz w:val="28"/>
          <w:szCs w:val="28"/>
          <w:lang w:val="pl-PL"/>
        </w:rPr>
      </w:pPr>
      <w:r w:rsidRPr="00522BA0">
        <w:rPr>
          <w:rFonts w:ascii="Calibri" w:eastAsia="Calibri" w:hAnsi="Calibri" w:cs="Calibri"/>
          <w:b/>
          <w:bCs/>
          <w:sz w:val="28"/>
          <w:szCs w:val="28"/>
          <w:lang w:val="pl-PL"/>
        </w:rPr>
        <w:t>Listopadowy boom na wyjazdy – ponad 50% więcej rezerwacji niż rok temu</w:t>
      </w:r>
    </w:p>
    <w:p w14:paraId="7CDF7E99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1EA47D58" w14:textId="40C40978" w:rsidR="00522BA0" w:rsidRPr="00522BA0" w:rsidRDefault="00522BA0" w:rsidP="00522BA0">
      <w:pPr>
        <w:pBdr>
          <w:bottom w:val="single" w:sz="6" w:space="1" w:color="000000"/>
        </w:pBdr>
        <w:spacing w:after="160" w:line="259" w:lineRule="auto"/>
        <w:jc w:val="both"/>
        <w:rPr>
          <w:rFonts w:ascii="Calibri" w:eastAsia="Calibri" w:hAnsi="Calibri" w:cs="Times New Roman"/>
          <w:b/>
          <w:bCs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b/>
          <w:bCs/>
          <w:kern w:val="2"/>
          <w:lang w:val="pl-PL" w:eastAsia="en-US"/>
          <w14:ligatures w14:val="standardContextual"/>
        </w:rPr>
        <w:t>Korzystny układ dni w kalendarzu, w tym możliwość odebrania dnia wolnego za Wszystkich Świętych w poniedziałek 10 listopada, sprawia, że Polacy jeszcze chętniej niż rok temu wykorzystują pierwszą połowę listopada na zagraniczne podróże. – Liczba rezerwacji na długi weekend listopadowy wzrosła o ponad 50% rok do roku, co potwierdza rosnący trend wyjazdów poza sezonem – mówi Krzysztof Zych, CEE Chief Sales Officer w Wakacje.pl.</w:t>
      </w:r>
    </w:p>
    <w:p w14:paraId="27694DA5" w14:textId="77777777" w:rsidR="00522BA0" w:rsidRPr="00522BA0" w:rsidRDefault="00522BA0" w:rsidP="00522BA0">
      <w:pPr>
        <w:pBdr>
          <w:bottom w:val="single" w:sz="6" w:space="1" w:color="000000"/>
        </w:pBdr>
        <w:spacing w:after="160" w:line="259" w:lineRule="auto"/>
        <w:jc w:val="both"/>
        <w:rPr>
          <w:rFonts w:ascii="Calibri" w:eastAsia="Calibri" w:hAnsi="Calibri" w:cs="Times New Roman"/>
          <w:b/>
          <w:bCs/>
          <w:kern w:val="2"/>
          <w:lang w:val="pl-PL" w:eastAsia="en-US"/>
          <w14:ligatures w14:val="standardContextual"/>
        </w:rPr>
      </w:pPr>
    </w:p>
    <w:p w14:paraId="0DD48105" w14:textId="77777777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b/>
          <w:bCs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b/>
          <w:bCs/>
          <w:kern w:val="2"/>
          <w:lang w:val="pl-PL" w:eastAsia="en-US"/>
          <w14:ligatures w14:val="standardContextual"/>
        </w:rPr>
        <w:t>Artykuł w liczbach:</w:t>
      </w:r>
    </w:p>
    <w:p w14:paraId="2C665AA2" w14:textId="77777777" w:rsidR="00522BA0" w:rsidRPr="00522BA0" w:rsidRDefault="00522BA0" w:rsidP="00522BA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 xml:space="preserve">Polacy coraz chętniej wykorzystują długie weekendy na podróże – liczba rezerwacji na długi weekend listopadowy </w:t>
      </w:r>
      <w:r w:rsidRPr="00522BA0">
        <w:rPr>
          <w:rFonts w:ascii="Calibri" w:eastAsia="Calibri" w:hAnsi="Calibri" w:cs="Times New Roman"/>
          <w:b/>
          <w:bCs/>
          <w:kern w:val="2"/>
          <w:lang w:val="pl-PL" w:eastAsia="en-US"/>
          <w14:ligatures w14:val="standardContextual"/>
        </w:rPr>
        <w:t>wzrosła o ponad 50% rok do roku</w:t>
      </w: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.</w:t>
      </w:r>
    </w:p>
    <w:p w14:paraId="6DAFCD12" w14:textId="77777777" w:rsidR="00522BA0" w:rsidRPr="00522BA0" w:rsidRDefault="00522BA0" w:rsidP="00522BA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b/>
          <w:bCs/>
          <w:color w:val="000000"/>
          <w:kern w:val="2"/>
          <w:lang w:val="pl-PL" w:eastAsia="en-US"/>
          <w14:ligatures w14:val="standardContextual"/>
        </w:rPr>
        <w:t>Ponad połowa sprzedaży</w:t>
      </w:r>
      <w:r w:rsidRPr="00522BA0"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  <w:t xml:space="preserve"> wyjazdów w tym terminie przypada na </w:t>
      </w:r>
      <w:r w:rsidRPr="00522BA0">
        <w:rPr>
          <w:rFonts w:ascii="Calibri" w:eastAsia="Calibri" w:hAnsi="Calibri" w:cs="Times New Roman"/>
          <w:b/>
          <w:bCs/>
          <w:color w:val="000000"/>
          <w:kern w:val="2"/>
          <w:lang w:val="pl-PL" w:eastAsia="en-US"/>
          <w14:ligatures w14:val="standardContextual"/>
        </w:rPr>
        <w:t>dwie osoby dorosłe</w:t>
      </w:r>
      <w:r w:rsidRPr="00522BA0"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  <w:t>.</w:t>
      </w:r>
    </w:p>
    <w:p w14:paraId="0C5B0BAD" w14:textId="792C1988" w:rsidR="00522BA0" w:rsidRPr="00522BA0" w:rsidRDefault="00522BA0" w:rsidP="00522BA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  <w:t xml:space="preserve">Najpopularniejszym kierunkiem na listopadowy urlop jest </w:t>
      </w:r>
      <w:r w:rsidRPr="00522BA0">
        <w:rPr>
          <w:rFonts w:ascii="Calibri" w:eastAsia="Calibri" w:hAnsi="Calibri" w:cs="Times New Roman"/>
          <w:b/>
          <w:bCs/>
          <w:color w:val="000000"/>
          <w:kern w:val="2"/>
          <w:lang w:val="pl-PL" w:eastAsia="en-US"/>
          <w14:ligatures w14:val="standardContextual"/>
        </w:rPr>
        <w:t>Egipt</w:t>
      </w:r>
      <w:r w:rsidRPr="00522BA0"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  <w:t xml:space="preserve"> </w:t>
      </w:r>
      <w:r w:rsidR="00D40446"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  <w:t xml:space="preserve">– </w:t>
      </w:r>
      <w:r w:rsidRPr="00522BA0"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  <w:t>zarówno wśród par, jak i</w:t>
      </w:r>
      <w:r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  <w:t> </w:t>
      </w:r>
      <w:r w:rsidRPr="00522BA0"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  <w:t>rodzin z dziećmi.</w:t>
      </w:r>
    </w:p>
    <w:p w14:paraId="543094E3" w14:textId="77777777" w:rsidR="00D40446" w:rsidRDefault="00522BA0" w:rsidP="00D4044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  <w:t xml:space="preserve">Tygodniowy pobyt all inclusive w Egipcie to </w:t>
      </w:r>
      <w:r w:rsidRPr="00522BA0">
        <w:rPr>
          <w:rFonts w:ascii="Calibri" w:eastAsia="Calibri" w:hAnsi="Calibri" w:cs="Times New Roman"/>
          <w:b/>
          <w:bCs/>
          <w:color w:val="000000"/>
          <w:kern w:val="2"/>
          <w:lang w:val="pl-PL" w:eastAsia="en-US"/>
          <w14:ligatures w14:val="standardContextual"/>
        </w:rPr>
        <w:t>koszt od 3900 zł za osobę</w:t>
      </w:r>
      <w:r w:rsidRPr="00522BA0"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  <w:t>.</w:t>
      </w:r>
    </w:p>
    <w:p w14:paraId="2E6BD96B" w14:textId="5D6A5AF7" w:rsidR="00522BA0" w:rsidRPr="00D40446" w:rsidRDefault="00D40446" w:rsidP="00D4044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</w:pPr>
      <w:r w:rsidRPr="00D40446">
        <w:rPr>
          <w:rFonts w:ascii="Calibri" w:eastAsia="Calibri" w:hAnsi="Calibri" w:cs="Times New Roman"/>
          <w:color w:val="000000"/>
          <w:kern w:val="2"/>
          <w:lang w:eastAsia="en-US"/>
          <w14:ligatures w14:val="standardContextual"/>
        </w:rPr>
        <w:t xml:space="preserve">Krótsze wyjazdy Polacy planują na </w:t>
      </w:r>
      <w:r w:rsidRPr="00D40446">
        <w:rPr>
          <w:rFonts w:ascii="Calibri" w:eastAsia="Calibri" w:hAnsi="Calibri" w:cs="Times New Roman"/>
          <w:b/>
          <w:bCs/>
          <w:color w:val="000000"/>
          <w:kern w:val="2"/>
          <w:lang w:eastAsia="en-US"/>
          <w14:ligatures w14:val="standardContextual"/>
        </w:rPr>
        <w:t>Cypr, Maltę i do Hiszpanii</w:t>
      </w:r>
      <w:r w:rsidRPr="00D40446">
        <w:rPr>
          <w:rFonts w:ascii="Calibri" w:eastAsia="Calibri" w:hAnsi="Calibri" w:cs="Times New Roman"/>
          <w:color w:val="000000"/>
          <w:kern w:val="2"/>
          <w:lang w:eastAsia="en-US"/>
          <w14:ligatures w14:val="standardContextual"/>
        </w:rPr>
        <w:t xml:space="preserve">, a dłuższe – do </w:t>
      </w:r>
      <w:r w:rsidRPr="00D40446">
        <w:rPr>
          <w:rFonts w:ascii="Calibri" w:eastAsia="Calibri" w:hAnsi="Calibri" w:cs="Times New Roman"/>
          <w:b/>
          <w:bCs/>
          <w:color w:val="000000"/>
          <w:kern w:val="2"/>
          <w:lang w:eastAsia="en-US"/>
          <w14:ligatures w14:val="standardContextual"/>
        </w:rPr>
        <w:t>Zjednoczonych Emiratów Arabskich, Tajlandii i na Zanzibar</w:t>
      </w:r>
      <w:r w:rsidRPr="00D40446">
        <w:rPr>
          <w:rFonts w:ascii="Calibri" w:eastAsia="Calibri" w:hAnsi="Calibri" w:cs="Times New Roman"/>
          <w:color w:val="000000"/>
          <w:kern w:val="2"/>
          <w:lang w:eastAsia="en-US"/>
          <w14:ligatures w14:val="standardContextual"/>
        </w:rPr>
        <w:t>.</w:t>
      </w:r>
    </w:p>
    <w:p w14:paraId="34126995" w14:textId="77777777" w:rsidR="00D40446" w:rsidRPr="00522BA0" w:rsidRDefault="00D40446" w:rsidP="00522BA0">
      <w:pPr>
        <w:pBdr>
          <w:bottom w:val="single" w:sz="6" w:space="1" w:color="auto"/>
        </w:pBdr>
        <w:spacing w:after="160" w:line="259" w:lineRule="auto"/>
        <w:jc w:val="both"/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</w:pPr>
    </w:p>
    <w:p w14:paraId="7A80B516" w14:textId="77777777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</w:pPr>
    </w:p>
    <w:p w14:paraId="36AFF751" w14:textId="7E4C0351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  <w:t>Wykorzystanie poniedziałku, 10 listopada jako dnia wolnego za Wszystkich Świętych oraz wzięcie 3 dni urlopu tuż po 11 listopada pozwala w tym roku na dziewięciodniowy wypoczynek. Dla wielu Polaków to idealna okazja do zorganizowania zagranicznego pobytu all inclusive. Jak pokazują dane Wakacje.pl, w tym terminie najchętniej podróżują pary, ale rośnie też zainteresowanie wyjazdami wśród rodzin z</w:t>
      </w:r>
      <w:r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  <w:t> </w:t>
      </w:r>
      <w:r w:rsidRPr="00522BA0">
        <w:rPr>
          <w:rFonts w:ascii="Calibri" w:eastAsia="Calibri" w:hAnsi="Calibri" w:cs="Times New Roman"/>
          <w:color w:val="000000"/>
          <w:kern w:val="2"/>
          <w:lang w:val="pl-PL" w:eastAsia="en-US"/>
          <w14:ligatures w14:val="standardContextual"/>
        </w:rPr>
        <w:t>dziećmi.</w:t>
      </w:r>
    </w:p>
    <w:p w14:paraId="17AFAEAD" w14:textId="77777777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– Na przestrzeni ostatnich lat obserwujemy zmianę w dynamice rezerwacji, szczególnie w odniesieniu do tzw. długich weekendów. Zainteresowanie takimi wyjazdami systematycznie rośnie – najlepszym tego dowodem jest ponad 50-procentowy wzrost liczby rezerwacji na tegoroczny długi weekend listopadowy. Tradycyjnie pojmowany sezon turystyczny wydłuża się, a coraz więcej osób – poza głównym urlopem – decyduje się również na krótsze wyjazdy w ciągu roku – mówi Krzysztof Zych, CEE Chief Sales Officer w Wakacje.pl.</w:t>
      </w:r>
    </w:p>
    <w:p w14:paraId="49CCEAEE" w14:textId="77777777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kern w:val="2"/>
          <w:sz w:val="24"/>
          <w:szCs w:val="24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b/>
          <w:bCs/>
          <w:kern w:val="2"/>
          <w:sz w:val="24"/>
          <w:szCs w:val="24"/>
          <w:lang w:val="pl-PL" w:eastAsia="en-US"/>
          <w14:ligatures w14:val="standardContextual"/>
        </w:rPr>
        <w:t xml:space="preserve">Egipt królem listopadowych wyjazdów </w:t>
      </w:r>
      <w:r w:rsidRPr="00522BA0">
        <w:rPr>
          <w:rFonts w:ascii="Calibri" w:eastAsia="Calibri" w:hAnsi="Calibri" w:cs="Times New Roman"/>
          <w:kern w:val="2"/>
          <w:sz w:val="24"/>
          <w:szCs w:val="24"/>
          <w:lang w:val="pl-PL" w:eastAsia="en-US"/>
          <w14:ligatures w14:val="standardContextual"/>
        </w:rPr>
        <w:t> </w:t>
      </w:r>
    </w:p>
    <w:p w14:paraId="555D7C42" w14:textId="77777777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Zdecydowana większość Polaków, którzy chcą zamienić jesienną pluchę na słońce i wysokie temperatury, decyduje się na spędzenie długiego weekendu listopadowego w Egipcie. Ten kraj jest pierwszym wyborem nie tylko wśród par, ale również podróżnych z dziećmi. Ponad dwie trzecie rodzin planujących wyjazd w tym czasie stawia na wypoczynek w kurortach nad Morzem Czerwonym.</w:t>
      </w:r>
    </w:p>
    <w:p w14:paraId="7E74DAF8" w14:textId="32A9FEF9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– O tej porze roku Egipt jest gwarantem słonecznej pogody. Do tego dochodzą liczne połączenia lotnicze do trzech najczęściej wybieranych regionów – Hurghady, Marsa Alam i Szarm el-Szejk, a także rozwinięta baza hotelowa obejmująca 4- i 5-gwiazdkowe resorty z formułą all inclusive, basenami, zjeżdżalniami i wieloma atrakcjami. Egipt oferuje przy tym szerokie możliwości spędzania czasu – od</w:t>
      </w:r>
      <w:r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 </w:t>
      </w: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 xml:space="preserve">błogiego wypoczynku na plaży i kąpieli w ciepłym morzu, po nurkowanie wśród raf koralowych </w:t>
      </w: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lastRenderedPageBreak/>
        <w:t>i</w:t>
      </w:r>
      <w:r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 </w:t>
      </w: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zwiedzanie starożytnych zabytków – mówi Marzena Buczkowska-German, ekspertka rynku turystycznego z Wakacje.pl.</w:t>
      </w:r>
    </w:p>
    <w:p w14:paraId="64016AFB" w14:textId="3807AB3B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Tygodniowy urlop w Egipcie w czasie długiego weekendu listopadowego to koszt od 3900 złotych od</w:t>
      </w:r>
      <w:r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 </w:t>
      </w: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osoby. Cena obejmuje nie tylko przelot i zakwaterowanie w 4-gwiazdkowym hotelu z formułą all inclusive, ale również transfer z lotniska, ubezpieczenie turystyczne i opiekę rezydenta.</w:t>
      </w:r>
    </w:p>
    <w:p w14:paraId="25720803" w14:textId="77777777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kern w:val="2"/>
          <w:sz w:val="24"/>
          <w:szCs w:val="24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b/>
          <w:bCs/>
          <w:kern w:val="2"/>
          <w:sz w:val="24"/>
          <w:szCs w:val="24"/>
          <w:lang w:val="pl-PL" w:eastAsia="en-US"/>
          <w14:ligatures w14:val="standardContextual"/>
        </w:rPr>
        <w:t>Do Turcji na chwilę relaksu od codzienności</w:t>
      </w:r>
    </w:p>
    <w:p w14:paraId="22AA12FD" w14:textId="661B63C1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W listopadzie na Turcję stawiają głównie pary szukające komfortowego wypoczynku i relaksu w</w:t>
      </w:r>
      <w:r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 </w:t>
      </w: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hotelach ze strefami spa i wellness. Mniejszy ruch turystyczny sprzyja też zwiedzaniu antycznych ruin i miast. Dodatkowym atutem jest krótki lot z Polski i nadal szeroka siatka połączeń.</w:t>
      </w:r>
    </w:p>
    <w:p w14:paraId="71A73AB7" w14:textId="77777777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Siedem dni w Turcji w hotelu o standardzie 4 gwiazdek i z formułą all inclusive można zarezerwować od 2 750 zł za osobę. Pobyt w resorcie 5-gwiazdkowym w okresie długiego weekendu listopadowego to z kolei koszt od 3 tysięcy złotych za osobę. </w:t>
      </w:r>
    </w:p>
    <w:p w14:paraId="37847145" w14:textId="77777777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b/>
          <w:bCs/>
          <w:kern w:val="2"/>
          <w:sz w:val="24"/>
          <w:szCs w:val="24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b/>
          <w:bCs/>
          <w:kern w:val="2"/>
          <w:sz w:val="24"/>
          <w:szCs w:val="24"/>
          <w:lang w:val="pl-PL" w:eastAsia="en-US"/>
          <w14:ligatures w14:val="standardContextual"/>
        </w:rPr>
        <w:t>Blisko i na krótko – Cypr, Hiszpania i Malta</w:t>
      </w:r>
    </w:p>
    <w:p w14:paraId="6EFA4865" w14:textId="1975CEE3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Osoby chcące maksymalnie wykorzystać długi weekend bez konieczności brania dodatkowego urlopu w pracy, w listopadzie stawiają na europejskie kraje – przede wszystkim Cypr, południową Hiszpanię i</w:t>
      </w:r>
      <w:r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 </w:t>
      </w: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Maltę. 4-dniowy urlop na Costa Brava lub na Malcie od 7 do 11 listopada w 4-gwiazdkowym hotelu ze śniadaniami to koszt od 2700 zł za osobę. Podobny wypoczynek na Cyprze, ale z powrotem 12</w:t>
      </w:r>
      <w:r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 </w:t>
      </w: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listopada, można zarezerwować od 3400 zł za osobę.</w:t>
      </w:r>
    </w:p>
    <w:p w14:paraId="12B82CDA" w14:textId="77777777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b/>
          <w:bCs/>
          <w:kern w:val="2"/>
          <w:lang w:val="pl-PL" w:eastAsia="en-US"/>
          <w14:ligatures w14:val="standardContextual"/>
        </w:rPr>
        <w:t>Dalej i na dłużej – po egzotyczną przygodę</w:t>
      </w:r>
    </w:p>
    <w:p w14:paraId="3E9D58E0" w14:textId="77777777" w:rsidR="00522BA0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>Wśród najpopularniejszych kierunków na urlop w pierwszej połowie listopada nie brakuje również egzotycznych miejsc. Powiększająca się siatka połączeń z polskich lotnisk do Dubaju i Abu Zabi sprawia, że na popularności zyskują Zjednoczone Emiraty Arabskie. Część Polaków najbliższy długi weekend spędzi w Tajlandii, na Malediwach i Zanzibarze. Ceny egzotycznych wakacji all inclusive w tym czasie rozpoczynają się od 6 tys. złotych (tydzień all inclusive w 5-gwiazdkowym hotelu na Zanzibarze).</w:t>
      </w:r>
    </w:p>
    <w:p w14:paraId="449410B7" w14:textId="578E8D7D" w:rsidR="004E2645" w:rsidRPr="00522BA0" w:rsidRDefault="00522BA0" w:rsidP="00522BA0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</w:pPr>
      <w:r w:rsidRPr="00522BA0">
        <w:rPr>
          <w:rFonts w:ascii="Calibri" w:eastAsia="Calibri" w:hAnsi="Calibri" w:cs="Times New Roman"/>
          <w:kern w:val="2"/>
          <w:lang w:val="pl-PL" w:eastAsia="en-US"/>
          <w14:ligatures w14:val="standardContextual"/>
        </w:rPr>
        <w:t xml:space="preserve">– Choć zainteresowanie wyjazdami na długi weekend z 11 listopada jest duże, wciąż można znaleźć ciekawe oferty last minute. Nawet jeśli decyzję o wyjeździe podejmujemy spontanicznie, warto poświęcić chwilę na sprawdzenie oferty i opinii o hotelu. Przed zakupem upewnijmy się, że mamy ważne dokumenty – dowód osobisty lub paszport – oraz wykupione ubezpieczenie podróżne – radzi Marzena Buczkowska-German. </w:t>
      </w:r>
    </w:p>
    <w:p w14:paraId="7F8D6673" w14:textId="77777777" w:rsidR="00293BCD" w:rsidRDefault="00293BCD" w:rsidP="00293BCD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1DFBD006" w14:textId="77777777" w:rsidR="00293BCD" w:rsidRDefault="00293BCD" w:rsidP="00293BCD">
      <w:pPr>
        <w:jc w:val="both"/>
        <w:rPr>
          <w:rFonts w:ascii="Calibri" w:eastAsia="Calibri" w:hAnsi="Calibri" w:cs="Calibri"/>
        </w:rPr>
      </w:pPr>
    </w:p>
    <w:p w14:paraId="184675DE" w14:textId="77777777" w:rsidR="00293BCD" w:rsidRPr="00293BCD" w:rsidRDefault="00293BCD" w:rsidP="00293BCD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67928667" w14:textId="77777777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Wakacje.pl S.A. to lider rynku OTA w Polsce i jeden z największych multiagentów turystycznych w Europie Środkowo-Wschodniej. Umożliwia porównywanie i rezerwację wyjazdów poprzez cztery kanały sprzedaży: stronę internetową wakacje.pl, aplikację mobilną, call center oraz sieć ponad 330 franczyzowych salonów stacjonarnych w całej Polsce. W swojej ofercie ma wyjazdy realizowane przez największe, ale też średnie i mniejsze biura podróży. Obejmuje ona zagraniczne wycieczki lotnicze i autokarowe, wakacje z dojazdem własnym, wczasy krajowe, ofertę dla grup, pakiety lot+hotel, a także szeroką gamę usług dodatkowych: ubezpieczenia turystyczne, miejsca parkingowe przy lotniskach (marka Parklot.pl) i wycieczki fakultatywne. Firma co roku jest laureatem konkursów branżowych i plebiscytów konsumenckich, m.in. Gazele Biznesu 2024, Mobile Trends Awards 2024, Diament Forbesa 2021, TOP Marka Lauru Konsumenta 2022, Grand Prix Lauru Konsumenta 2022. </w:t>
      </w:r>
    </w:p>
    <w:p w14:paraId="7B3AFEBF" w14:textId="77777777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</w:p>
    <w:p w14:paraId="5089FA63" w14:textId="6790BD1B" w:rsidR="00CF70B3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b/>
          <w:bCs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Od 2015 roku Wakacje.pl są częścią Wirtualna Polska Holding, a od 2025 odpowiadają za turystykę zorganizowaną na rynkach Europy Środkowo-Wschodniej (marki Wakacje.pl, Travelplanet.pl i Invia).</w:t>
      </w:r>
    </w:p>
    <w:sectPr w:rsidR="00CF70B3" w:rsidRPr="00293BCD" w:rsidSect="00B86C95">
      <w:headerReference w:type="default" r:id="rId7"/>
      <w:footerReference w:type="default" r:id="rId8"/>
      <w:pgSz w:w="11909" w:h="16834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9989" w14:textId="77777777" w:rsidR="0032615B" w:rsidRDefault="0032615B">
      <w:pPr>
        <w:spacing w:line="240" w:lineRule="auto"/>
      </w:pPr>
      <w:r>
        <w:separator/>
      </w:r>
    </w:p>
  </w:endnote>
  <w:endnote w:type="continuationSeparator" w:id="0">
    <w:p w14:paraId="4E9B1E5E" w14:textId="77777777" w:rsidR="0032615B" w:rsidRDefault="00326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87DE" w14:textId="77777777" w:rsidR="00B7532B" w:rsidRDefault="00AC7AAD">
    <w:pPr>
      <w:ind w:left="-1417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62108" wp14:editId="75ABB972">
          <wp:simplePos x="0" y="0"/>
          <wp:positionH relativeFrom="column">
            <wp:posOffset>-899160</wp:posOffset>
          </wp:positionH>
          <wp:positionV relativeFrom="paragraph">
            <wp:posOffset>-2846705</wp:posOffset>
          </wp:positionV>
          <wp:extent cx="7523849" cy="3005451"/>
          <wp:effectExtent l="0" t="0" r="0" b="0"/>
          <wp:wrapNone/>
          <wp:docPr id="19604355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6" r="2266"/>
                  <a:stretch>
                    <a:fillRect/>
                  </a:stretch>
                </pic:blipFill>
                <pic:spPr>
                  <a:xfrm>
                    <a:off x="0" y="0"/>
                    <a:ext cx="7523849" cy="300545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0175" w14:textId="77777777" w:rsidR="0032615B" w:rsidRDefault="0032615B">
      <w:pPr>
        <w:spacing w:line="240" w:lineRule="auto"/>
      </w:pPr>
      <w:r>
        <w:separator/>
      </w:r>
    </w:p>
  </w:footnote>
  <w:footnote w:type="continuationSeparator" w:id="0">
    <w:p w14:paraId="6D864CBB" w14:textId="77777777" w:rsidR="0032615B" w:rsidRDefault="00326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0E21" w14:textId="77777777" w:rsidR="00B7532B" w:rsidRDefault="00AC7AAD">
    <w:r>
      <w:rPr>
        <w:noProof/>
      </w:rPr>
      <w:drawing>
        <wp:inline distT="114300" distB="114300" distL="114300" distR="114300" wp14:anchorId="669E819A" wp14:editId="69DEE78E">
          <wp:extent cx="1576388" cy="436933"/>
          <wp:effectExtent l="0" t="0" r="0" b="0"/>
          <wp:docPr id="132302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92" r="392"/>
                  <a:stretch>
                    <a:fillRect/>
                  </a:stretch>
                </pic:blipFill>
                <pic:spPr>
                  <a:xfrm>
                    <a:off x="0" y="0"/>
                    <a:ext cx="1576388" cy="436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D8EA5F" w14:textId="77777777" w:rsidR="00B7532B" w:rsidRDefault="00B75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709"/>
    <w:multiLevelType w:val="multilevel"/>
    <w:tmpl w:val="D51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25689"/>
    <w:multiLevelType w:val="hybridMultilevel"/>
    <w:tmpl w:val="2662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CF771"/>
    <w:multiLevelType w:val="hybridMultilevel"/>
    <w:tmpl w:val="A58687FE"/>
    <w:lvl w:ilvl="0" w:tplc="96D6F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81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1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0B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3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3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28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8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D6BA8"/>
    <w:multiLevelType w:val="multilevel"/>
    <w:tmpl w:val="917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2171A1"/>
    <w:multiLevelType w:val="hybridMultilevel"/>
    <w:tmpl w:val="F380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7436">
    <w:abstractNumId w:val="3"/>
  </w:num>
  <w:num w:numId="2" w16cid:durableId="347758658">
    <w:abstractNumId w:val="1"/>
  </w:num>
  <w:num w:numId="3" w16cid:durableId="1942687926">
    <w:abstractNumId w:val="0"/>
  </w:num>
  <w:num w:numId="4" w16cid:durableId="1225021102">
    <w:abstractNumId w:val="2"/>
  </w:num>
  <w:num w:numId="5" w16cid:durableId="1755471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2B"/>
    <w:rsid w:val="00063051"/>
    <w:rsid w:val="000D584C"/>
    <w:rsid w:val="000E1F96"/>
    <w:rsid w:val="00137BA2"/>
    <w:rsid w:val="00140A59"/>
    <w:rsid w:val="00154345"/>
    <w:rsid w:val="0017424B"/>
    <w:rsid w:val="001A351D"/>
    <w:rsid w:val="001D1E8C"/>
    <w:rsid w:val="001F4E38"/>
    <w:rsid w:val="0020025C"/>
    <w:rsid w:val="00226D9C"/>
    <w:rsid w:val="00242D6E"/>
    <w:rsid w:val="00251D73"/>
    <w:rsid w:val="002612BE"/>
    <w:rsid w:val="00293BCD"/>
    <w:rsid w:val="002B3C90"/>
    <w:rsid w:val="0032615B"/>
    <w:rsid w:val="003618F6"/>
    <w:rsid w:val="003B11B2"/>
    <w:rsid w:val="00404086"/>
    <w:rsid w:val="004055E7"/>
    <w:rsid w:val="004726C1"/>
    <w:rsid w:val="00480454"/>
    <w:rsid w:val="00483CDB"/>
    <w:rsid w:val="004E2645"/>
    <w:rsid w:val="004F169B"/>
    <w:rsid w:val="004F5162"/>
    <w:rsid w:val="00503A36"/>
    <w:rsid w:val="00522BA0"/>
    <w:rsid w:val="005A4DED"/>
    <w:rsid w:val="00630AF0"/>
    <w:rsid w:val="007312CD"/>
    <w:rsid w:val="00775079"/>
    <w:rsid w:val="00775AAE"/>
    <w:rsid w:val="00780797"/>
    <w:rsid w:val="00790A90"/>
    <w:rsid w:val="007D1EB8"/>
    <w:rsid w:val="008057EE"/>
    <w:rsid w:val="008602F2"/>
    <w:rsid w:val="00865F3A"/>
    <w:rsid w:val="00867D5C"/>
    <w:rsid w:val="0087222D"/>
    <w:rsid w:val="00892172"/>
    <w:rsid w:val="008A5E9B"/>
    <w:rsid w:val="00901852"/>
    <w:rsid w:val="00937CB4"/>
    <w:rsid w:val="009F0C0D"/>
    <w:rsid w:val="00A16461"/>
    <w:rsid w:val="00A16B01"/>
    <w:rsid w:val="00A85B69"/>
    <w:rsid w:val="00AC7AAD"/>
    <w:rsid w:val="00AD4EFA"/>
    <w:rsid w:val="00AF5AD8"/>
    <w:rsid w:val="00AF6AA1"/>
    <w:rsid w:val="00B07B24"/>
    <w:rsid w:val="00B23EAE"/>
    <w:rsid w:val="00B50BC6"/>
    <w:rsid w:val="00B74964"/>
    <w:rsid w:val="00B7532B"/>
    <w:rsid w:val="00B86C95"/>
    <w:rsid w:val="00BD0699"/>
    <w:rsid w:val="00C6085D"/>
    <w:rsid w:val="00C62DCB"/>
    <w:rsid w:val="00C773C7"/>
    <w:rsid w:val="00C960CE"/>
    <w:rsid w:val="00CD17DB"/>
    <w:rsid w:val="00CD7667"/>
    <w:rsid w:val="00CF70B3"/>
    <w:rsid w:val="00D40446"/>
    <w:rsid w:val="00D445BD"/>
    <w:rsid w:val="00DA12BA"/>
    <w:rsid w:val="00DB739D"/>
    <w:rsid w:val="00DC1D56"/>
    <w:rsid w:val="00E00375"/>
    <w:rsid w:val="00E26320"/>
    <w:rsid w:val="00E35138"/>
    <w:rsid w:val="00EE4527"/>
    <w:rsid w:val="00EF0B40"/>
    <w:rsid w:val="00F52543"/>
    <w:rsid w:val="00F6659F"/>
    <w:rsid w:val="00F77B1D"/>
    <w:rsid w:val="00FA64C0"/>
    <w:rsid w:val="00FC7CD8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C97E"/>
  <w15:docId w15:val="{0CB19D79-6873-4F70-8511-EDA04E0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59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59F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F665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59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61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0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C95"/>
  </w:style>
  <w:style w:type="paragraph" w:styleId="Stopka">
    <w:name w:val="footer"/>
    <w:basedOn w:val="Normalny"/>
    <w:link w:val="Stopka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Biernat Agata</dc:creator>
  <cp:lastModifiedBy>Biernat Agata</cp:lastModifiedBy>
  <cp:revision>13</cp:revision>
  <cp:lastPrinted>2021-07-13T09:07:00Z</cp:lastPrinted>
  <dcterms:created xsi:type="dcterms:W3CDTF">2025-08-11T06:34:00Z</dcterms:created>
  <dcterms:modified xsi:type="dcterms:W3CDTF">2025-10-29T10:19:00Z</dcterms:modified>
</cp:coreProperties>
</file>