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4576" w14:textId="77777777" w:rsidR="00407821" w:rsidRDefault="00407821" w:rsidP="00E63D65">
      <w:pPr>
        <w:jc w:val="center"/>
        <w:rPr>
          <w:b/>
          <w:bCs/>
          <w:sz w:val="40"/>
          <w:szCs w:val="40"/>
        </w:rPr>
      </w:pPr>
    </w:p>
    <w:p w14:paraId="5302811E" w14:textId="36036A00" w:rsidR="00832D82" w:rsidRPr="00DA10D6" w:rsidRDefault="00BB0EEC" w:rsidP="002C7F15">
      <w:pPr>
        <w:jc w:val="center"/>
        <w:rPr>
          <w:b/>
          <w:bCs/>
          <w:sz w:val="44"/>
          <w:szCs w:val="44"/>
          <w:u w:val="single"/>
        </w:rPr>
      </w:pPr>
      <w:r w:rsidRPr="00DA10D6">
        <w:rPr>
          <w:u w:val="single"/>
        </w:rPr>
        <w:t>E</w:t>
      </w:r>
      <w:r w:rsidR="00F9638F" w:rsidRPr="00DA10D6">
        <w:rPr>
          <w:u w:val="single"/>
        </w:rPr>
        <w:t>vento de lançamento</w:t>
      </w:r>
      <w:r w:rsidR="000012BA" w:rsidRPr="00DA10D6">
        <w:rPr>
          <w:u w:val="single"/>
        </w:rPr>
        <w:t xml:space="preserve"> </w:t>
      </w:r>
      <w:r w:rsidR="00940E28" w:rsidRPr="00DA10D6">
        <w:rPr>
          <w:u w:val="single"/>
        </w:rPr>
        <w:t>no</w:t>
      </w:r>
      <w:r w:rsidR="00F9638F" w:rsidRPr="00DA10D6">
        <w:rPr>
          <w:u w:val="single"/>
        </w:rPr>
        <w:t xml:space="preserve"> </w:t>
      </w:r>
      <w:r w:rsidR="008255AB" w:rsidRPr="00DA10D6">
        <w:rPr>
          <w:u w:val="single"/>
        </w:rPr>
        <w:t>dia 4 de novembro</w:t>
      </w:r>
      <w:r w:rsidR="000012BA" w:rsidRPr="00DA10D6">
        <w:rPr>
          <w:u w:val="single"/>
        </w:rPr>
        <w:t xml:space="preserve"> </w:t>
      </w:r>
      <w:r w:rsidR="008B671D" w:rsidRPr="00DA10D6">
        <w:rPr>
          <w:u w:val="single"/>
        </w:rPr>
        <w:t xml:space="preserve">(16h30) </w:t>
      </w:r>
      <w:r w:rsidR="000012BA" w:rsidRPr="00DA10D6">
        <w:rPr>
          <w:u w:val="single"/>
        </w:rPr>
        <w:t>no ISEG</w:t>
      </w:r>
    </w:p>
    <w:p w14:paraId="5CCD6E05" w14:textId="2BA348A0" w:rsidR="002C7F15" w:rsidRPr="00DA10D6" w:rsidRDefault="005D32B6" w:rsidP="002C7F15">
      <w:pPr>
        <w:jc w:val="center"/>
        <w:rPr>
          <w:b/>
          <w:bCs/>
          <w:sz w:val="36"/>
          <w:szCs w:val="36"/>
        </w:rPr>
      </w:pPr>
      <w:r w:rsidRPr="00DA10D6">
        <w:rPr>
          <w:b/>
          <w:bCs/>
          <w:sz w:val="36"/>
          <w:szCs w:val="36"/>
        </w:rPr>
        <w:t xml:space="preserve">ISEG </w:t>
      </w:r>
      <w:proofErr w:type="spellStart"/>
      <w:r w:rsidR="004224FC" w:rsidRPr="00DA10D6">
        <w:rPr>
          <w:b/>
          <w:bCs/>
          <w:sz w:val="36"/>
          <w:szCs w:val="36"/>
        </w:rPr>
        <w:t>Executive</w:t>
      </w:r>
      <w:proofErr w:type="spellEnd"/>
      <w:r w:rsidR="004224FC" w:rsidRPr="00DA10D6">
        <w:rPr>
          <w:b/>
          <w:bCs/>
          <w:sz w:val="36"/>
          <w:szCs w:val="36"/>
        </w:rPr>
        <w:t xml:space="preserve"> </w:t>
      </w:r>
      <w:proofErr w:type="spellStart"/>
      <w:r w:rsidR="004224FC" w:rsidRPr="00DA10D6">
        <w:rPr>
          <w:b/>
          <w:bCs/>
          <w:sz w:val="36"/>
          <w:szCs w:val="36"/>
        </w:rPr>
        <w:t>Education</w:t>
      </w:r>
      <w:proofErr w:type="spellEnd"/>
      <w:r w:rsidR="004224FC" w:rsidRPr="00DA10D6">
        <w:rPr>
          <w:b/>
          <w:bCs/>
          <w:sz w:val="36"/>
          <w:szCs w:val="36"/>
        </w:rPr>
        <w:t xml:space="preserve"> </w:t>
      </w:r>
      <w:r w:rsidR="00FC4C0C" w:rsidRPr="00DA10D6">
        <w:rPr>
          <w:b/>
          <w:bCs/>
          <w:sz w:val="36"/>
          <w:szCs w:val="36"/>
        </w:rPr>
        <w:t>pioneira no lançamento d</w:t>
      </w:r>
      <w:r w:rsidR="00607D04">
        <w:rPr>
          <w:b/>
          <w:bCs/>
          <w:sz w:val="36"/>
          <w:szCs w:val="36"/>
        </w:rPr>
        <w:t>e</w:t>
      </w:r>
      <w:r w:rsidR="004224FC" w:rsidRPr="00DA10D6">
        <w:rPr>
          <w:b/>
          <w:bCs/>
          <w:sz w:val="36"/>
          <w:szCs w:val="36"/>
        </w:rPr>
        <w:t xml:space="preserve"> </w:t>
      </w:r>
      <w:proofErr w:type="spellStart"/>
      <w:r w:rsidR="00D134FD" w:rsidRPr="00DA10D6">
        <w:rPr>
          <w:b/>
          <w:bCs/>
          <w:sz w:val="36"/>
          <w:szCs w:val="36"/>
        </w:rPr>
        <w:t>E</w:t>
      </w:r>
      <w:r w:rsidR="00883C94" w:rsidRPr="00DA10D6">
        <w:rPr>
          <w:b/>
          <w:bCs/>
          <w:sz w:val="36"/>
          <w:szCs w:val="36"/>
        </w:rPr>
        <w:t>xcellence</w:t>
      </w:r>
      <w:proofErr w:type="spellEnd"/>
      <w:r w:rsidR="00883C94" w:rsidRPr="00DA10D6">
        <w:rPr>
          <w:b/>
          <w:bCs/>
          <w:sz w:val="36"/>
          <w:szCs w:val="36"/>
        </w:rPr>
        <w:t xml:space="preserve"> </w:t>
      </w:r>
      <w:proofErr w:type="spellStart"/>
      <w:r w:rsidR="00883C94" w:rsidRPr="00DA10D6">
        <w:rPr>
          <w:b/>
          <w:bCs/>
          <w:sz w:val="36"/>
          <w:szCs w:val="36"/>
        </w:rPr>
        <w:t>Center</w:t>
      </w:r>
      <w:proofErr w:type="spellEnd"/>
      <w:r w:rsidR="00883C94" w:rsidRPr="00DA10D6">
        <w:rPr>
          <w:b/>
          <w:bCs/>
          <w:sz w:val="36"/>
          <w:szCs w:val="36"/>
        </w:rPr>
        <w:t xml:space="preserve"> for </w:t>
      </w:r>
      <w:proofErr w:type="spellStart"/>
      <w:r w:rsidR="00883C94" w:rsidRPr="00DA10D6">
        <w:rPr>
          <w:b/>
          <w:bCs/>
          <w:sz w:val="36"/>
          <w:szCs w:val="36"/>
        </w:rPr>
        <w:t>Governance</w:t>
      </w:r>
      <w:proofErr w:type="spellEnd"/>
      <w:r w:rsidR="00883C94" w:rsidRPr="00DA10D6">
        <w:rPr>
          <w:b/>
          <w:bCs/>
          <w:sz w:val="36"/>
          <w:szCs w:val="36"/>
        </w:rPr>
        <w:t xml:space="preserve"> &amp; </w:t>
      </w:r>
      <w:proofErr w:type="spellStart"/>
      <w:r w:rsidR="00883C94" w:rsidRPr="00DA10D6">
        <w:rPr>
          <w:b/>
          <w:bCs/>
          <w:sz w:val="36"/>
          <w:szCs w:val="36"/>
        </w:rPr>
        <w:t>Compliance</w:t>
      </w:r>
      <w:proofErr w:type="spellEnd"/>
      <w:r w:rsidR="00EE25D7" w:rsidRPr="00DA10D6">
        <w:rPr>
          <w:b/>
          <w:bCs/>
          <w:sz w:val="36"/>
          <w:szCs w:val="36"/>
        </w:rPr>
        <w:t xml:space="preserve"> </w:t>
      </w:r>
    </w:p>
    <w:p w14:paraId="57622ADF" w14:textId="7845A24D" w:rsidR="00DA10D6" w:rsidRPr="00E11632" w:rsidRDefault="00C10058" w:rsidP="00C10058">
      <w:pPr>
        <w:jc w:val="center"/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  <w:r w:rsidRPr="00E11632">
        <w:rPr>
          <w:b/>
          <w:bCs/>
          <w:sz w:val="24"/>
          <w:szCs w:val="24"/>
        </w:rPr>
        <w:t xml:space="preserve">Inscrições para o evento de lançamento </w:t>
      </w:r>
      <w:hyperlink r:id="rId10" w:history="1">
        <w:r w:rsidRPr="00E11632">
          <w:rPr>
            <w:rStyle w:val="Hiperligao"/>
            <w:b/>
            <w:bCs/>
            <w:sz w:val="24"/>
            <w:szCs w:val="24"/>
          </w:rPr>
          <w:t>aqui</w:t>
        </w:r>
      </w:hyperlink>
    </w:p>
    <w:p w14:paraId="7B676B27" w14:textId="77777777" w:rsidR="00E11632" w:rsidRDefault="00E11632" w:rsidP="00DD6919">
      <w:pPr>
        <w:jc w:val="both"/>
        <w:rPr>
          <w:i/>
          <w:iCs/>
        </w:rPr>
      </w:pPr>
    </w:p>
    <w:p w14:paraId="6DD10A66" w14:textId="37FD2196" w:rsidR="00C85D7C" w:rsidRDefault="00BC6AA3" w:rsidP="00DD6919">
      <w:pPr>
        <w:jc w:val="both"/>
      </w:pPr>
      <w:r w:rsidRPr="00D34E61">
        <w:rPr>
          <w:i/>
          <w:iCs/>
        </w:rPr>
        <w:t xml:space="preserve">Lisboa, </w:t>
      </w:r>
      <w:r w:rsidR="00D85D80">
        <w:rPr>
          <w:i/>
          <w:iCs/>
        </w:rPr>
        <w:t>28</w:t>
      </w:r>
      <w:r w:rsidRPr="00D34E61">
        <w:rPr>
          <w:i/>
          <w:iCs/>
        </w:rPr>
        <w:t xml:space="preserve"> de </w:t>
      </w:r>
      <w:r w:rsidR="006C6B8C">
        <w:rPr>
          <w:i/>
          <w:iCs/>
        </w:rPr>
        <w:t xml:space="preserve">outubro </w:t>
      </w:r>
      <w:r w:rsidRPr="00D34E61">
        <w:rPr>
          <w:i/>
          <w:iCs/>
        </w:rPr>
        <w:t>de 202</w:t>
      </w:r>
      <w:r w:rsidR="00E56DD6" w:rsidRPr="00D34E61">
        <w:rPr>
          <w:i/>
          <w:iCs/>
        </w:rPr>
        <w:t>5</w:t>
      </w:r>
      <w:r w:rsidRPr="00D34E61">
        <w:t xml:space="preserve"> –</w:t>
      </w:r>
      <w:r w:rsidR="00C85D7C">
        <w:t xml:space="preserve"> </w:t>
      </w:r>
      <w:r w:rsidR="00FC0316" w:rsidRPr="00734CAD">
        <w:t xml:space="preserve">O </w:t>
      </w:r>
      <w:hyperlink r:id="rId11" w:history="1">
        <w:r w:rsidR="00FC0316" w:rsidRPr="0087522E">
          <w:rPr>
            <w:rStyle w:val="Hiperligao"/>
          </w:rPr>
          <w:t xml:space="preserve">ISEG </w:t>
        </w:r>
        <w:proofErr w:type="spellStart"/>
        <w:r w:rsidR="00FC0316" w:rsidRPr="0087522E">
          <w:rPr>
            <w:rStyle w:val="Hiperligao"/>
          </w:rPr>
          <w:t>Executive</w:t>
        </w:r>
        <w:proofErr w:type="spellEnd"/>
        <w:r w:rsidR="00FC0316" w:rsidRPr="0087522E">
          <w:rPr>
            <w:rStyle w:val="Hiperligao"/>
          </w:rPr>
          <w:t xml:space="preserve"> </w:t>
        </w:r>
        <w:proofErr w:type="spellStart"/>
        <w:r w:rsidR="00FC0316" w:rsidRPr="0087522E">
          <w:rPr>
            <w:rStyle w:val="Hiperligao"/>
          </w:rPr>
          <w:t>Education</w:t>
        </w:r>
        <w:proofErr w:type="spellEnd"/>
      </w:hyperlink>
      <w:r w:rsidR="00FC0316" w:rsidRPr="00734CAD">
        <w:t xml:space="preserve"> </w:t>
      </w:r>
      <w:r w:rsidR="00FC0316">
        <w:t>lança</w:t>
      </w:r>
      <w:r w:rsidR="00FC0316" w:rsidRPr="00734CAD">
        <w:t xml:space="preserve"> o</w:t>
      </w:r>
      <w:r w:rsidR="00FC0316">
        <w:t xml:space="preserve"> inovador</w:t>
      </w:r>
      <w:r w:rsidR="00FC0316" w:rsidRPr="00734CAD">
        <w:t xml:space="preserve"> </w:t>
      </w:r>
      <w:hyperlink r:id="rId12" w:history="1">
        <w:proofErr w:type="spellStart"/>
        <w:r w:rsidR="00FC0316" w:rsidRPr="00040627">
          <w:rPr>
            <w:rStyle w:val="Hiperligao"/>
          </w:rPr>
          <w:t>Excellence</w:t>
        </w:r>
        <w:proofErr w:type="spellEnd"/>
        <w:r w:rsidR="00FC0316" w:rsidRPr="00040627">
          <w:rPr>
            <w:rStyle w:val="Hiperligao"/>
          </w:rPr>
          <w:t xml:space="preserve"> </w:t>
        </w:r>
        <w:proofErr w:type="spellStart"/>
        <w:r w:rsidR="00FC0316" w:rsidRPr="00040627">
          <w:rPr>
            <w:rStyle w:val="Hiperligao"/>
          </w:rPr>
          <w:t>Center</w:t>
        </w:r>
        <w:proofErr w:type="spellEnd"/>
        <w:r w:rsidR="00FC0316" w:rsidRPr="00040627">
          <w:rPr>
            <w:rStyle w:val="Hiperligao"/>
          </w:rPr>
          <w:t xml:space="preserve"> for </w:t>
        </w:r>
        <w:proofErr w:type="spellStart"/>
        <w:r w:rsidR="00FC0316" w:rsidRPr="00040627">
          <w:rPr>
            <w:rStyle w:val="Hiperligao"/>
          </w:rPr>
          <w:t>Governance</w:t>
        </w:r>
        <w:proofErr w:type="spellEnd"/>
        <w:r w:rsidR="00FC0316" w:rsidRPr="00040627">
          <w:rPr>
            <w:rStyle w:val="Hiperligao"/>
          </w:rPr>
          <w:t xml:space="preserve"> &amp; </w:t>
        </w:r>
        <w:proofErr w:type="spellStart"/>
        <w:r w:rsidR="00FC0316" w:rsidRPr="00040627">
          <w:rPr>
            <w:rStyle w:val="Hiperligao"/>
          </w:rPr>
          <w:t>Compliance</w:t>
        </w:r>
        <w:proofErr w:type="spellEnd"/>
      </w:hyperlink>
      <w:r w:rsidR="00FC0316">
        <w:t xml:space="preserve">, </w:t>
      </w:r>
      <w:r w:rsidR="00FC0316" w:rsidRPr="00B061A4">
        <w:t xml:space="preserve">uma iniciativa pioneira que visa promover a excelência em </w:t>
      </w:r>
      <w:proofErr w:type="spellStart"/>
      <w:r w:rsidR="00FC0316" w:rsidRPr="00B061A4">
        <w:rPr>
          <w:i/>
          <w:iCs/>
        </w:rPr>
        <w:t>corporate</w:t>
      </w:r>
      <w:proofErr w:type="spellEnd"/>
      <w:r w:rsidR="00FC0316" w:rsidRPr="00B061A4">
        <w:rPr>
          <w:i/>
          <w:iCs/>
        </w:rPr>
        <w:t xml:space="preserve"> </w:t>
      </w:r>
      <w:proofErr w:type="spellStart"/>
      <w:r w:rsidR="00FC0316" w:rsidRPr="00B061A4">
        <w:rPr>
          <w:i/>
          <w:iCs/>
        </w:rPr>
        <w:t>governance</w:t>
      </w:r>
      <w:proofErr w:type="spellEnd"/>
      <w:r w:rsidR="00FC0316" w:rsidRPr="00B061A4">
        <w:t>, integridade organizacional e sustentabilidade nas empresas e instituições públicas</w:t>
      </w:r>
      <w:r w:rsidR="00FC0316">
        <w:t>, ao mesmo tempo que reforça a competitividade das organizações</w:t>
      </w:r>
      <w:r w:rsidR="00FC0316" w:rsidRPr="00B061A4">
        <w:t>.</w:t>
      </w:r>
      <w:r w:rsidR="00FC0316">
        <w:t xml:space="preserve"> Completamente inovador no panorama nacional, este Centro </w:t>
      </w:r>
      <w:r w:rsidR="00FC0316" w:rsidRPr="001056FC">
        <w:t xml:space="preserve">posiciona o ISEG na vanguarda da reflexão e formação executiva em </w:t>
      </w:r>
      <w:proofErr w:type="spellStart"/>
      <w:r w:rsidR="00FC0316" w:rsidRPr="00FC4C0C">
        <w:rPr>
          <w:i/>
          <w:iCs/>
        </w:rPr>
        <w:t>Governance</w:t>
      </w:r>
      <w:proofErr w:type="spellEnd"/>
      <w:r w:rsidR="00FC0316">
        <w:t xml:space="preserve"> e</w:t>
      </w:r>
      <w:r w:rsidR="00FC0316" w:rsidRPr="001056FC">
        <w:t xml:space="preserve"> </w:t>
      </w:r>
      <w:proofErr w:type="spellStart"/>
      <w:r w:rsidR="00FC0316" w:rsidRPr="00FC4C0C">
        <w:rPr>
          <w:i/>
          <w:iCs/>
        </w:rPr>
        <w:t>Compliance</w:t>
      </w:r>
      <w:proofErr w:type="spellEnd"/>
      <w:r w:rsidR="00FC0316" w:rsidRPr="001056FC">
        <w:t>, promovendo um ecossistema de conhecimento, investigação aplicada e prática corporativa.</w:t>
      </w:r>
      <w:r w:rsidR="00FC0316">
        <w:t xml:space="preserve"> </w:t>
      </w:r>
      <w:r w:rsidR="001056FC">
        <w:t xml:space="preserve"> </w:t>
      </w:r>
    </w:p>
    <w:p w14:paraId="6390BBBA" w14:textId="77777777" w:rsidR="00F40E05" w:rsidRDefault="00F40E05" w:rsidP="00F40E05">
      <w:pPr>
        <w:jc w:val="both"/>
      </w:pPr>
      <w:r w:rsidRPr="000A5B19">
        <w:rPr>
          <w:i/>
          <w:iCs/>
        </w:rPr>
        <w:t xml:space="preserve">“O ISEG </w:t>
      </w:r>
      <w:proofErr w:type="spellStart"/>
      <w:r w:rsidRPr="000A5B19">
        <w:rPr>
          <w:i/>
          <w:iCs/>
        </w:rPr>
        <w:t>Executive</w:t>
      </w:r>
      <w:proofErr w:type="spellEnd"/>
      <w:r w:rsidRPr="000A5B19">
        <w:rPr>
          <w:i/>
          <w:iCs/>
        </w:rPr>
        <w:t xml:space="preserve"> </w:t>
      </w:r>
      <w:proofErr w:type="spellStart"/>
      <w:r w:rsidRPr="000A5B19">
        <w:rPr>
          <w:i/>
          <w:iCs/>
        </w:rPr>
        <w:t>Education</w:t>
      </w:r>
      <w:proofErr w:type="spellEnd"/>
      <w:r w:rsidRPr="000A5B19">
        <w:rPr>
          <w:i/>
          <w:iCs/>
        </w:rPr>
        <w:t xml:space="preserve"> pretende que o </w:t>
      </w:r>
      <w:proofErr w:type="spellStart"/>
      <w:r w:rsidRPr="000A5B19">
        <w:rPr>
          <w:i/>
          <w:iCs/>
        </w:rPr>
        <w:t>Excellence</w:t>
      </w:r>
      <w:proofErr w:type="spellEnd"/>
      <w:r w:rsidRPr="000A5B19">
        <w:rPr>
          <w:i/>
          <w:iCs/>
        </w:rPr>
        <w:t xml:space="preserve"> </w:t>
      </w:r>
      <w:proofErr w:type="spellStart"/>
      <w:r w:rsidRPr="000A5B19">
        <w:rPr>
          <w:i/>
          <w:iCs/>
        </w:rPr>
        <w:t>Center</w:t>
      </w:r>
      <w:proofErr w:type="spellEnd"/>
      <w:r w:rsidRPr="000A5B19">
        <w:rPr>
          <w:i/>
          <w:iCs/>
        </w:rPr>
        <w:t xml:space="preserve"> for </w:t>
      </w:r>
      <w:proofErr w:type="spellStart"/>
      <w:r w:rsidRPr="000A5B19">
        <w:rPr>
          <w:i/>
          <w:iCs/>
        </w:rPr>
        <w:t>Governance</w:t>
      </w:r>
      <w:proofErr w:type="spellEnd"/>
      <w:r w:rsidRPr="000A5B19">
        <w:rPr>
          <w:i/>
          <w:iCs/>
        </w:rPr>
        <w:t xml:space="preserve"> &amp; </w:t>
      </w:r>
      <w:proofErr w:type="spellStart"/>
      <w:r w:rsidRPr="000A5B19">
        <w:rPr>
          <w:i/>
          <w:iCs/>
        </w:rPr>
        <w:t>Compliance</w:t>
      </w:r>
      <w:proofErr w:type="spellEnd"/>
      <w:r w:rsidRPr="000A5B19">
        <w:rPr>
          <w:i/>
          <w:iCs/>
        </w:rPr>
        <w:t xml:space="preserve"> seja uma plataforma única de partilha de conhecimento, desenvolvimento de competências e promoção de diálogo construtivo, que nos vai ajudar a todos a elevar os padrões de </w:t>
      </w:r>
      <w:proofErr w:type="spellStart"/>
      <w:r w:rsidRPr="000A5B19">
        <w:rPr>
          <w:i/>
          <w:iCs/>
        </w:rPr>
        <w:t>Governance</w:t>
      </w:r>
      <w:proofErr w:type="spellEnd"/>
      <w:r w:rsidRPr="000A5B19">
        <w:rPr>
          <w:i/>
          <w:iCs/>
        </w:rPr>
        <w:t xml:space="preserve"> e </w:t>
      </w:r>
      <w:proofErr w:type="spellStart"/>
      <w:r w:rsidRPr="000A5B19">
        <w:rPr>
          <w:i/>
          <w:iCs/>
        </w:rPr>
        <w:t>Compliance</w:t>
      </w:r>
      <w:proofErr w:type="spellEnd"/>
      <w:r w:rsidRPr="000A5B19">
        <w:rPr>
          <w:i/>
          <w:iCs/>
        </w:rPr>
        <w:t>. O nosso objetivo é ser um ponto de referência para a excelência e investigação corporativa, unindo a academia, a indústria e a prática para moldar o futuro da liderança”</w:t>
      </w:r>
      <w:r>
        <w:t xml:space="preserve">, afirma </w:t>
      </w:r>
      <w:r w:rsidRPr="00BC7590">
        <w:rPr>
          <w:b/>
          <w:bCs/>
        </w:rPr>
        <w:t>Fátima Geada</w:t>
      </w:r>
      <w:r>
        <w:t xml:space="preserve">, Administradora do </w:t>
      </w:r>
      <w:r w:rsidRPr="00734CAD">
        <w:t xml:space="preserve">ISEG </w:t>
      </w:r>
      <w:proofErr w:type="spellStart"/>
      <w:r w:rsidRPr="00734CAD">
        <w:t>Executive</w:t>
      </w:r>
      <w:proofErr w:type="spellEnd"/>
      <w:r w:rsidRPr="00734CAD">
        <w:t xml:space="preserve"> </w:t>
      </w:r>
      <w:proofErr w:type="spellStart"/>
      <w:r w:rsidRPr="00734CAD">
        <w:t>Education</w:t>
      </w:r>
      <w:proofErr w:type="spellEnd"/>
      <w:r>
        <w:t>.</w:t>
      </w:r>
    </w:p>
    <w:p w14:paraId="5D4CBA37" w14:textId="77777777" w:rsidR="00F40E05" w:rsidRDefault="00F40E05" w:rsidP="00DD6919">
      <w:pPr>
        <w:jc w:val="both"/>
      </w:pPr>
    </w:p>
    <w:p w14:paraId="6967A2AB" w14:textId="22EDF132" w:rsidR="00F40E05" w:rsidRPr="00B653BB" w:rsidRDefault="002B2E21" w:rsidP="00DD691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F40E05">
        <w:rPr>
          <w:b/>
          <w:bCs/>
          <w:sz w:val="28"/>
          <w:szCs w:val="28"/>
        </w:rPr>
        <w:t xml:space="preserve">presentação </w:t>
      </w:r>
      <w:r w:rsidR="008A477D">
        <w:rPr>
          <w:b/>
          <w:bCs/>
          <w:sz w:val="28"/>
          <w:szCs w:val="28"/>
        </w:rPr>
        <w:t xml:space="preserve">oficial </w:t>
      </w:r>
      <w:r w:rsidR="00B653BB">
        <w:rPr>
          <w:b/>
          <w:bCs/>
          <w:sz w:val="28"/>
          <w:szCs w:val="28"/>
        </w:rPr>
        <w:t>no ISEG dia 4 de novembro</w:t>
      </w:r>
    </w:p>
    <w:p w14:paraId="4B8B1FC8" w14:textId="1D4AE036" w:rsidR="00C6444A" w:rsidRDefault="00022E26" w:rsidP="00DD6919">
      <w:pPr>
        <w:jc w:val="both"/>
      </w:pPr>
      <w:r>
        <w:t xml:space="preserve">O </w:t>
      </w:r>
      <w:r w:rsidRPr="00193D05">
        <w:rPr>
          <w:b/>
          <w:bCs/>
        </w:rPr>
        <w:t>evento de lançamento</w:t>
      </w:r>
      <w:r>
        <w:t xml:space="preserve"> decorre no </w:t>
      </w:r>
      <w:r w:rsidRPr="00193D05">
        <w:rPr>
          <w:b/>
          <w:bCs/>
        </w:rPr>
        <w:t>ISEG</w:t>
      </w:r>
      <w:r w:rsidR="00F33F24">
        <w:t>,</w:t>
      </w:r>
      <w:r>
        <w:t xml:space="preserve"> no </w:t>
      </w:r>
      <w:r w:rsidRPr="00193D05">
        <w:rPr>
          <w:b/>
          <w:bCs/>
        </w:rPr>
        <w:t>dia 4 de novembro</w:t>
      </w:r>
      <w:r>
        <w:rPr>
          <w:b/>
          <w:bCs/>
        </w:rPr>
        <w:t xml:space="preserve"> de 2025</w:t>
      </w:r>
      <w:r>
        <w:t xml:space="preserve"> entre as </w:t>
      </w:r>
      <w:r w:rsidRPr="00193D05">
        <w:rPr>
          <w:b/>
          <w:bCs/>
        </w:rPr>
        <w:t>16h30 e as 19h</w:t>
      </w:r>
      <w:r>
        <w:t xml:space="preserve">, </w:t>
      </w:r>
      <w:r w:rsidR="00A36AFA">
        <w:t xml:space="preserve">no </w:t>
      </w:r>
      <w:r w:rsidR="00A36AFA" w:rsidRPr="00F33F24">
        <w:rPr>
          <w:b/>
          <w:bCs/>
        </w:rPr>
        <w:t>Auditório CGD</w:t>
      </w:r>
      <w:r w:rsidR="00A36AFA">
        <w:t xml:space="preserve">, e </w:t>
      </w:r>
      <w:r>
        <w:t xml:space="preserve">reúne líderes empresariais, reguladores, académicos e especialistas para um debate sobre os novos desafios da governação e do </w:t>
      </w:r>
      <w:proofErr w:type="spellStart"/>
      <w:r>
        <w:t>compliance</w:t>
      </w:r>
      <w:proofErr w:type="spellEnd"/>
      <w:r>
        <w:t xml:space="preserve"> em Portugal e na Europa. </w:t>
      </w:r>
      <w:r w:rsidR="007649D8" w:rsidRPr="007649D8">
        <w:t>A participação é gratuita, mas sujeita a inscrição prévia</w:t>
      </w:r>
      <w:r>
        <w:t xml:space="preserve"> </w:t>
      </w:r>
      <w:hyperlink r:id="rId13" w:history="1">
        <w:r w:rsidRPr="00754C0F">
          <w:rPr>
            <w:rStyle w:val="Hiperligao"/>
            <w:b/>
            <w:bCs/>
          </w:rPr>
          <w:t>aqui</w:t>
        </w:r>
      </w:hyperlink>
      <w:r>
        <w:t>.</w:t>
      </w:r>
    </w:p>
    <w:p w14:paraId="521B1AC6" w14:textId="5E54E3F8" w:rsidR="007649D8" w:rsidRDefault="009D64E7" w:rsidP="00DD6919">
      <w:pPr>
        <w:jc w:val="both"/>
      </w:pPr>
      <w:r>
        <w:t>Após a a</w:t>
      </w:r>
      <w:r w:rsidRPr="009D64E7">
        <w:t xml:space="preserve">presentação do </w:t>
      </w:r>
      <w:proofErr w:type="spellStart"/>
      <w:r w:rsidRPr="00577636">
        <w:rPr>
          <w:i/>
          <w:iCs/>
        </w:rPr>
        <w:t>Excellence</w:t>
      </w:r>
      <w:proofErr w:type="spellEnd"/>
      <w:r w:rsidRPr="00577636">
        <w:rPr>
          <w:i/>
          <w:iCs/>
        </w:rPr>
        <w:t xml:space="preserve"> </w:t>
      </w:r>
      <w:proofErr w:type="spellStart"/>
      <w:r w:rsidRPr="00577636">
        <w:rPr>
          <w:i/>
          <w:iCs/>
        </w:rPr>
        <w:t>Center</w:t>
      </w:r>
      <w:proofErr w:type="spellEnd"/>
      <w:r w:rsidRPr="00577636">
        <w:rPr>
          <w:i/>
          <w:iCs/>
        </w:rPr>
        <w:t xml:space="preserve"> for </w:t>
      </w:r>
      <w:proofErr w:type="spellStart"/>
      <w:r w:rsidRPr="00577636">
        <w:rPr>
          <w:i/>
          <w:iCs/>
        </w:rPr>
        <w:t>Governance</w:t>
      </w:r>
      <w:proofErr w:type="spellEnd"/>
      <w:r w:rsidRPr="00577636">
        <w:rPr>
          <w:i/>
          <w:iCs/>
        </w:rPr>
        <w:t xml:space="preserve"> &amp; </w:t>
      </w:r>
      <w:proofErr w:type="spellStart"/>
      <w:r w:rsidRPr="00577636">
        <w:rPr>
          <w:i/>
          <w:iCs/>
        </w:rPr>
        <w:t>Compliance</w:t>
      </w:r>
      <w:proofErr w:type="spellEnd"/>
      <w:r w:rsidRPr="009D64E7">
        <w:t xml:space="preserve"> </w:t>
      </w:r>
      <w:r w:rsidR="00EA7E9C">
        <w:t xml:space="preserve">pela sua responsável, a </w:t>
      </w:r>
      <w:r w:rsidR="00EA7E9C" w:rsidRPr="00EA7E9C">
        <w:rPr>
          <w:b/>
          <w:bCs/>
        </w:rPr>
        <w:t>Professora Fátima Geada</w:t>
      </w:r>
      <w:r w:rsidR="00EA7E9C">
        <w:t>, a</w:t>
      </w:r>
      <w:r w:rsidR="007649D8" w:rsidRPr="00F6632B">
        <w:t xml:space="preserve"> mesa</w:t>
      </w:r>
      <w:r w:rsidR="00F54432">
        <w:t>-</w:t>
      </w:r>
      <w:r w:rsidR="007649D8" w:rsidRPr="00F6632B">
        <w:t>redonda em torno do “</w:t>
      </w:r>
      <w:r w:rsidR="007649D8" w:rsidRPr="007649D8">
        <w:rPr>
          <w:i/>
          <w:iCs/>
        </w:rPr>
        <w:t xml:space="preserve">Desafio das </w:t>
      </w:r>
      <w:proofErr w:type="spellStart"/>
      <w:r w:rsidR="007649D8" w:rsidRPr="007649D8">
        <w:rPr>
          <w:i/>
          <w:iCs/>
        </w:rPr>
        <w:t>Governance</w:t>
      </w:r>
      <w:proofErr w:type="spellEnd"/>
      <w:r w:rsidR="007649D8" w:rsidRPr="007649D8">
        <w:rPr>
          <w:i/>
          <w:iCs/>
        </w:rPr>
        <w:t xml:space="preserve"> e </w:t>
      </w:r>
      <w:proofErr w:type="spellStart"/>
      <w:r w:rsidR="007649D8" w:rsidRPr="007649D8">
        <w:rPr>
          <w:i/>
          <w:iCs/>
        </w:rPr>
        <w:t>Compliance</w:t>
      </w:r>
      <w:proofErr w:type="spellEnd"/>
      <w:r w:rsidR="007649D8" w:rsidRPr="007649D8">
        <w:rPr>
          <w:i/>
          <w:iCs/>
        </w:rPr>
        <w:t xml:space="preserve"> na Era da Inteligência Artificial</w:t>
      </w:r>
      <w:r w:rsidR="007649D8" w:rsidRPr="00F6632B">
        <w:t>” conta</w:t>
      </w:r>
      <w:r w:rsidR="00577636">
        <w:t>rá</w:t>
      </w:r>
      <w:r w:rsidR="007649D8" w:rsidRPr="00F6632B">
        <w:t xml:space="preserve"> </w:t>
      </w:r>
      <w:r w:rsidR="007649D8">
        <w:t xml:space="preserve">a participação de </w:t>
      </w:r>
      <w:r w:rsidR="007649D8" w:rsidRPr="00F6632B">
        <w:rPr>
          <w:b/>
          <w:bCs/>
        </w:rPr>
        <w:t>Cidália Lopes</w:t>
      </w:r>
      <w:r w:rsidR="007649D8">
        <w:t xml:space="preserve">, Presidente da Comissão de Auditoria do </w:t>
      </w:r>
      <w:proofErr w:type="spellStart"/>
      <w:r w:rsidR="007649D8">
        <w:t>Millenium</w:t>
      </w:r>
      <w:proofErr w:type="spellEnd"/>
      <w:r w:rsidR="007649D8">
        <w:t xml:space="preserve"> BCP;  </w:t>
      </w:r>
      <w:r w:rsidR="007649D8" w:rsidRPr="00F6632B">
        <w:rPr>
          <w:b/>
          <w:bCs/>
        </w:rPr>
        <w:t>Marta Afonso</w:t>
      </w:r>
      <w:r w:rsidR="007649D8">
        <w:t xml:space="preserve">, Diretora de Serviços Jurídicos da REN; </w:t>
      </w:r>
      <w:r w:rsidR="007649D8" w:rsidRPr="00F6632B">
        <w:rPr>
          <w:b/>
          <w:bCs/>
        </w:rPr>
        <w:t>Luís Saraiva Martins</w:t>
      </w:r>
      <w:r w:rsidR="007649D8">
        <w:t xml:space="preserve">, </w:t>
      </w:r>
      <w:proofErr w:type="spellStart"/>
      <w:r w:rsidR="007649D8">
        <w:t>ex-Head</w:t>
      </w:r>
      <w:proofErr w:type="spellEnd"/>
      <w:r w:rsidR="007649D8">
        <w:t xml:space="preserve"> of </w:t>
      </w:r>
      <w:proofErr w:type="spellStart"/>
      <w:r w:rsidR="007649D8">
        <w:t>Compliance</w:t>
      </w:r>
      <w:proofErr w:type="spellEnd"/>
      <w:r w:rsidR="007649D8">
        <w:t xml:space="preserve"> da Caixa Geral de Depósitos; e </w:t>
      </w:r>
      <w:r w:rsidR="007649D8" w:rsidRPr="007649D8">
        <w:rPr>
          <w:b/>
          <w:bCs/>
        </w:rPr>
        <w:t>Paulo Bandeira</w:t>
      </w:r>
      <w:r w:rsidR="007649D8">
        <w:t xml:space="preserve">, Sócio da SRS Legal, </w:t>
      </w:r>
      <w:r w:rsidR="00F615E3">
        <w:t>e a</w:t>
      </w:r>
      <w:r w:rsidR="007649D8">
        <w:t xml:space="preserve"> moderação de </w:t>
      </w:r>
      <w:r w:rsidR="007649D8" w:rsidRPr="007649D8">
        <w:rPr>
          <w:b/>
          <w:bCs/>
        </w:rPr>
        <w:t>Nuno Moraes Bastos</w:t>
      </w:r>
      <w:r w:rsidR="007649D8" w:rsidRPr="007649D8">
        <w:t xml:space="preserve">, Presidente do OPCR - Observatório Português de </w:t>
      </w:r>
      <w:proofErr w:type="spellStart"/>
      <w:r w:rsidR="007649D8" w:rsidRPr="007649D8">
        <w:t>Compliance</w:t>
      </w:r>
      <w:proofErr w:type="spellEnd"/>
      <w:r w:rsidR="007649D8" w:rsidRPr="007649D8">
        <w:t xml:space="preserve"> e Regulatório</w:t>
      </w:r>
      <w:r w:rsidR="007649D8">
        <w:t>.</w:t>
      </w:r>
    </w:p>
    <w:p w14:paraId="3B277A81" w14:textId="4131A6A1" w:rsidR="00F02ECB" w:rsidRPr="00F615E3" w:rsidRDefault="00F02ECB" w:rsidP="00F02ECB">
      <w:pPr>
        <w:jc w:val="both"/>
      </w:pPr>
      <w:r>
        <w:t xml:space="preserve">O evento encerra com </w:t>
      </w:r>
      <w:r w:rsidR="00290D49">
        <w:t xml:space="preserve">o contributo de </w:t>
      </w:r>
      <w:r w:rsidR="00290D49" w:rsidRPr="00290D49">
        <w:rPr>
          <w:b/>
          <w:bCs/>
        </w:rPr>
        <w:t>Luís Costa Ferreira</w:t>
      </w:r>
      <w:r w:rsidR="00290D49">
        <w:t xml:space="preserve">, Diretor do Departamento de Supervisão Prudencial do Banco de Portugal, </w:t>
      </w:r>
      <w:r w:rsidR="00ED5196">
        <w:t>sobre</w:t>
      </w:r>
      <w:r>
        <w:t xml:space="preserve"> </w:t>
      </w:r>
      <w:r w:rsidR="00ED5196" w:rsidRPr="00ED5196">
        <w:rPr>
          <w:i/>
          <w:iCs/>
        </w:rPr>
        <w:t>“</w:t>
      </w:r>
      <w:r w:rsidRPr="00ED5196">
        <w:rPr>
          <w:i/>
          <w:iCs/>
        </w:rPr>
        <w:t xml:space="preserve">A Importância da </w:t>
      </w:r>
      <w:proofErr w:type="spellStart"/>
      <w:r w:rsidRPr="00ED5196">
        <w:rPr>
          <w:i/>
          <w:iCs/>
        </w:rPr>
        <w:t>Compliance</w:t>
      </w:r>
      <w:proofErr w:type="spellEnd"/>
      <w:r w:rsidRPr="00ED5196">
        <w:rPr>
          <w:i/>
          <w:iCs/>
        </w:rPr>
        <w:t xml:space="preserve"> e os Desafios para as Organizações</w:t>
      </w:r>
      <w:r w:rsidR="00ED5196" w:rsidRPr="00ED5196">
        <w:rPr>
          <w:i/>
          <w:iCs/>
        </w:rPr>
        <w:t>”</w:t>
      </w:r>
      <w:r w:rsidR="00F615E3">
        <w:t xml:space="preserve">, como </w:t>
      </w:r>
      <w:proofErr w:type="spellStart"/>
      <w:r w:rsidR="00F615E3" w:rsidRPr="00290D49">
        <w:rPr>
          <w:i/>
          <w:iCs/>
        </w:rPr>
        <w:t>keynote</w:t>
      </w:r>
      <w:proofErr w:type="spellEnd"/>
      <w:r w:rsidR="00F615E3" w:rsidRPr="00290D49">
        <w:rPr>
          <w:i/>
          <w:iCs/>
        </w:rPr>
        <w:t xml:space="preserve"> speaker</w:t>
      </w:r>
      <w:r w:rsidR="00F615E3">
        <w:t>.</w:t>
      </w:r>
    </w:p>
    <w:p w14:paraId="39B49333" w14:textId="77777777" w:rsidR="00F6632B" w:rsidRPr="00F6632B" w:rsidRDefault="00F6632B" w:rsidP="00DD6919">
      <w:pPr>
        <w:jc w:val="both"/>
      </w:pPr>
    </w:p>
    <w:p w14:paraId="3A40C9C2" w14:textId="77777777" w:rsidR="0013374A" w:rsidRDefault="0013374A" w:rsidP="00DD6919">
      <w:pPr>
        <w:jc w:val="both"/>
        <w:rPr>
          <w:b/>
          <w:bCs/>
          <w:sz w:val="28"/>
          <w:szCs w:val="28"/>
        </w:rPr>
      </w:pPr>
    </w:p>
    <w:p w14:paraId="426C0EED" w14:textId="4C7B88ED" w:rsidR="00BC4C6D" w:rsidRPr="00FC4C0C" w:rsidRDefault="0064777E" w:rsidP="00DD691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Centro de Excelência representa </w:t>
      </w:r>
      <w:r w:rsidR="00871135" w:rsidRPr="00FC4C0C">
        <w:rPr>
          <w:b/>
          <w:bCs/>
          <w:sz w:val="28"/>
          <w:szCs w:val="28"/>
        </w:rPr>
        <w:t>marco na Formação Executiva</w:t>
      </w:r>
    </w:p>
    <w:p w14:paraId="7DF17B8D" w14:textId="4E6673F2" w:rsidR="00E06551" w:rsidRDefault="00193D05" w:rsidP="00193D05">
      <w:pPr>
        <w:jc w:val="both"/>
      </w:pPr>
      <w:r>
        <w:t>O novo centro nasce com o propósito de aprofundar o conhecimento e capacitar líderes e decisores na gestão ética, no cumprimento regulatório e na criação de valor sustentável</w:t>
      </w:r>
      <w:r w:rsidR="00E766CD">
        <w:t>, enquanto</w:t>
      </w:r>
      <w:r>
        <w:t xml:space="preserve"> pilares cada vez mais estratégicos para a competitividade das organizações no contexto atual.</w:t>
      </w:r>
      <w:r w:rsidR="006F1CC1">
        <w:t xml:space="preserve"> </w:t>
      </w:r>
      <w:r w:rsidR="000D112E">
        <w:t>Para dar resposta a esta necessidade</w:t>
      </w:r>
      <w:r w:rsidR="008B6B89">
        <w:t>,</w:t>
      </w:r>
      <w:r w:rsidR="000D112E">
        <w:t xml:space="preserve"> o ISEG </w:t>
      </w:r>
      <w:proofErr w:type="spellStart"/>
      <w:r w:rsidR="000D112E">
        <w:t>Executive</w:t>
      </w:r>
      <w:proofErr w:type="spellEnd"/>
      <w:r w:rsidR="000D112E">
        <w:t xml:space="preserve"> </w:t>
      </w:r>
      <w:proofErr w:type="spellStart"/>
      <w:r w:rsidR="000D112E">
        <w:t>Education</w:t>
      </w:r>
      <w:proofErr w:type="spellEnd"/>
      <w:r w:rsidR="00E5708D">
        <w:t xml:space="preserve"> alinhou</w:t>
      </w:r>
      <w:r w:rsidR="000E14B0">
        <w:t xml:space="preserve"> três pilares estratégicos</w:t>
      </w:r>
      <w:r w:rsidR="00E5708D">
        <w:t xml:space="preserve"> para esta iniciativa</w:t>
      </w:r>
      <w:r w:rsidR="000E14B0">
        <w:t>:</w:t>
      </w:r>
    </w:p>
    <w:p w14:paraId="63ACDDE3" w14:textId="60C0863E" w:rsidR="00D26AA9" w:rsidRDefault="00D26AA9" w:rsidP="003E472B">
      <w:pPr>
        <w:pStyle w:val="PargrafodaLista"/>
        <w:numPr>
          <w:ilvl w:val="0"/>
          <w:numId w:val="8"/>
        </w:numPr>
        <w:jc w:val="both"/>
      </w:pPr>
      <w:proofErr w:type="spellStart"/>
      <w:r w:rsidRPr="003E472B">
        <w:rPr>
          <w:b/>
          <w:bCs/>
        </w:rPr>
        <w:t>Academy</w:t>
      </w:r>
      <w:proofErr w:type="spellEnd"/>
      <w:r w:rsidRPr="00817590">
        <w:t>,</w:t>
      </w:r>
      <w:r w:rsidRPr="003E472B">
        <w:rPr>
          <w:b/>
          <w:bCs/>
        </w:rPr>
        <w:t xml:space="preserve"> </w:t>
      </w:r>
      <w:r w:rsidR="00096677" w:rsidRPr="00555644">
        <w:t xml:space="preserve">com um </w:t>
      </w:r>
      <w:r w:rsidRPr="00555644">
        <w:t>port</w:t>
      </w:r>
      <w:r w:rsidR="008B6B89" w:rsidRPr="00555644">
        <w:t>e</w:t>
      </w:r>
      <w:r w:rsidRPr="00555644">
        <w:t>f</w:t>
      </w:r>
      <w:r w:rsidR="008B6B89" w:rsidRPr="00555644">
        <w:t>ó</w:t>
      </w:r>
      <w:r w:rsidRPr="00555644">
        <w:t>lio</w:t>
      </w:r>
      <w:r w:rsidRPr="00B9194B">
        <w:t xml:space="preserve"> de formação a</w:t>
      </w:r>
      <w:r>
        <w:t xml:space="preserve">justado </w:t>
      </w:r>
      <w:r w:rsidR="0060617E" w:rsidRPr="0060617E">
        <w:t xml:space="preserve">aos diferentes níveis das organizações, possibilitando o desenvolvimento transversal em Estratégia, </w:t>
      </w:r>
      <w:proofErr w:type="spellStart"/>
      <w:r w:rsidR="0060617E" w:rsidRPr="0060617E">
        <w:rPr>
          <w:i/>
          <w:iCs/>
        </w:rPr>
        <w:t>Governance</w:t>
      </w:r>
      <w:proofErr w:type="spellEnd"/>
      <w:r w:rsidR="0060617E" w:rsidRPr="0060617E">
        <w:t xml:space="preserve">, </w:t>
      </w:r>
      <w:proofErr w:type="spellStart"/>
      <w:r w:rsidR="0060617E" w:rsidRPr="0060617E">
        <w:rPr>
          <w:i/>
          <w:iCs/>
        </w:rPr>
        <w:t>Compliance</w:t>
      </w:r>
      <w:proofErr w:type="spellEnd"/>
      <w:r w:rsidR="0060617E" w:rsidRPr="0060617E">
        <w:t xml:space="preserve"> &amp; </w:t>
      </w:r>
      <w:proofErr w:type="spellStart"/>
      <w:r w:rsidR="0060617E" w:rsidRPr="0060617E">
        <w:rPr>
          <w:i/>
          <w:iCs/>
        </w:rPr>
        <w:t>Risk</w:t>
      </w:r>
      <w:proofErr w:type="spellEnd"/>
      <w:r w:rsidR="0060617E" w:rsidRPr="0060617E">
        <w:t>.</w:t>
      </w:r>
    </w:p>
    <w:p w14:paraId="1A76AC85" w14:textId="59461F76" w:rsidR="003E472B" w:rsidRPr="00D849F4" w:rsidRDefault="003E472B" w:rsidP="003E472B">
      <w:pPr>
        <w:pStyle w:val="PargrafodaLista"/>
        <w:numPr>
          <w:ilvl w:val="0"/>
          <w:numId w:val="8"/>
        </w:numPr>
        <w:jc w:val="both"/>
      </w:pPr>
      <w:proofErr w:type="spellStart"/>
      <w:r w:rsidRPr="003E472B">
        <w:rPr>
          <w:b/>
          <w:bCs/>
        </w:rPr>
        <w:t>Governance</w:t>
      </w:r>
      <w:proofErr w:type="spellEnd"/>
      <w:r w:rsidRPr="003E472B">
        <w:rPr>
          <w:b/>
          <w:bCs/>
        </w:rPr>
        <w:t xml:space="preserve"> &amp; </w:t>
      </w:r>
      <w:proofErr w:type="spellStart"/>
      <w:r w:rsidRPr="003E472B">
        <w:rPr>
          <w:b/>
          <w:bCs/>
        </w:rPr>
        <w:t>Compliance</w:t>
      </w:r>
      <w:proofErr w:type="spellEnd"/>
      <w:r w:rsidRPr="003E472B">
        <w:rPr>
          <w:b/>
          <w:bCs/>
        </w:rPr>
        <w:t xml:space="preserve"> for </w:t>
      </w:r>
      <w:proofErr w:type="spellStart"/>
      <w:r w:rsidRPr="003E472B">
        <w:rPr>
          <w:b/>
          <w:bCs/>
        </w:rPr>
        <w:t>Excellence</w:t>
      </w:r>
      <w:proofErr w:type="spellEnd"/>
      <w:r w:rsidRPr="00D849F4">
        <w:t xml:space="preserve">, </w:t>
      </w:r>
      <w:r w:rsidR="00096677">
        <w:t xml:space="preserve">cujo </w:t>
      </w:r>
      <w:r w:rsidRPr="00D849F4">
        <w:t xml:space="preserve">foco será divulgar e enaltecer as boas práticas a nível nacional e internacional, sendo para isso fundamental a organizações em </w:t>
      </w:r>
      <w:r w:rsidR="00B30253">
        <w:t>três</w:t>
      </w:r>
      <w:r w:rsidRPr="00D849F4">
        <w:t xml:space="preserve"> subáreas</w:t>
      </w:r>
      <w:r>
        <w:t xml:space="preserve"> (certificação, boas práticas e prémio)</w:t>
      </w:r>
      <w:r w:rsidR="005436D0">
        <w:t>.</w:t>
      </w:r>
    </w:p>
    <w:p w14:paraId="5C0F8DEB" w14:textId="2DAD6D9F" w:rsidR="003E472B" w:rsidRPr="0077608A" w:rsidRDefault="003E472B" w:rsidP="003E472B">
      <w:pPr>
        <w:pStyle w:val="PargrafodaLista"/>
        <w:numPr>
          <w:ilvl w:val="0"/>
          <w:numId w:val="8"/>
        </w:numPr>
        <w:jc w:val="both"/>
      </w:pPr>
      <w:proofErr w:type="spellStart"/>
      <w:r w:rsidRPr="003E472B">
        <w:rPr>
          <w:b/>
          <w:bCs/>
        </w:rPr>
        <w:t>Governance</w:t>
      </w:r>
      <w:proofErr w:type="spellEnd"/>
      <w:r w:rsidRPr="003E472B">
        <w:rPr>
          <w:b/>
          <w:bCs/>
        </w:rPr>
        <w:t xml:space="preserve"> Insights </w:t>
      </w:r>
      <w:proofErr w:type="spellStart"/>
      <w:r w:rsidRPr="003E472B">
        <w:rPr>
          <w:b/>
          <w:bCs/>
        </w:rPr>
        <w:t>Hub</w:t>
      </w:r>
      <w:proofErr w:type="spellEnd"/>
      <w:r w:rsidRPr="0077608A">
        <w:t xml:space="preserve">, </w:t>
      </w:r>
      <w:r w:rsidR="00096677">
        <w:t xml:space="preserve">para </w:t>
      </w:r>
      <w:r w:rsidRPr="0077608A">
        <w:t>promover estudos</w:t>
      </w:r>
      <w:r>
        <w:t xml:space="preserve">, eventos, </w:t>
      </w:r>
      <w:proofErr w:type="spellStart"/>
      <w:r>
        <w:t>webinars</w:t>
      </w:r>
      <w:proofErr w:type="spellEnd"/>
      <w:r>
        <w:t>, podcast, artigos e entrevistas</w:t>
      </w:r>
      <w:r w:rsidR="005436D0">
        <w:t>.</w:t>
      </w:r>
    </w:p>
    <w:p w14:paraId="1A32CAB7" w14:textId="75094DD8" w:rsidR="009C7611" w:rsidRDefault="00944729" w:rsidP="00ED701D">
      <w:pPr>
        <w:jc w:val="both"/>
      </w:pPr>
      <w:r>
        <w:t>“</w:t>
      </w:r>
      <w:r w:rsidR="006F1CC1" w:rsidRPr="00AD6889">
        <w:rPr>
          <w:i/>
          <w:iCs/>
        </w:rPr>
        <w:t xml:space="preserve">O </w:t>
      </w:r>
      <w:proofErr w:type="spellStart"/>
      <w:r w:rsidR="006F1CC1" w:rsidRPr="00AD6889">
        <w:t>Excellence</w:t>
      </w:r>
      <w:proofErr w:type="spellEnd"/>
      <w:r w:rsidR="006F1CC1" w:rsidRPr="00AD6889">
        <w:t xml:space="preserve"> </w:t>
      </w:r>
      <w:proofErr w:type="spellStart"/>
      <w:r w:rsidR="006F1CC1" w:rsidRPr="00AD6889">
        <w:t>Center</w:t>
      </w:r>
      <w:proofErr w:type="spellEnd"/>
      <w:r w:rsidR="006F1CC1" w:rsidRPr="00AD6889">
        <w:t xml:space="preserve"> for </w:t>
      </w:r>
      <w:proofErr w:type="spellStart"/>
      <w:r w:rsidR="006F1CC1" w:rsidRPr="00AD6889">
        <w:t>Governance</w:t>
      </w:r>
      <w:proofErr w:type="spellEnd"/>
      <w:r w:rsidR="006F1CC1" w:rsidRPr="00AD6889">
        <w:t xml:space="preserve"> &amp; </w:t>
      </w:r>
      <w:proofErr w:type="spellStart"/>
      <w:r w:rsidR="006F1CC1" w:rsidRPr="00AD6889">
        <w:t>Compliance</w:t>
      </w:r>
      <w:proofErr w:type="spellEnd"/>
      <w:r w:rsidR="006F1CC1" w:rsidRPr="00AD6889">
        <w:rPr>
          <w:i/>
          <w:iCs/>
        </w:rPr>
        <w:t xml:space="preserve"> </w:t>
      </w:r>
      <w:r w:rsidR="000A5C31" w:rsidRPr="00AD6889">
        <w:rPr>
          <w:i/>
          <w:iCs/>
        </w:rPr>
        <w:t xml:space="preserve">nasce </w:t>
      </w:r>
      <w:r w:rsidR="008E3F50" w:rsidRPr="00AD6889">
        <w:rPr>
          <w:i/>
          <w:iCs/>
        </w:rPr>
        <w:t xml:space="preserve">numa </w:t>
      </w:r>
      <w:r w:rsidR="00526F4F" w:rsidRPr="00AD6889">
        <w:rPr>
          <w:i/>
          <w:iCs/>
        </w:rPr>
        <w:t>altura em que</w:t>
      </w:r>
      <w:r w:rsidR="00805978" w:rsidRPr="00AD6889">
        <w:rPr>
          <w:i/>
          <w:iCs/>
        </w:rPr>
        <w:t xml:space="preserve"> </w:t>
      </w:r>
      <w:r w:rsidRPr="00AD6889">
        <w:rPr>
          <w:i/>
          <w:iCs/>
        </w:rPr>
        <w:t>a</w:t>
      </w:r>
      <w:r w:rsidR="006F1CC1" w:rsidRPr="00AD6889">
        <w:rPr>
          <w:i/>
          <w:iCs/>
        </w:rPr>
        <w:t>s empresas necessitam, mais do que nunca, de líderes preparados para tomar decisões éticas e estratégicas que garantam não só a rentabilidade, mas também a integridade e a longevidade dos seus negócios.</w:t>
      </w:r>
      <w:r>
        <w:t>”, conclui</w:t>
      </w:r>
      <w:r w:rsidR="000A5B19">
        <w:t xml:space="preserve"> a responsável do </w:t>
      </w:r>
      <w:r w:rsidR="000A5B19" w:rsidRPr="00734CAD">
        <w:t xml:space="preserve">ISEG </w:t>
      </w:r>
      <w:proofErr w:type="spellStart"/>
      <w:r w:rsidR="000A5B19" w:rsidRPr="00734CAD">
        <w:t>Executive</w:t>
      </w:r>
      <w:proofErr w:type="spellEnd"/>
      <w:r w:rsidR="000A5B19" w:rsidRPr="00734CAD">
        <w:t xml:space="preserve"> </w:t>
      </w:r>
      <w:proofErr w:type="spellStart"/>
      <w:r w:rsidR="000A5B19" w:rsidRPr="00734CAD">
        <w:t>Education</w:t>
      </w:r>
      <w:proofErr w:type="spellEnd"/>
      <w:r w:rsidR="000A5B19">
        <w:t xml:space="preserve">, </w:t>
      </w:r>
      <w:r w:rsidR="00757582" w:rsidRPr="00244DE2">
        <w:rPr>
          <w:b/>
          <w:bCs/>
        </w:rPr>
        <w:t xml:space="preserve">Fátima </w:t>
      </w:r>
      <w:r w:rsidR="00244DE2" w:rsidRPr="00244DE2">
        <w:rPr>
          <w:b/>
          <w:bCs/>
        </w:rPr>
        <w:t>Geada</w:t>
      </w:r>
      <w:r w:rsidR="006B21E1">
        <w:t>.</w:t>
      </w:r>
    </w:p>
    <w:p w14:paraId="0B4D45C9" w14:textId="77777777" w:rsidR="006B21E1" w:rsidRPr="006B21E1" w:rsidRDefault="006B21E1" w:rsidP="00ED701D">
      <w:pPr>
        <w:jc w:val="both"/>
      </w:pPr>
    </w:p>
    <w:p w14:paraId="02DAA26A" w14:textId="6B993D9B" w:rsidR="00EF1437" w:rsidRPr="00EC7FEF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>
        <w:rPr>
          <w:rFonts w:eastAsia="BMW Group"/>
          <w:b/>
          <w:bCs/>
          <w:color w:val="202020"/>
          <w:sz w:val="16"/>
          <w:szCs w:val="16"/>
        </w:rPr>
        <w:t>P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ara mais informações à imprensa, por favor, contactar:</w:t>
      </w:r>
    </w:p>
    <w:p w14:paraId="18956619" w14:textId="77777777" w:rsidR="00EF1437" w:rsidRPr="004E72E8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367A794B" w14:textId="6CF56AE3" w:rsidR="00EF1437" w:rsidRPr="00F637CF" w:rsidRDefault="00E75FFB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38C032C" w14:textId="41096453" w:rsidR="00EF1437" w:rsidRPr="00F637CF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hyperlink r:id="rId14" w:history="1">
        <w:r w:rsidRPr="004A0AA5">
          <w:rPr>
            <w:rStyle w:val="Hiperligao"/>
            <w:rFonts w:cstheme="minorHAnsi"/>
            <w:sz w:val="16"/>
            <w:szCs w:val="16"/>
            <w:lang w:val="en-US"/>
          </w:rPr>
          <w:t>rita.santiago@lift.com.pt</w:t>
        </w:r>
      </w:hyperlink>
    </w:p>
    <w:p w14:paraId="7D62690D" w14:textId="6E1261BC" w:rsidR="00EF1437" w:rsidRPr="00FA0DA8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010CCB">
        <w:rPr>
          <w:rStyle w:val="Hiperligao"/>
          <w:rFonts w:cstheme="minorHAnsi"/>
          <w:color w:val="000000" w:themeColor="text1"/>
          <w:sz w:val="16"/>
          <w:szCs w:val="16"/>
        </w:rPr>
        <w:t xml:space="preserve">T.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(</w:t>
      </w:r>
      <w:r w:rsidRPr="009D7D08">
        <w:rPr>
          <w:rStyle w:val="Hiperligao"/>
          <w:rFonts w:cstheme="minorHAnsi"/>
          <w:color w:val="000000" w:themeColor="text1"/>
          <w:sz w:val="16"/>
          <w:szCs w:val="16"/>
        </w:rPr>
        <w:t>+351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)</w:t>
      </w:r>
      <w:r w:rsidRPr="009D7D08">
        <w:rPr>
          <w:rStyle w:val="Hiperligao"/>
          <w:rFonts w:cstheme="minorHAnsi"/>
          <w:color w:val="000000" w:themeColor="text1"/>
          <w:sz w:val="16"/>
          <w:szCs w:val="16"/>
        </w:rPr>
        <w:t xml:space="preserve"> </w:t>
      </w:r>
      <w:r w:rsidR="00405DB4" w:rsidRPr="00405DB4">
        <w:rPr>
          <w:rStyle w:val="Hiperligao"/>
          <w:rFonts w:cstheme="minorHAnsi"/>
          <w:color w:val="000000" w:themeColor="text1"/>
          <w:sz w:val="16"/>
          <w:szCs w:val="16"/>
        </w:rPr>
        <w:t>91</w:t>
      </w:r>
      <w:r w:rsidR="00E75FFB">
        <w:rPr>
          <w:rStyle w:val="Hiperligao"/>
          <w:rFonts w:cstheme="minorHAnsi"/>
          <w:color w:val="000000" w:themeColor="text1"/>
          <w:sz w:val="16"/>
          <w:szCs w:val="16"/>
        </w:rPr>
        <w:t>8 655 125</w:t>
      </w:r>
    </w:p>
    <w:p w14:paraId="43650F29" w14:textId="77777777" w:rsidR="00EF1437" w:rsidRPr="00FA0DA8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35207CD7" w14:textId="77777777" w:rsidR="00A94613" w:rsidRPr="00B27C04" w:rsidRDefault="00A94613" w:rsidP="00A94613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>
        <w:rPr>
          <w:rFonts w:cstheme="minorHAnsi"/>
          <w:color w:val="202020"/>
          <w:sz w:val="16"/>
          <w:szCs w:val="16"/>
        </w:rPr>
        <w:t>Raquel Campos</w:t>
      </w:r>
    </w:p>
    <w:p w14:paraId="3A621434" w14:textId="77777777" w:rsidR="00A94613" w:rsidRPr="00B27C04" w:rsidRDefault="00A94613" w:rsidP="00A94613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</w:rPr>
      </w:pPr>
      <w:hyperlink r:id="rId15" w:history="1">
        <w:r w:rsidRPr="002D0AFE">
          <w:rPr>
            <w:rStyle w:val="Hiperligao"/>
            <w:rFonts w:cstheme="minorHAnsi"/>
            <w:sz w:val="16"/>
            <w:szCs w:val="16"/>
          </w:rPr>
          <w:t>raquel.campos@lift.com.pt</w:t>
        </w:r>
      </w:hyperlink>
    </w:p>
    <w:p w14:paraId="5FADEF66" w14:textId="62D1E8EF" w:rsidR="00A94613" w:rsidRPr="00E07F40" w:rsidRDefault="00A94613" w:rsidP="00A94613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E07F40">
        <w:rPr>
          <w:rStyle w:val="Hiperligao"/>
          <w:rFonts w:cstheme="minorHAnsi"/>
          <w:color w:val="000000" w:themeColor="text1"/>
          <w:sz w:val="16"/>
          <w:szCs w:val="16"/>
        </w:rPr>
        <w:t>T. (+351) 918 </w:t>
      </w:r>
      <w:r w:rsidRPr="0045468E">
        <w:rPr>
          <w:rStyle w:val="Hiperligao"/>
          <w:rFonts w:cstheme="minorHAnsi"/>
          <w:color w:val="000000" w:themeColor="text1"/>
          <w:sz w:val="16"/>
          <w:szCs w:val="16"/>
        </w:rPr>
        <w:t>654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 </w:t>
      </w:r>
      <w:r w:rsidRPr="0045468E">
        <w:rPr>
          <w:rStyle w:val="Hiperligao"/>
          <w:rFonts w:cstheme="minorHAnsi"/>
          <w:color w:val="000000" w:themeColor="text1"/>
          <w:sz w:val="16"/>
          <w:szCs w:val="16"/>
        </w:rPr>
        <w:t>931</w:t>
      </w:r>
    </w:p>
    <w:p w14:paraId="7DB3647E" w14:textId="77777777" w:rsidR="00EF1437" w:rsidRPr="00FA0DA8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662321F8" w14:textId="77777777" w:rsidR="00EF1437" w:rsidRPr="00927EC1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6CDB0C05" w14:textId="77777777" w:rsidR="00EF1437" w:rsidRPr="00927EC1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2A690F5C" w14:textId="77777777" w:rsidR="00EF1437" w:rsidRPr="00C82A76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1B7EF37F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6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70501604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4B699136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2BF4A4E7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Ricardo Lopes </w:t>
      </w:r>
    </w:p>
    <w:p w14:paraId="6366F50D" w14:textId="43BE2DD1" w:rsidR="00EF1437" w:rsidRPr="002F6CAF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2F6CAF">
        <w:rPr>
          <w:rFonts w:cstheme="minorHAnsi"/>
          <w:color w:val="000000" w:themeColor="text1"/>
          <w:sz w:val="16"/>
          <w:szCs w:val="16"/>
          <w:lang w:val="en-US"/>
        </w:rPr>
        <w:t>Director of Marketing &amp; Executive Education Open Portfolio</w:t>
      </w:r>
      <w:r w:rsidR="00EF1437" w:rsidRPr="002F6CAF">
        <w:rPr>
          <w:rFonts w:cstheme="minorHAnsi"/>
          <w:color w:val="000000" w:themeColor="text1"/>
          <w:sz w:val="16"/>
          <w:szCs w:val="16"/>
          <w:lang w:val="en-GB"/>
        </w:rPr>
        <w:t xml:space="preserve"> </w:t>
      </w:r>
    </w:p>
    <w:p w14:paraId="7FD3EA55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hyperlink r:id="rId17" w:history="1">
        <w:r w:rsidRPr="00434B20">
          <w:rPr>
            <w:rStyle w:val="Hiperligao"/>
            <w:rFonts w:cstheme="minorHAnsi"/>
            <w:sz w:val="16"/>
            <w:szCs w:val="16"/>
            <w:lang w:val="en-GB"/>
          </w:rPr>
          <w:t>ricardo.lopes@isegexecutive.education</w:t>
        </w:r>
      </w:hyperlink>
    </w:p>
    <w:p w14:paraId="7FD1AD52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T. (+351) 918 568 339 </w:t>
      </w:r>
    </w:p>
    <w:p w14:paraId="29F3191A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6E16CD17" w14:textId="77777777" w:rsidR="00EF1437" w:rsidRPr="00434B20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  <w:lang w:val="en-GB"/>
        </w:rPr>
      </w:pPr>
    </w:p>
    <w:p w14:paraId="7BC6D29A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3568ED86" w14:textId="77777777" w:rsidR="008804D8" w:rsidRPr="008804D8" w:rsidRDefault="008804D8" w:rsidP="008804D8">
      <w:pPr>
        <w:jc w:val="both"/>
        <w:rPr>
          <w:rFonts w:cstheme="minorHAnsi"/>
          <w:color w:val="000000"/>
          <w:sz w:val="16"/>
          <w:szCs w:val="16"/>
        </w:rPr>
      </w:pPr>
      <w:r w:rsidRPr="008804D8">
        <w:rPr>
          <w:rFonts w:cstheme="minorHAnsi"/>
          <w:color w:val="000000"/>
          <w:sz w:val="16"/>
          <w:szCs w:val="16"/>
        </w:rPr>
        <w:t xml:space="preserve">O ISEG - Lisbon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School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of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156CF7C9" w14:textId="77777777" w:rsidR="008804D8" w:rsidRPr="008804D8" w:rsidRDefault="008804D8" w:rsidP="008804D8">
      <w:pPr>
        <w:jc w:val="both"/>
        <w:rPr>
          <w:rFonts w:cstheme="minorHAnsi"/>
          <w:color w:val="000000"/>
          <w:sz w:val="16"/>
          <w:szCs w:val="16"/>
        </w:rPr>
      </w:pPr>
      <w:r w:rsidRPr="008804D8">
        <w:rPr>
          <w:rFonts w:cstheme="minorHAnsi"/>
          <w:color w:val="000000"/>
          <w:sz w:val="16"/>
          <w:szCs w:val="16"/>
        </w:rPr>
        <w:lastRenderedPageBreak/>
        <w:t xml:space="preserve">Enquanto escola de referência no ensino e na produção científica nas áreas de finanças, economia, gestão e matemática aplicada à economia, o ISEG tem cerca de 4.500 alunos (20% internacionais), distribuídos por 8 licenciaturas, 22 mestrados e 6 programas de doutoramento. Com uma vasta rede de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alumni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e parcerias empresariais, o ISEG combina rigor académico, inovação e empregabilidade, formando líderes capazes de transformar organizações e criar impacto positivo na sociedade.</w:t>
      </w:r>
    </w:p>
    <w:p w14:paraId="2D880C04" w14:textId="5B6988F2" w:rsidR="00EF1437" w:rsidRPr="00451AC9" w:rsidRDefault="008804D8" w:rsidP="008804D8">
      <w:pPr>
        <w:jc w:val="both"/>
        <w:rPr>
          <w:rFonts w:cstheme="minorHAnsi"/>
          <w:color w:val="000000"/>
          <w:sz w:val="16"/>
          <w:szCs w:val="16"/>
        </w:rPr>
      </w:pPr>
      <w:r w:rsidRPr="008804D8">
        <w:rPr>
          <w:rFonts w:cstheme="minorHAnsi"/>
          <w:color w:val="000000"/>
          <w:sz w:val="16"/>
          <w:szCs w:val="16"/>
        </w:rPr>
        <w:t xml:space="preserve">O ISEG faz parte de um grupo restrito de (1%) de business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schools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no mundo com “Triple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Crown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Accreditation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” (AACSB, EQUIS e AMBA) e a excelência do seu ensino é distinguida pelo Financial Times, onde conquistou já 4 entradas – Top 50 da Formação Executiva, TOP 70 das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Best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Business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Schools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da Europa, Top 65 no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European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Rank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de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Executive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MBA e o reconhecimento, pelo mesmo ranking, do seu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Master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in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Finance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, no TOP 30. Além disso, passou este ano a integrar o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Tier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8804D8">
        <w:rPr>
          <w:rFonts w:cstheme="minorHAnsi"/>
          <w:color w:val="000000"/>
          <w:sz w:val="16"/>
          <w:szCs w:val="16"/>
        </w:rPr>
        <w:t>One</w:t>
      </w:r>
      <w:proofErr w:type="spellEnd"/>
      <w:r w:rsidRPr="008804D8">
        <w:rPr>
          <w:rFonts w:cstheme="minorHAnsi"/>
          <w:color w:val="000000"/>
          <w:sz w:val="16"/>
          <w:szCs w:val="16"/>
        </w:rPr>
        <w:t xml:space="preserve"> do Global MBA Rankings da CEO Magazine. Para mais informação consulte </w:t>
      </w:r>
      <w:hyperlink r:id="rId18" w:history="1">
        <w:r w:rsidRPr="00F75413">
          <w:rPr>
            <w:rStyle w:val="Hiperligao"/>
            <w:rFonts w:cstheme="minorHAnsi"/>
            <w:sz w:val="16"/>
            <w:szCs w:val="16"/>
          </w:rPr>
          <w:t>http://www.iseg.ulisboa.pt/</w:t>
        </w:r>
      </w:hyperlink>
      <w:r w:rsidRPr="008804D8">
        <w:rPr>
          <w:rFonts w:cstheme="minorHAnsi"/>
          <w:color w:val="000000"/>
          <w:sz w:val="16"/>
          <w:szCs w:val="16"/>
        </w:rPr>
        <w:t>.</w:t>
      </w:r>
    </w:p>
    <w:p w14:paraId="1D34D734" w14:textId="77777777" w:rsidR="00DF3A9C" w:rsidRDefault="00DF3A9C" w:rsidP="00DF3A9C"/>
    <w:p w14:paraId="75C6550E" w14:textId="27372F90" w:rsidR="00B97A08" w:rsidRDefault="00B97A08" w:rsidP="00DF3A9C"/>
    <w:sectPr w:rsidR="00B97A08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7C71" w14:textId="77777777" w:rsidR="005D6464" w:rsidRDefault="005D6464" w:rsidP="005C604E">
      <w:pPr>
        <w:spacing w:after="0" w:line="240" w:lineRule="auto"/>
      </w:pPr>
      <w:r>
        <w:separator/>
      </w:r>
    </w:p>
  </w:endnote>
  <w:endnote w:type="continuationSeparator" w:id="0">
    <w:p w14:paraId="6FE0E693" w14:textId="77777777" w:rsidR="005D6464" w:rsidRDefault="005D6464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C440" w14:textId="77777777" w:rsidR="005D6464" w:rsidRDefault="005D6464" w:rsidP="005C604E">
      <w:pPr>
        <w:spacing w:after="0" w:line="240" w:lineRule="auto"/>
      </w:pPr>
      <w:r>
        <w:separator/>
      </w:r>
    </w:p>
  </w:footnote>
  <w:footnote w:type="continuationSeparator" w:id="0">
    <w:p w14:paraId="5501956A" w14:textId="77777777" w:rsidR="005D6464" w:rsidRDefault="005D6464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DB705F9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938AC"/>
    <w:multiLevelType w:val="hybridMultilevel"/>
    <w:tmpl w:val="97E6D5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D068F"/>
    <w:multiLevelType w:val="hybridMultilevel"/>
    <w:tmpl w:val="965CDF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974AA"/>
    <w:multiLevelType w:val="hybridMultilevel"/>
    <w:tmpl w:val="DFD6CB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02764"/>
    <w:multiLevelType w:val="hybridMultilevel"/>
    <w:tmpl w:val="BF8039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2519"/>
    <w:multiLevelType w:val="hybridMultilevel"/>
    <w:tmpl w:val="CE0C47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689787">
    <w:abstractNumId w:val="1"/>
  </w:num>
  <w:num w:numId="2" w16cid:durableId="534777527">
    <w:abstractNumId w:val="10"/>
  </w:num>
  <w:num w:numId="3" w16cid:durableId="176504081">
    <w:abstractNumId w:val="0"/>
  </w:num>
  <w:num w:numId="4" w16cid:durableId="653218789">
    <w:abstractNumId w:val="8"/>
  </w:num>
  <w:num w:numId="5" w16cid:durableId="948506127">
    <w:abstractNumId w:val="2"/>
  </w:num>
  <w:num w:numId="6" w16cid:durableId="1777367958">
    <w:abstractNumId w:val="4"/>
  </w:num>
  <w:num w:numId="7" w16cid:durableId="1965840777">
    <w:abstractNumId w:val="3"/>
  </w:num>
  <w:num w:numId="8" w16cid:durableId="655884645">
    <w:abstractNumId w:val="9"/>
  </w:num>
  <w:num w:numId="9" w16cid:durableId="1580358960">
    <w:abstractNumId w:val="11"/>
  </w:num>
  <w:num w:numId="10" w16cid:durableId="1281105101">
    <w:abstractNumId w:val="5"/>
  </w:num>
  <w:num w:numId="11" w16cid:durableId="1344090553">
    <w:abstractNumId w:val="6"/>
  </w:num>
  <w:num w:numId="12" w16cid:durableId="1349913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012BA"/>
    <w:rsid w:val="00011448"/>
    <w:rsid w:val="000221D2"/>
    <w:rsid w:val="00022E26"/>
    <w:rsid w:val="0002644E"/>
    <w:rsid w:val="00040627"/>
    <w:rsid w:val="00050959"/>
    <w:rsid w:val="00052DEB"/>
    <w:rsid w:val="00054D15"/>
    <w:rsid w:val="000577C2"/>
    <w:rsid w:val="00061CB4"/>
    <w:rsid w:val="0006204E"/>
    <w:rsid w:val="00062B53"/>
    <w:rsid w:val="00065338"/>
    <w:rsid w:val="000656B2"/>
    <w:rsid w:val="00065CCD"/>
    <w:rsid w:val="000666EE"/>
    <w:rsid w:val="00070898"/>
    <w:rsid w:val="000738C1"/>
    <w:rsid w:val="00073B4E"/>
    <w:rsid w:val="00077290"/>
    <w:rsid w:val="00077B7F"/>
    <w:rsid w:val="00081FA6"/>
    <w:rsid w:val="00093567"/>
    <w:rsid w:val="00095CBA"/>
    <w:rsid w:val="00096677"/>
    <w:rsid w:val="000A0BCA"/>
    <w:rsid w:val="000A2AB9"/>
    <w:rsid w:val="000A5B19"/>
    <w:rsid w:val="000A5C31"/>
    <w:rsid w:val="000A69A0"/>
    <w:rsid w:val="000A7E37"/>
    <w:rsid w:val="000B407A"/>
    <w:rsid w:val="000D112E"/>
    <w:rsid w:val="000D35A7"/>
    <w:rsid w:val="000D38BF"/>
    <w:rsid w:val="000E14B0"/>
    <w:rsid w:val="000F6F44"/>
    <w:rsid w:val="0010281A"/>
    <w:rsid w:val="001056FC"/>
    <w:rsid w:val="001057CB"/>
    <w:rsid w:val="001157AE"/>
    <w:rsid w:val="001170B0"/>
    <w:rsid w:val="00122E42"/>
    <w:rsid w:val="00124065"/>
    <w:rsid w:val="00124948"/>
    <w:rsid w:val="00125EE9"/>
    <w:rsid w:val="0012734B"/>
    <w:rsid w:val="00130A47"/>
    <w:rsid w:val="0013374A"/>
    <w:rsid w:val="001358AB"/>
    <w:rsid w:val="00142109"/>
    <w:rsid w:val="00142B8D"/>
    <w:rsid w:val="00145389"/>
    <w:rsid w:val="0015505F"/>
    <w:rsid w:val="00156FD2"/>
    <w:rsid w:val="00160276"/>
    <w:rsid w:val="0017063B"/>
    <w:rsid w:val="00176490"/>
    <w:rsid w:val="00193D05"/>
    <w:rsid w:val="00194EB9"/>
    <w:rsid w:val="00195A28"/>
    <w:rsid w:val="00196249"/>
    <w:rsid w:val="001A0405"/>
    <w:rsid w:val="001B4C98"/>
    <w:rsid w:val="001C43BC"/>
    <w:rsid w:val="001C6BD3"/>
    <w:rsid w:val="001E171D"/>
    <w:rsid w:val="001E7352"/>
    <w:rsid w:val="001E7D28"/>
    <w:rsid w:val="001F2455"/>
    <w:rsid w:val="001F3054"/>
    <w:rsid w:val="001F3452"/>
    <w:rsid w:val="001F3E17"/>
    <w:rsid w:val="001F70ED"/>
    <w:rsid w:val="00201B18"/>
    <w:rsid w:val="0020272F"/>
    <w:rsid w:val="0021242E"/>
    <w:rsid w:val="00212EE9"/>
    <w:rsid w:val="00213FC5"/>
    <w:rsid w:val="00227764"/>
    <w:rsid w:val="002341C6"/>
    <w:rsid w:val="0023582C"/>
    <w:rsid w:val="00244DE2"/>
    <w:rsid w:val="002600BE"/>
    <w:rsid w:val="00266265"/>
    <w:rsid w:val="0026744B"/>
    <w:rsid w:val="00274E07"/>
    <w:rsid w:val="00275A0D"/>
    <w:rsid w:val="0028065B"/>
    <w:rsid w:val="00285857"/>
    <w:rsid w:val="00290D49"/>
    <w:rsid w:val="002A26DE"/>
    <w:rsid w:val="002A3BE9"/>
    <w:rsid w:val="002A6C86"/>
    <w:rsid w:val="002B2E21"/>
    <w:rsid w:val="002C3269"/>
    <w:rsid w:val="002C5191"/>
    <w:rsid w:val="002C7F15"/>
    <w:rsid w:val="002D04C9"/>
    <w:rsid w:val="002D203B"/>
    <w:rsid w:val="002E58EC"/>
    <w:rsid w:val="002F2CE8"/>
    <w:rsid w:val="002F6CAF"/>
    <w:rsid w:val="00300787"/>
    <w:rsid w:val="003130AB"/>
    <w:rsid w:val="003216F8"/>
    <w:rsid w:val="0032307B"/>
    <w:rsid w:val="00330228"/>
    <w:rsid w:val="00330DC8"/>
    <w:rsid w:val="00342576"/>
    <w:rsid w:val="003427D9"/>
    <w:rsid w:val="00342DDC"/>
    <w:rsid w:val="00352661"/>
    <w:rsid w:val="00364DD7"/>
    <w:rsid w:val="003672E1"/>
    <w:rsid w:val="00367A99"/>
    <w:rsid w:val="00370636"/>
    <w:rsid w:val="00371A9C"/>
    <w:rsid w:val="00375462"/>
    <w:rsid w:val="0039410F"/>
    <w:rsid w:val="00394D00"/>
    <w:rsid w:val="003A4618"/>
    <w:rsid w:val="003B05D9"/>
    <w:rsid w:val="003D54C4"/>
    <w:rsid w:val="003E0B42"/>
    <w:rsid w:val="003E472B"/>
    <w:rsid w:val="003E643D"/>
    <w:rsid w:val="003E654E"/>
    <w:rsid w:val="00405DB4"/>
    <w:rsid w:val="00407821"/>
    <w:rsid w:val="004104CF"/>
    <w:rsid w:val="00417B10"/>
    <w:rsid w:val="004224FC"/>
    <w:rsid w:val="00434B20"/>
    <w:rsid w:val="004431EE"/>
    <w:rsid w:val="0044632F"/>
    <w:rsid w:val="004464BE"/>
    <w:rsid w:val="00451AC9"/>
    <w:rsid w:val="004521CA"/>
    <w:rsid w:val="00455A80"/>
    <w:rsid w:val="00463773"/>
    <w:rsid w:val="00463B9A"/>
    <w:rsid w:val="004670E7"/>
    <w:rsid w:val="00491D54"/>
    <w:rsid w:val="004B02E3"/>
    <w:rsid w:val="004B2F51"/>
    <w:rsid w:val="004E216E"/>
    <w:rsid w:val="004F1D5E"/>
    <w:rsid w:val="00504332"/>
    <w:rsid w:val="005207C5"/>
    <w:rsid w:val="00525577"/>
    <w:rsid w:val="00526F4F"/>
    <w:rsid w:val="00533AB8"/>
    <w:rsid w:val="00536BFB"/>
    <w:rsid w:val="00542018"/>
    <w:rsid w:val="00543128"/>
    <w:rsid w:val="005436D0"/>
    <w:rsid w:val="00545278"/>
    <w:rsid w:val="0054752C"/>
    <w:rsid w:val="00551BC9"/>
    <w:rsid w:val="00555644"/>
    <w:rsid w:val="0056373F"/>
    <w:rsid w:val="005655C9"/>
    <w:rsid w:val="00570F0E"/>
    <w:rsid w:val="00572E97"/>
    <w:rsid w:val="00577636"/>
    <w:rsid w:val="005934C8"/>
    <w:rsid w:val="00594455"/>
    <w:rsid w:val="00595123"/>
    <w:rsid w:val="00595DC4"/>
    <w:rsid w:val="00596302"/>
    <w:rsid w:val="005A75CB"/>
    <w:rsid w:val="005B0E2E"/>
    <w:rsid w:val="005B3F97"/>
    <w:rsid w:val="005C0575"/>
    <w:rsid w:val="005C379B"/>
    <w:rsid w:val="005C3D58"/>
    <w:rsid w:val="005C604E"/>
    <w:rsid w:val="005D180F"/>
    <w:rsid w:val="005D3057"/>
    <w:rsid w:val="005D32B6"/>
    <w:rsid w:val="005D5595"/>
    <w:rsid w:val="005D5E30"/>
    <w:rsid w:val="005D6464"/>
    <w:rsid w:val="005E02EF"/>
    <w:rsid w:val="005E129D"/>
    <w:rsid w:val="005F2F1A"/>
    <w:rsid w:val="005F3012"/>
    <w:rsid w:val="0060164C"/>
    <w:rsid w:val="0060617E"/>
    <w:rsid w:val="00607D04"/>
    <w:rsid w:val="00612710"/>
    <w:rsid w:val="006148F1"/>
    <w:rsid w:val="0061503D"/>
    <w:rsid w:val="0061582A"/>
    <w:rsid w:val="00622375"/>
    <w:rsid w:val="006264AF"/>
    <w:rsid w:val="00634AC3"/>
    <w:rsid w:val="00634DE6"/>
    <w:rsid w:val="006360D4"/>
    <w:rsid w:val="006426DB"/>
    <w:rsid w:val="00645C92"/>
    <w:rsid w:val="0064777E"/>
    <w:rsid w:val="00651357"/>
    <w:rsid w:val="0065770B"/>
    <w:rsid w:val="00657C53"/>
    <w:rsid w:val="006605AB"/>
    <w:rsid w:val="00660B67"/>
    <w:rsid w:val="00676E02"/>
    <w:rsid w:val="00680A82"/>
    <w:rsid w:val="00680CD5"/>
    <w:rsid w:val="0068647F"/>
    <w:rsid w:val="00690551"/>
    <w:rsid w:val="006962D5"/>
    <w:rsid w:val="006A0514"/>
    <w:rsid w:val="006A3551"/>
    <w:rsid w:val="006B0335"/>
    <w:rsid w:val="006B21E1"/>
    <w:rsid w:val="006B7721"/>
    <w:rsid w:val="006B7951"/>
    <w:rsid w:val="006C077C"/>
    <w:rsid w:val="006C18F3"/>
    <w:rsid w:val="006C6B8C"/>
    <w:rsid w:val="006D55EC"/>
    <w:rsid w:val="006D6BAE"/>
    <w:rsid w:val="006D7625"/>
    <w:rsid w:val="006D7F37"/>
    <w:rsid w:val="006E4280"/>
    <w:rsid w:val="006F0296"/>
    <w:rsid w:val="006F0423"/>
    <w:rsid w:val="006F0A8E"/>
    <w:rsid w:val="006F1CC1"/>
    <w:rsid w:val="006F552A"/>
    <w:rsid w:val="00702C40"/>
    <w:rsid w:val="007058FE"/>
    <w:rsid w:val="00706B83"/>
    <w:rsid w:val="00707289"/>
    <w:rsid w:val="007150E7"/>
    <w:rsid w:val="007348CF"/>
    <w:rsid w:val="00734CAD"/>
    <w:rsid w:val="007408EC"/>
    <w:rsid w:val="00743D88"/>
    <w:rsid w:val="0074785F"/>
    <w:rsid w:val="007530C1"/>
    <w:rsid w:val="00754071"/>
    <w:rsid w:val="007548DF"/>
    <w:rsid w:val="00754C0F"/>
    <w:rsid w:val="00757582"/>
    <w:rsid w:val="007647C9"/>
    <w:rsid w:val="007649D8"/>
    <w:rsid w:val="00770A0C"/>
    <w:rsid w:val="00774CA5"/>
    <w:rsid w:val="0077608A"/>
    <w:rsid w:val="00776CC8"/>
    <w:rsid w:val="00776CD7"/>
    <w:rsid w:val="0078191B"/>
    <w:rsid w:val="007824FB"/>
    <w:rsid w:val="007979DD"/>
    <w:rsid w:val="00797E19"/>
    <w:rsid w:val="007A24EF"/>
    <w:rsid w:val="007B5A94"/>
    <w:rsid w:val="007C11D4"/>
    <w:rsid w:val="007C260F"/>
    <w:rsid w:val="007D530D"/>
    <w:rsid w:val="007D710E"/>
    <w:rsid w:val="007E2809"/>
    <w:rsid w:val="007F19D2"/>
    <w:rsid w:val="007F24FE"/>
    <w:rsid w:val="007F6CB1"/>
    <w:rsid w:val="007F6E59"/>
    <w:rsid w:val="00805978"/>
    <w:rsid w:val="008100B2"/>
    <w:rsid w:val="00810A12"/>
    <w:rsid w:val="008114DF"/>
    <w:rsid w:val="0081437D"/>
    <w:rsid w:val="00817590"/>
    <w:rsid w:val="0082116C"/>
    <w:rsid w:val="008225A5"/>
    <w:rsid w:val="008255AB"/>
    <w:rsid w:val="008268D3"/>
    <w:rsid w:val="00832D82"/>
    <w:rsid w:val="00834C04"/>
    <w:rsid w:val="00837733"/>
    <w:rsid w:val="008405ED"/>
    <w:rsid w:val="008504F4"/>
    <w:rsid w:val="008546C0"/>
    <w:rsid w:val="00855900"/>
    <w:rsid w:val="00861435"/>
    <w:rsid w:val="00871135"/>
    <w:rsid w:val="0087522E"/>
    <w:rsid w:val="008804D8"/>
    <w:rsid w:val="00883C94"/>
    <w:rsid w:val="00884502"/>
    <w:rsid w:val="008933A4"/>
    <w:rsid w:val="00893A22"/>
    <w:rsid w:val="00893D00"/>
    <w:rsid w:val="00895EE0"/>
    <w:rsid w:val="008A41F2"/>
    <w:rsid w:val="008A477D"/>
    <w:rsid w:val="008A6A70"/>
    <w:rsid w:val="008B3BA6"/>
    <w:rsid w:val="008B671D"/>
    <w:rsid w:val="008B6B89"/>
    <w:rsid w:val="008C21E2"/>
    <w:rsid w:val="008C7B9E"/>
    <w:rsid w:val="008C7F88"/>
    <w:rsid w:val="008D1C20"/>
    <w:rsid w:val="008D6C89"/>
    <w:rsid w:val="008E03C8"/>
    <w:rsid w:val="008E0995"/>
    <w:rsid w:val="008E0B63"/>
    <w:rsid w:val="008E3F50"/>
    <w:rsid w:val="008F4299"/>
    <w:rsid w:val="008F5F3A"/>
    <w:rsid w:val="00901E30"/>
    <w:rsid w:val="00904B07"/>
    <w:rsid w:val="009124F4"/>
    <w:rsid w:val="00923112"/>
    <w:rsid w:val="009268A7"/>
    <w:rsid w:val="0092790A"/>
    <w:rsid w:val="00935AFB"/>
    <w:rsid w:val="00936FCD"/>
    <w:rsid w:val="00940E28"/>
    <w:rsid w:val="0094178B"/>
    <w:rsid w:val="00941CE4"/>
    <w:rsid w:val="00944729"/>
    <w:rsid w:val="009527AE"/>
    <w:rsid w:val="00957FF3"/>
    <w:rsid w:val="00962545"/>
    <w:rsid w:val="0097599E"/>
    <w:rsid w:val="009810D5"/>
    <w:rsid w:val="009A2A7F"/>
    <w:rsid w:val="009A78A9"/>
    <w:rsid w:val="009A7F61"/>
    <w:rsid w:val="009B4D94"/>
    <w:rsid w:val="009B647E"/>
    <w:rsid w:val="009B6BA7"/>
    <w:rsid w:val="009B6F09"/>
    <w:rsid w:val="009C5CAE"/>
    <w:rsid w:val="009C7611"/>
    <w:rsid w:val="009D2FFA"/>
    <w:rsid w:val="009D467C"/>
    <w:rsid w:val="009D576C"/>
    <w:rsid w:val="009D64E7"/>
    <w:rsid w:val="009D77F6"/>
    <w:rsid w:val="009E0F4F"/>
    <w:rsid w:val="009E3840"/>
    <w:rsid w:val="009E469B"/>
    <w:rsid w:val="00A04DFD"/>
    <w:rsid w:val="00A06364"/>
    <w:rsid w:val="00A06792"/>
    <w:rsid w:val="00A10A6A"/>
    <w:rsid w:val="00A126D1"/>
    <w:rsid w:val="00A21D8D"/>
    <w:rsid w:val="00A23CA3"/>
    <w:rsid w:val="00A24DFF"/>
    <w:rsid w:val="00A259D3"/>
    <w:rsid w:val="00A36AFA"/>
    <w:rsid w:val="00A445A3"/>
    <w:rsid w:val="00A52238"/>
    <w:rsid w:val="00A52C7C"/>
    <w:rsid w:val="00A52D4C"/>
    <w:rsid w:val="00A56DAF"/>
    <w:rsid w:val="00A65764"/>
    <w:rsid w:val="00A71310"/>
    <w:rsid w:val="00A72B70"/>
    <w:rsid w:val="00A7384D"/>
    <w:rsid w:val="00A859A3"/>
    <w:rsid w:val="00A8621A"/>
    <w:rsid w:val="00A8655C"/>
    <w:rsid w:val="00A87DB0"/>
    <w:rsid w:val="00A94613"/>
    <w:rsid w:val="00A96A40"/>
    <w:rsid w:val="00AB4A9C"/>
    <w:rsid w:val="00AB5375"/>
    <w:rsid w:val="00AC087B"/>
    <w:rsid w:val="00AC08BF"/>
    <w:rsid w:val="00AC0AC7"/>
    <w:rsid w:val="00AC5A2F"/>
    <w:rsid w:val="00AD3479"/>
    <w:rsid w:val="00AD6889"/>
    <w:rsid w:val="00AE0155"/>
    <w:rsid w:val="00AE4F29"/>
    <w:rsid w:val="00AE5F43"/>
    <w:rsid w:val="00AF1EA7"/>
    <w:rsid w:val="00AF253B"/>
    <w:rsid w:val="00AF50C9"/>
    <w:rsid w:val="00AF7901"/>
    <w:rsid w:val="00B0117D"/>
    <w:rsid w:val="00B01C66"/>
    <w:rsid w:val="00B01DA0"/>
    <w:rsid w:val="00B05307"/>
    <w:rsid w:val="00B061A4"/>
    <w:rsid w:val="00B066FF"/>
    <w:rsid w:val="00B14E33"/>
    <w:rsid w:val="00B17268"/>
    <w:rsid w:val="00B20CFC"/>
    <w:rsid w:val="00B21F57"/>
    <w:rsid w:val="00B236A2"/>
    <w:rsid w:val="00B30253"/>
    <w:rsid w:val="00B327D4"/>
    <w:rsid w:val="00B348B4"/>
    <w:rsid w:val="00B418AE"/>
    <w:rsid w:val="00B524A2"/>
    <w:rsid w:val="00B6111B"/>
    <w:rsid w:val="00B635DE"/>
    <w:rsid w:val="00B653BB"/>
    <w:rsid w:val="00B75546"/>
    <w:rsid w:val="00B80AE9"/>
    <w:rsid w:val="00B82ED0"/>
    <w:rsid w:val="00B84246"/>
    <w:rsid w:val="00B84E5D"/>
    <w:rsid w:val="00B9194B"/>
    <w:rsid w:val="00B930AB"/>
    <w:rsid w:val="00B97672"/>
    <w:rsid w:val="00B977D7"/>
    <w:rsid w:val="00B97A08"/>
    <w:rsid w:val="00BA433D"/>
    <w:rsid w:val="00BB0EEC"/>
    <w:rsid w:val="00BB29F6"/>
    <w:rsid w:val="00BB3844"/>
    <w:rsid w:val="00BC218D"/>
    <w:rsid w:val="00BC337F"/>
    <w:rsid w:val="00BC4C6D"/>
    <w:rsid w:val="00BC5E64"/>
    <w:rsid w:val="00BC6AA3"/>
    <w:rsid w:val="00BC6E2A"/>
    <w:rsid w:val="00BC7590"/>
    <w:rsid w:val="00BC7D36"/>
    <w:rsid w:val="00BD4407"/>
    <w:rsid w:val="00BD7A03"/>
    <w:rsid w:val="00BE25F1"/>
    <w:rsid w:val="00BE60DA"/>
    <w:rsid w:val="00BF3740"/>
    <w:rsid w:val="00BF3D16"/>
    <w:rsid w:val="00C00B48"/>
    <w:rsid w:val="00C10058"/>
    <w:rsid w:val="00C121F6"/>
    <w:rsid w:val="00C12628"/>
    <w:rsid w:val="00C37F17"/>
    <w:rsid w:val="00C457C7"/>
    <w:rsid w:val="00C471D8"/>
    <w:rsid w:val="00C531B0"/>
    <w:rsid w:val="00C54185"/>
    <w:rsid w:val="00C54D31"/>
    <w:rsid w:val="00C558D7"/>
    <w:rsid w:val="00C6173C"/>
    <w:rsid w:val="00C6444A"/>
    <w:rsid w:val="00C6650D"/>
    <w:rsid w:val="00C7185A"/>
    <w:rsid w:val="00C83BCE"/>
    <w:rsid w:val="00C83BED"/>
    <w:rsid w:val="00C85D7C"/>
    <w:rsid w:val="00C90D55"/>
    <w:rsid w:val="00C94048"/>
    <w:rsid w:val="00CA012E"/>
    <w:rsid w:val="00CA1196"/>
    <w:rsid w:val="00CB3E60"/>
    <w:rsid w:val="00CB5021"/>
    <w:rsid w:val="00CB5E5D"/>
    <w:rsid w:val="00CC423C"/>
    <w:rsid w:val="00CC4C08"/>
    <w:rsid w:val="00CC7528"/>
    <w:rsid w:val="00CD0E34"/>
    <w:rsid w:val="00CD17D5"/>
    <w:rsid w:val="00CE3716"/>
    <w:rsid w:val="00CE3B28"/>
    <w:rsid w:val="00CE78F0"/>
    <w:rsid w:val="00D0246F"/>
    <w:rsid w:val="00D134FD"/>
    <w:rsid w:val="00D204C0"/>
    <w:rsid w:val="00D22C49"/>
    <w:rsid w:val="00D26AA9"/>
    <w:rsid w:val="00D33E29"/>
    <w:rsid w:val="00D346B0"/>
    <w:rsid w:val="00D3478E"/>
    <w:rsid w:val="00D34E61"/>
    <w:rsid w:val="00D427CA"/>
    <w:rsid w:val="00D565DA"/>
    <w:rsid w:val="00D570CE"/>
    <w:rsid w:val="00D65A16"/>
    <w:rsid w:val="00D66437"/>
    <w:rsid w:val="00D701C3"/>
    <w:rsid w:val="00D849F4"/>
    <w:rsid w:val="00D85D80"/>
    <w:rsid w:val="00D92C33"/>
    <w:rsid w:val="00D9507E"/>
    <w:rsid w:val="00D95FCF"/>
    <w:rsid w:val="00D95FFE"/>
    <w:rsid w:val="00DA10D6"/>
    <w:rsid w:val="00DA46EC"/>
    <w:rsid w:val="00DB7421"/>
    <w:rsid w:val="00DC6550"/>
    <w:rsid w:val="00DD6919"/>
    <w:rsid w:val="00DE13A9"/>
    <w:rsid w:val="00DE1A48"/>
    <w:rsid w:val="00DE7153"/>
    <w:rsid w:val="00DF3A9C"/>
    <w:rsid w:val="00DF7A1A"/>
    <w:rsid w:val="00E026CB"/>
    <w:rsid w:val="00E032C7"/>
    <w:rsid w:val="00E06551"/>
    <w:rsid w:val="00E07A0C"/>
    <w:rsid w:val="00E11632"/>
    <w:rsid w:val="00E16C91"/>
    <w:rsid w:val="00E22498"/>
    <w:rsid w:val="00E235B7"/>
    <w:rsid w:val="00E3246E"/>
    <w:rsid w:val="00E42318"/>
    <w:rsid w:val="00E47F62"/>
    <w:rsid w:val="00E503D0"/>
    <w:rsid w:val="00E54085"/>
    <w:rsid w:val="00E55C9B"/>
    <w:rsid w:val="00E56DD6"/>
    <w:rsid w:val="00E5708D"/>
    <w:rsid w:val="00E61894"/>
    <w:rsid w:val="00E63D65"/>
    <w:rsid w:val="00E63D70"/>
    <w:rsid w:val="00E70660"/>
    <w:rsid w:val="00E70E7C"/>
    <w:rsid w:val="00E72B00"/>
    <w:rsid w:val="00E733C0"/>
    <w:rsid w:val="00E75FFB"/>
    <w:rsid w:val="00E766CD"/>
    <w:rsid w:val="00E80859"/>
    <w:rsid w:val="00E8088F"/>
    <w:rsid w:val="00E83CA5"/>
    <w:rsid w:val="00EA7E9C"/>
    <w:rsid w:val="00EB04DD"/>
    <w:rsid w:val="00EB11C5"/>
    <w:rsid w:val="00EC069C"/>
    <w:rsid w:val="00EC0709"/>
    <w:rsid w:val="00EC0EAC"/>
    <w:rsid w:val="00ED1B93"/>
    <w:rsid w:val="00ED5196"/>
    <w:rsid w:val="00ED701D"/>
    <w:rsid w:val="00EE0811"/>
    <w:rsid w:val="00EE25D7"/>
    <w:rsid w:val="00EE2895"/>
    <w:rsid w:val="00EE4D8C"/>
    <w:rsid w:val="00EE6E10"/>
    <w:rsid w:val="00EF1437"/>
    <w:rsid w:val="00F02ECB"/>
    <w:rsid w:val="00F03F49"/>
    <w:rsid w:val="00F0450F"/>
    <w:rsid w:val="00F146D9"/>
    <w:rsid w:val="00F20424"/>
    <w:rsid w:val="00F21C47"/>
    <w:rsid w:val="00F21CF9"/>
    <w:rsid w:val="00F230FA"/>
    <w:rsid w:val="00F249CF"/>
    <w:rsid w:val="00F330C2"/>
    <w:rsid w:val="00F33F24"/>
    <w:rsid w:val="00F35D04"/>
    <w:rsid w:val="00F35F0C"/>
    <w:rsid w:val="00F37EA6"/>
    <w:rsid w:val="00F40E05"/>
    <w:rsid w:val="00F43B37"/>
    <w:rsid w:val="00F44CC0"/>
    <w:rsid w:val="00F479B1"/>
    <w:rsid w:val="00F50678"/>
    <w:rsid w:val="00F527F5"/>
    <w:rsid w:val="00F54432"/>
    <w:rsid w:val="00F546DF"/>
    <w:rsid w:val="00F55391"/>
    <w:rsid w:val="00F56759"/>
    <w:rsid w:val="00F615E3"/>
    <w:rsid w:val="00F6632B"/>
    <w:rsid w:val="00F67103"/>
    <w:rsid w:val="00F712FE"/>
    <w:rsid w:val="00F76DDF"/>
    <w:rsid w:val="00F80AB4"/>
    <w:rsid w:val="00F83CE3"/>
    <w:rsid w:val="00F852A1"/>
    <w:rsid w:val="00F9252E"/>
    <w:rsid w:val="00F9638F"/>
    <w:rsid w:val="00FA01C5"/>
    <w:rsid w:val="00FB1B11"/>
    <w:rsid w:val="00FB520E"/>
    <w:rsid w:val="00FB7B38"/>
    <w:rsid w:val="00FC0316"/>
    <w:rsid w:val="00FC110C"/>
    <w:rsid w:val="00FC34AB"/>
    <w:rsid w:val="00FC4C0C"/>
    <w:rsid w:val="00FD03B3"/>
    <w:rsid w:val="00FD4E52"/>
    <w:rsid w:val="00FD5242"/>
    <w:rsid w:val="00FD5D6C"/>
    <w:rsid w:val="00FD79E2"/>
    <w:rsid w:val="00FE09B7"/>
    <w:rsid w:val="00FE6198"/>
    <w:rsid w:val="00FE626F"/>
    <w:rsid w:val="00FF2D3D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97E0BEFE-6A22-40ED-A62F-73DF6629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m.isegexecutive.education/cn/aeb9l/ApreExcCenter" TargetMode="External"/><Relationship Id="rId18" Type="http://schemas.openxmlformats.org/officeDocument/2006/relationships/hyperlink" Target="http://www.iseg.ulisboa.p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seg.ulisboa.pt/event/lancamento-do-excellence-center-for-governance-compliance/" TargetMode="External"/><Relationship Id="rId17" Type="http://schemas.openxmlformats.org/officeDocument/2006/relationships/hyperlink" Target="mailto:ricardo.lopes@isegexecutive.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lena.layme@iseg.ulisboa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egexecutive.education/pt/" TargetMode="External"/><Relationship Id="rId5" Type="http://schemas.openxmlformats.org/officeDocument/2006/relationships/styles" Target="styles.xml"/><Relationship Id="rId15" Type="http://schemas.openxmlformats.org/officeDocument/2006/relationships/hyperlink" Target="mailto:raquel.campos@lift.com.pt" TargetMode="External"/><Relationship Id="rId10" Type="http://schemas.openxmlformats.org/officeDocument/2006/relationships/hyperlink" Target="https://crm.isegexecutive.education/cn/aeb9l/ApreExcCenter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ita.santiag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Props1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982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51</cp:revision>
  <dcterms:created xsi:type="dcterms:W3CDTF">2025-10-28T11:03:00Z</dcterms:created>
  <dcterms:modified xsi:type="dcterms:W3CDTF">2025-10-28T15:18:00Z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