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8479" w14:textId="759D6CA7" w:rsidR="00FE2EC4" w:rsidRPr="00FE2EC4" w:rsidRDefault="00FE2EC4" w:rsidP="00FE2EC4">
      <w:pPr>
        <w:spacing w:before="240" w:after="120"/>
        <w:jc w:val="center"/>
        <w:rPr>
          <w:b/>
          <w:bCs/>
          <w:sz w:val="40"/>
          <w:szCs w:val="40"/>
        </w:rPr>
      </w:pPr>
      <w:r w:rsidRPr="003E7171">
        <w:rPr>
          <w:rFonts w:ascii="Times New Roman" w:hAnsi="Times New Roman" w:cs="Times New Roman"/>
          <w:b/>
          <w:bCs/>
          <w:i/>
          <w:iCs/>
          <w:noProof/>
          <w:sz w:val="72"/>
          <w:szCs w:val="72"/>
        </w:rPr>
        <w:drawing>
          <wp:anchor distT="0" distB="0" distL="114300" distR="114300" simplePos="0" relativeHeight="251659264" behindDoc="0" locked="0" layoutInCell="1" allowOverlap="1" wp14:anchorId="6C9AEDA1" wp14:editId="3F5E50AF">
            <wp:simplePos x="0" y="0"/>
            <wp:positionH relativeFrom="margin">
              <wp:align>center</wp:align>
            </wp:positionH>
            <wp:positionV relativeFrom="margin">
              <wp:align>top</wp:align>
            </wp:positionV>
            <wp:extent cx="1588770" cy="789305"/>
            <wp:effectExtent l="0" t="0" r="0" b="0"/>
            <wp:wrapTopAndBottom/>
            <wp:docPr id="2" name="Imagen 2" descr="logo ocesa">
              <a:extLst xmlns:a="http://schemas.openxmlformats.org/drawingml/2006/main">
                <a:ext uri="{FF2B5EF4-FFF2-40B4-BE49-F238E27FC236}">
                  <a16:creationId xmlns:a16="http://schemas.microsoft.com/office/drawing/2014/main" id="{E37474A0-7A66-433B-8CC9-E943C2C00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ces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8770"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EC4">
        <w:rPr>
          <w:b/>
          <w:bCs/>
          <w:sz w:val="40"/>
          <w:szCs w:val="40"/>
        </w:rPr>
        <w:t>Corona Capital 2025 sigue creciendo</w:t>
      </w:r>
      <w:r w:rsidR="1D973EF6" w:rsidRPr="00FE2EC4">
        <w:rPr>
          <w:b/>
          <w:bCs/>
          <w:sz w:val="40"/>
          <w:szCs w:val="40"/>
        </w:rPr>
        <w:t xml:space="preserve"> para ti</w:t>
      </w:r>
      <w:r w:rsidRPr="00FE2EC4">
        <w:rPr>
          <w:b/>
          <w:bCs/>
          <w:sz w:val="40"/>
          <w:szCs w:val="40"/>
        </w:rPr>
        <w:t>: Cannons, Arny Magret y Real Estate se suman al cartel</w:t>
      </w:r>
    </w:p>
    <w:p w14:paraId="7945E0E2" w14:textId="6C5788C0" w:rsidR="00FE2EC4" w:rsidRPr="00FE2EC4" w:rsidRDefault="00FE2EC4" w:rsidP="00FE2EC4">
      <w:pPr>
        <w:spacing w:before="240" w:after="120"/>
        <w:jc w:val="both"/>
      </w:pPr>
      <w:r w:rsidRPr="4A3E8B45">
        <w:rPr>
          <w:b/>
          <w:bCs/>
        </w:rPr>
        <w:t>Ciudad de México, 23 de octubre de 2025</w:t>
      </w:r>
      <w:r>
        <w:t xml:space="preserve"> – El festival que ha sido testigo del nacimiento de futuras leyendas y </w:t>
      </w:r>
      <w:r w:rsidR="7F0765D2">
        <w:t xml:space="preserve">las ya consagradas, </w:t>
      </w:r>
      <w:r>
        <w:t xml:space="preserve">que año con año conecta a la Ciudad de México con las tendencias globales de la música, </w:t>
      </w:r>
      <w:r w:rsidRPr="4A3E8B45">
        <w:rPr>
          <w:b/>
          <w:bCs/>
        </w:rPr>
        <w:t>Corona Capital</w:t>
      </w:r>
      <w:r>
        <w:t>, anuncia la incorporación de tres nuevas propuestas que prometen enriquecer la experiencia sonora de esta edición.</w:t>
      </w:r>
    </w:p>
    <w:p w14:paraId="08D13085" w14:textId="77777777" w:rsidR="00FE2EC4" w:rsidRPr="00FE2EC4" w:rsidRDefault="00FE2EC4" w:rsidP="00FE2EC4">
      <w:pPr>
        <w:spacing w:before="240" w:after="120"/>
        <w:jc w:val="both"/>
      </w:pPr>
      <w:r w:rsidRPr="00FE2EC4">
        <w:t xml:space="preserve">Este </w:t>
      </w:r>
      <w:r w:rsidRPr="00FE2EC4">
        <w:rPr>
          <w:b/>
          <w:bCs/>
        </w:rPr>
        <w:t>14, 15 y 16 de noviembre</w:t>
      </w:r>
      <w:r w:rsidRPr="00FE2EC4">
        <w:t xml:space="preserve">, la Curva 4 del Autódromo Hermanos Rodríguez será el epicentro donde la música más reciente cobra vida. Y ahora, </w:t>
      </w:r>
      <w:proofErr w:type="spellStart"/>
      <w:r w:rsidRPr="00FE2EC4">
        <w:rPr>
          <w:b/>
          <w:bCs/>
        </w:rPr>
        <w:t>Cannons</w:t>
      </w:r>
      <w:proofErr w:type="spellEnd"/>
      <w:r w:rsidRPr="00FE2EC4">
        <w:t xml:space="preserve">, </w:t>
      </w:r>
      <w:proofErr w:type="spellStart"/>
      <w:r w:rsidRPr="00FE2EC4">
        <w:rPr>
          <w:b/>
          <w:bCs/>
        </w:rPr>
        <w:t>Arny</w:t>
      </w:r>
      <w:proofErr w:type="spellEnd"/>
      <w:r w:rsidRPr="00FE2EC4">
        <w:rPr>
          <w:b/>
          <w:bCs/>
        </w:rPr>
        <w:t xml:space="preserve"> </w:t>
      </w:r>
      <w:proofErr w:type="spellStart"/>
      <w:r w:rsidRPr="00FE2EC4">
        <w:rPr>
          <w:b/>
          <w:bCs/>
        </w:rPr>
        <w:t>Magret</w:t>
      </w:r>
      <w:proofErr w:type="spellEnd"/>
      <w:r w:rsidRPr="00FE2EC4">
        <w:t xml:space="preserve"> y </w:t>
      </w:r>
      <w:r w:rsidRPr="00FE2EC4">
        <w:rPr>
          <w:b/>
          <w:bCs/>
        </w:rPr>
        <w:t>Real Estate</w:t>
      </w:r>
      <w:r w:rsidRPr="00FE2EC4">
        <w:t xml:space="preserve"> se suman al viaje.</w:t>
      </w:r>
    </w:p>
    <w:p w14:paraId="5C3F1FE1" w14:textId="476BBD52" w:rsidR="00FE2EC4" w:rsidRPr="00FE2EC4" w:rsidRDefault="00FE2EC4" w:rsidP="00FE2EC4">
      <w:pPr>
        <w:spacing w:before="240" w:after="120"/>
        <w:jc w:val="both"/>
        <w:rPr>
          <w:b/>
          <w:bCs/>
        </w:rPr>
      </w:pPr>
      <w:r w:rsidRPr="4A3E8B45">
        <w:rPr>
          <w:b/>
          <w:bCs/>
        </w:rPr>
        <w:t xml:space="preserve">Cannons – </w:t>
      </w:r>
      <w:proofErr w:type="gramStart"/>
      <w:r w:rsidRPr="4A3E8B45">
        <w:rPr>
          <w:b/>
          <w:bCs/>
        </w:rPr>
        <w:t>Sábado</w:t>
      </w:r>
      <w:proofErr w:type="gramEnd"/>
      <w:r w:rsidR="7677ED64" w:rsidRPr="4A3E8B45">
        <w:rPr>
          <w:b/>
          <w:bCs/>
        </w:rPr>
        <w:t xml:space="preserve"> 15</w:t>
      </w:r>
    </w:p>
    <w:p w14:paraId="7CB6D21A" w14:textId="2F2A36AA" w:rsidR="00FE2EC4" w:rsidRPr="00FE2EC4" w:rsidRDefault="00FE2EC4" w:rsidP="00FE2EC4">
      <w:pPr>
        <w:spacing w:before="240" w:after="120"/>
        <w:jc w:val="both"/>
      </w:pPr>
      <w:r>
        <w:t>Con su mezcla de synth</w:t>
      </w:r>
      <w:r w:rsidR="152924C5">
        <w:t>.</w:t>
      </w:r>
      <w:r>
        <w:t xml:space="preserve">pop nostálgico y atmósferas cinematográficas, </w:t>
      </w:r>
      <w:r w:rsidRPr="4A3E8B45">
        <w:rPr>
          <w:b/>
          <w:bCs/>
        </w:rPr>
        <w:t>Cannons</w:t>
      </w:r>
      <w:r>
        <w:t xml:space="preserve"> llega al Corona Capital para ofrecer un set que promete ser tan envolvente como bailable. Su sonido, que ha conquistado playlists globales y series de culto, será parte de</w:t>
      </w:r>
      <w:r w:rsidR="4EA050A6">
        <w:t xml:space="preserve"> las presentaciones del </w:t>
      </w:r>
      <w:r>
        <w:t>sábado, en una jornada que se perfila como una celebración de lo etéreo y lo vibrante.</w:t>
      </w:r>
    </w:p>
    <w:p w14:paraId="0CA727B5" w14:textId="55A82CD9" w:rsidR="00FE2EC4" w:rsidRPr="00FE2EC4" w:rsidRDefault="00FE2EC4" w:rsidP="00FE2EC4">
      <w:pPr>
        <w:spacing w:before="240" w:after="120"/>
        <w:jc w:val="both"/>
        <w:rPr>
          <w:b/>
          <w:bCs/>
        </w:rPr>
      </w:pPr>
      <w:r w:rsidRPr="4A3E8B45">
        <w:rPr>
          <w:b/>
          <w:bCs/>
        </w:rPr>
        <w:t>Arny Magret – Domingo</w:t>
      </w:r>
      <w:r w:rsidR="6C6AB94E" w:rsidRPr="4A3E8B45">
        <w:rPr>
          <w:b/>
          <w:bCs/>
        </w:rPr>
        <w:t xml:space="preserve"> 16</w:t>
      </w:r>
    </w:p>
    <w:p w14:paraId="03AB12C4" w14:textId="22961AA6" w:rsidR="00FE2EC4" w:rsidRPr="00FE2EC4" w:rsidRDefault="00FE2EC4" w:rsidP="00FE2EC4">
      <w:pPr>
        <w:spacing w:before="240" w:after="120"/>
        <w:jc w:val="both"/>
      </w:pPr>
      <w:r>
        <w:t xml:space="preserve">Desde Islandia, </w:t>
      </w:r>
      <w:r w:rsidRPr="4A3E8B45">
        <w:rPr>
          <w:b/>
          <w:bCs/>
        </w:rPr>
        <w:t>Arny Magret</w:t>
      </w:r>
      <w:r>
        <w:t xml:space="preserve"> aterriza por primera vez en México con </w:t>
      </w:r>
      <w:r w:rsidR="01A2440B">
        <w:t>su característico</w:t>
      </w:r>
      <w:r>
        <w:t xml:space="preserve"> folk íntimo y poético. Su voz, delicada pero poderosa, ha resonado en festivales europeos y</w:t>
      </w:r>
      <w:r w:rsidR="2E5D7A38">
        <w:t>,</w:t>
      </w:r>
      <w:r>
        <w:t xml:space="preserve"> ahora</w:t>
      </w:r>
      <w:r w:rsidR="56F0A0A9">
        <w:t>,</w:t>
      </w:r>
      <w:r>
        <w:t xml:space="preserve"> será parte del domingo en Corona Capital, ofreciendo un momento de introspección y belleza pura en medio del bullicio sonoro.</w:t>
      </w:r>
    </w:p>
    <w:p w14:paraId="54FB8BAB" w14:textId="47DBEACA" w:rsidR="00FE2EC4" w:rsidRPr="00FE2EC4" w:rsidRDefault="00FE2EC4" w:rsidP="00FE2EC4">
      <w:pPr>
        <w:spacing w:before="240" w:after="120"/>
        <w:jc w:val="both"/>
        <w:rPr>
          <w:b/>
          <w:bCs/>
        </w:rPr>
      </w:pPr>
      <w:r w:rsidRPr="4A3E8B45">
        <w:rPr>
          <w:b/>
          <w:bCs/>
        </w:rPr>
        <w:t>Real Estate – Domingo</w:t>
      </w:r>
      <w:r w:rsidR="7292FE4F" w:rsidRPr="4A3E8B45">
        <w:rPr>
          <w:b/>
          <w:bCs/>
        </w:rPr>
        <w:t xml:space="preserve"> 16</w:t>
      </w:r>
    </w:p>
    <w:p w14:paraId="512A0E3D" w14:textId="122E7993" w:rsidR="00FE2EC4" w:rsidRPr="00FE2EC4" w:rsidRDefault="00FE2EC4" w:rsidP="00FE2EC4">
      <w:pPr>
        <w:spacing w:before="240" w:after="120"/>
        <w:jc w:val="both"/>
      </w:pPr>
      <w:r>
        <w:t xml:space="preserve">Los veteranos del indie estadounidense, </w:t>
      </w:r>
      <w:r w:rsidRPr="4A3E8B45">
        <w:rPr>
          <w:b/>
          <w:bCs/>
        </w:rPr>
        <w:t>Real Estate</w:t>
      </w:r>
      <w:r>
        <w:t xml:space="preserve">, regresan a los escenarios con nuevas canciones y la misma esencia melódica que los ha convertido en favoritos del </w:t>
      </w:r>
      <w:r>
        <w:lastRenderedPageBreak/>
        <w:t>género. Su presentación será un reencuentro con los fans mexicanos y una oportunidad para descubrir los matices de su evolución musical.</w:t>
      </w:r>
    </w:p>
    <w:p w14:paraId="5571224F" w14:textId="5C32121E" w:rsidR="00FE2EC4" w:rsidRPr="00FE2EC4" w:rsidRDefault="00FE2EC4" w:rsidP="00FE2EC4">
      <w:pPr>
        <w:spacing w:before="240" w:after="120"/>
        <w:jc w:val="both"/>
      </w:pPr>
      <w:r>
        <w:t xml:space="preserve">Con más de </w:t>
      </w:r>
      <w:r w:rsidRPr="4A3E8B45">
        <w:rPr>
          <w:b/>
          <w:bCs/>
        </w:rPr>
        <w:t>60 proyectos internacionales</w:t>
      </w:r>
      <w:r>
        <w:t>, esta edición del festival</w:t>
      </w:r>
      <w:r w:rsidR="643A826F">
        <w:t xml:space="preserve"> más importante de la Ciudad de </w:t>
      </w:r>
      <w:proofErr w:type="gramStart"/>
      <w:r w:rsidR="643A826F">
        <w:t>México,</w:t>
      </w:r>
      <w:proofErr w:type="gramEnd"/>
      <w:r>
        <w:t xml:space="preserve"> reafirma su compromiso de ser el lugar donde los estrenos no se escuchan primero en streaming, sino </w:t>
      </w:r>
      <w:r w:rsidRPr="4A3E8B45">
        <w:rPr>
          <w:b/>
          <w:bCs/>
        </w:rPr>
        <w:t>en vivo y frente a miles de personas</w:t>
      </w:r>
      <w:r>
        <w:t>.</w:t>
      </w:r>
    </w:p>
    <w:p w14:paraId="703E1CF8" w14:textId="77777777" w:rsidR="00FE2EC4" w:rsidRDefault="00FE2EC4" w:rsidP="00FE2EC4">
      <w:pPr>
        <w:spacing w:before="240" w:after="120"/>
        <w:jc w:val="both"/>
      </w:pPr>
      <w:r w:rsidRPr="00FE2EC4">
        <w:t xml:space="preserve">Los boletos están disponibles a través de </w:t>
      </w:r>
      <w:r w:rsidRPr="00FE2EC4">
        <w:rPr>
          <w:b/>
          <w:bCs/>
        </w:rPr>
        <w:t>Ticketmaster</w:t>
      </w:r>
      <w:r w:rsidRPr="00FE2EC4">
        <w:t xml:space="preserve">. No te pierdas la oportunidad de ser parte de </w:t>
      </w:r>
      <w:r w:rsidRPr="00FE2EC4">
        <w:rPr>
          <w:b/>
          <w:bCs/>
        </w:rPr>
        <w:t>una edición que promete marcar historia</w:t>
      </w:r>
      <w:r w:rsidRPr="00FE2EC4">
        <w:t>.</w:t>
      </w:r>
    </w:p>
    <w:p w14:paraId="6331BF97" w14:textId="77777777" w:rsidR="00FE2EC4" w:rsidRDefault="00FE2EC4" w:rsidP="00FE2EC4">
      <w:pPr>
        <w:spacing w:before="240" w:after="120"/>
        <w:jc w:val="both"/>
      </w:pPr>
    </w:p>
    <w:p w14:paraId="18236A13" w14:textId="7122E82B" w:rsidR="00FE2EC4" w:rsidRPr="00FE2EC4" w:rsidRDefault="00FE2EC4" w:rsidP="00FE2EC4">
      <w:pPr>
        <w:spacing w:before="240" w:after="120"/>
        <w:jc w:val="both"/>
        <w:rPr>
          <w:sz w:val="22"/>
          <w:szCs w:val="22"/>
        </w:rPr>
      </w:pPr>
      <w:r w:rsidRPr="00FE2EC4">
        <w:rPr>
          <w:sz w:val="22"/>
          <w:szCs w:val="22"/>
        </w:rPr>
        <w:t>SOBRE CORONA CAPITAL</w:t>
      </w:r>
    </w:p>
    <w:p w14:paraId="10B9CBF1" w14:textId="5512A423" w:rsidR="00FE2EC4" w:rsidRPr="00FE2EC4" w:rsidRDefault="00FE2EC4" w:rsidP="00FE2EC4">
      <w:pPr>
        <w:spacing w:before="240" w:after="120"/>
        <w:jc w:val="both"/>
        <w:rPr>
          <w:sz w:val="22"/>
          <w:szCs w:val="22"/>
        </w:rPr>
      </w:pPr>
      <w:r w:rsidRPr="00FE2EC4">
        <w:rPr>
          <w:sz w:val="22"/>
          <w:szCs w:val="22"/>
        </w:rPr>
        <w:t xml:space="preserve">Corona Capital es el festival anual de música internacional más importante de México organizado por OCESA en la Curva 4 del Autódromo Hermanos Rodríguez de la CDMX desde 2010.  Además de la música, el festival destaca por su enfoque en la sostenibilidad, contando con la certificación internacional ISO 20121, además, año con año promueve la inclusión y accesibilidad, ofreciendo servicios para personas con discapacidad auditiva o movilidad reducida. Billie </w:t>
      </w:r>
      <w:proofErr w:type="spellStart"/>
      <w:r w:rsidRPr="00FE2EC4">
        <w:rPr>
          <w:sz w:val="22"/>
          <w:szCs w:val="22"/>
        </w:rPr>
        <w:t>Eilish</w:t>
      </w:r>
      <w:proofErr w:type="spellEnd"/>
      <w:r w:rsidRPr="00FE2EC4">
        <w:rPr>
          <w:sz w:val="22"/>
          <w:szCs w:val="22"/>
        </w:rPr>
        <w:t xml:space="preserve">, </w:t>
      </w:r>
      <w:proofErr w:type="spellStart"/>
      <w:r w:rsidRPr="00FE2EC4">
        <w:rPr>
          <w:sz w:val="22"/>
          <w:szCs w:val="22"/>
        </w:rPr>
        <w:t>The</w:t>
      </w:r>
      <w:proofErr w:type="spellEnd"/>
      <w:r w:rsidRPr="00FE2EC4">
        <w:rPr>
          <w:sz w:val="22"/>
          <w:szCs w:val="22"/>
        </w:rPr>
        <w:t xml:space="preserve"> </w:t>
      </w:r>
      <w:proofErr w:type="spellStart"/>
      <w:r w:rsidRPr="00FE2EC4">
        <w:rPr>
          <w:sz w:val="22"/>
          <w:szCs w:val="22"/>
        </w:rPr>
        <w:t>Strokes</w:t>
      </w:r>
      <w:proofErr w:type="spellEnd"/>
      <w:r w:rsidRPr="00FE2EC4">
        <w:rPr>
          <w:sz w:val="22"/>
          <w:szCs w:val="22"/>
        </w:rPr>
        <w:t xml:space="preserve">, </w:t>
      </w:r>
      <w:proofErr w:type="spellStart"/>
      <w:r w:rsidRPr="00FE2EC4">
        <w:rPr>
          <w:sz w:val="22"/>
          <w:szCs w:val="22"/>
        </w:rPr>
        <w:t>Arctic</w:t>
      </w:r>
      <w:proofErr w:type="spellEnd"/>
      <w:r w:rsidRPr="00FE2EC4">
        <w:rPr>
          <w:sz w:val="22"/>
          <w:szCs w:val="22"/>
        </w:rPr>
        <w:t xml:space="preserve"> </w:t>
      </w:r>
      <w:proofErr w:type="spellStart"/>
      <w:r w:rsidRPr="00FE2EC4">
        <w:rPr>
          <w:sz w:val="22"/>
          <w:szCs w:val="22"/>
        </w:rPr>
        <w:t>Monkeys</w:t>
      </w:r>
      <w:proofErr w:type="spellEnd"/>
      <w:r w:rsidRPr="00FE2EC4">
        <w:rPr>
          <w:sz w:val="22"/>
          <w:szCs w:val="22"/>
        </w:rPr>
        <w:t xml:space="preserve">, </w:t>
      </w:r>
      <w:proofErr w:type="spellStart"/>
      <w:r w:rsidRPr="00FE2EC4">
        <w:rPr>
          <w:sz w:val="22"/>
          <w:szCs w:val="22"/>
        </w:rPr>
        <w:t>My</w:t>
      </w:r>
      <w:proofErr w:type="spellEnd"/>
      <w:r w:rsidRPr="00FE2EC4">
        <w:rPr>
          <w:sz w:val="22"/>
          <w:szCs w:val="22"/>
        </w:rPr>
        <w:t xml:space="preserve"> Chemical Romance y Paul McCartney son algunos de los artistas que han encabezado sus ediciones anteriores y este 2025 promete entregar una edición inolvidable de la mano de </w:t>
      </w:r>
      <w:proofErr w:type="spellStart"/>
      <w:r w:rsidRPr="00FE2EC4">
        <w:rPr>
          <w:sz w:val="22"/>
          <w:szCs w:val="22"/>
        </w:rPr>
        <w:t>headliners</w:t>
      </w:r>
      <w:proofErr w:type="spellEnd"/>
      <w:r w:rsidRPr="00FE2EC4">
        <w:rPr>
          <w:sz w:val="22"/>
          <w:szCs w:val="22"/>
        </w:rPr>
        <w:t xml:space="preserve"> como </w:t>
      </w:r>
      <w:proofErr w:type="spellStart"/>
      <w:r w:rsidRPr="00FE2EC4">
        <w:rPr>
          <w:sz w:val="22"/>
          <w:szCs w:val="22"/>
        </w:rPr>
        <w:t>Foo</w:t>
      </w:r>
      <w:proofErr w:type="spellEnd"/>
      <w:r w:rsidRPr="00FE2EC4">
        <w:rPr>
          <w:sz w:val="22"/>
          <w:szCs w:val="22"/>
        </w:rPr>
        <w:t xml:space="preserve"> </w:t>
      </w:r>
      <w:proofErr w:type="spellStart"/>
      <w:r w:rsidRPr="00FE2EC4">
        <w:rPr>
          <w:sz w:val="22"/>
          <w:szCs w:val="22"/>
        </w:rPr>
        <w:t>Fighters</w:t>
      </w:r>
      <w:proofErr w:type="spellEnd"/>
      <w:r w:rsidRPr="00FE2EC4">
        <w:rPr>
          <w:sz w:val="22"/>
          <w:szCs w:val="22"/>
        </w:rPr>
        <w:t>, Chappell Roan y Linkin Park.</w:t>
      </w:r>
    </w:p>
    <w:p w14:paraId="515E2DD3" w14:textId="77777777" w:rsidR="00BA66E7" w:rsidRDefault="00BA66E7"/>
    <w:sectPr w:rsidR="00BA6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C4"/>
    <w:rsid w:val="004B41C3"/>
    <w:rsid w:val="005301CC"/>
    <w:rsid w:val="0071448C"/>
    <w:rsid w:val="008A70E6"/>
    <w:rsid w:val="009D1089"/>
    <w:rsid w:val="00BA66E7"/>
    <w:rsid w:val="00FE2EC4"/>
    <w:rsid w:val="00FE509D"/>
    <w:rsid w:val="01A2440B"/>
    <w:rsid w:val="152924C5"/>
    <w:rsid w:val="1D973EF6"/>
    <w:rsid w:val="2E5D7A38"/>
    <w:rsid w:val="4330B7C5"/>
    <w:rsid w:val="4A3E8B45"/>
    <w:rsid w:val="4EA050A6"/>
    <w:rsid w:val="56F0A0A9"/>
    <w:rsid w:val="643A826F"/>
    <w:rsid w:val="69C0C51C"/>
    <w:rsid w:val="69DF42F4"/>
    <w:rsid w:val="6C6AB94E"/>
    <w:rsid w:val="7292FE4F"/>
    <w:rsid w:val="7677ED64"/>
    <w:rsid w:val="7CB59327"/>
    <w:rsid w:val="7F0765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409D"/>
  <w15:chartTrackingRefBased/>
  <w15:docId w15:val="{1E022D3B-54D3-4709-AEB9-E306F4C3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2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2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2E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2E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2E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2E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2E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2E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2E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2E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2E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2E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2E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2E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2E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2E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2E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2EC4"/>
    <w:rPr>
      <w:rFonts w:eastAsiaTheme="majorEastAsia" w:cstheme="majorBidi"/>
      <w:color w:val="272727" w:themeColor="text1" w:themeTint="D8"/>
    </w:rPr>
  </w:style>
  <w:style w:type="paragraph" w:styleId="Ttulo">
    <w:name w:val="Title"/>
    <w:basedOn w:val="Normal"/>
    <w:next w:val="Normal"/>
    <w:link w:val="TtuloCar"/>
    <w:uiPriority w:val="10"/>
    <w:qFormat/>
    <w:rsid w:val="00FE2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2E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2E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2E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2EC4"/>
    <w:pPr>
      <w:spacing w:before="160"/>
      <w:jc w:val="center"/>
    </w:pPr>
    <w:rPr>
      <w:i/>
      <w:iCs/>
      <w:color w:val="404040" w:themeColor="text1" w:themeTint="BF"/>
    </w:rPr>
  </w:style>
  <w:style w:type="character" w:customStyle="1" w:styleId="CitaCar">
    <w:name w:val="Cita Car"/>
    <w:basedOn w:val="Fuentedeprrafopredeter"/>
    <w:link w:val="Cita"/>
    <w:uiPriority w:val="29"/>
    <w:rsid w:val="00FE2EC4"/>
    <w:rPr>
      <w:i/>
      <w:iCs/>
      <w:color w:val="404040" w:themeColor="text1" w:themeTint="BF"/>
    </w:rPr>
  </w:style>
  <w:style w:type="paragraph" w:styleId="Prrafodelista">
    <w:name w:val="List Paragraph"/>
    <w:basedOn w:val="Normal"/>
    <w:uiPriority w:val="34"/>
    <w:qFormat/>
    <w:rsid w:val="00FE2EC4"/>
    <w:pPr>
      <w:ind w:left="720"/>
      <w:contextualSpacing/>
    </w:pPr>
  </w:style>
  <w:style w:type="character" w:styleId="nfasisintenso">
    <w:name w:val="Intense Emphasis"/>
    <w:basedOn w:val="Fuentedeprrafopredeter"/>
    <w:uiPriority w:val="21"/>
    <w:qFormat/>
    <w:rsid w:val="00FE2EC4"/>
    <w:rPr>
      <w:i/>
      <w:iCs/>
      <w:color w:val="0F4761" w:themeColor="accent1" w:themeShade="BF"/>
    </w:rPr>
  </w:style>
  <w:style w:type="paragraph" w:styleId="Citadestacada">
    <w:name w:val="Intense Quote"/>
    <w:basedOn w:val="Normal"/>
    <w:next w:val="Normal"/>
    <w:link w:val="CitadestacadaCar"/>
    <w:uiPriority w:val="30"/>
    <w:qFormat/>
    <w:rsid w:val="00FE2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2EC4"/>
    <w:rPr>
      <w:i/>
      <w:iCs/>
      <w:color w:val="0F4761" w:themeColor="accent1" w:themeShade="BF"/>
    </w:rPr>
  </w:style>
  <w:style w:type="character" w:styleId="Referenciaintensa">
    <w:name w:val="Intense Reference"/>
    <w:basedOn w:val="Fuentedeprrafopredeter"/>
    <w:uiPriority w:val="32"/>
    <w:qFormat/>
    <w:rsid w:val="00FE2E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2366</Characters>
  <Application>Microsoft Office Word</Application>
  <DocSecurity>0</DocSecurity>
  <Lines>43</Lines>
  <Paragraphs>13</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4</cp:revision>
  <dcterms:created xsi:type="dcterms:W3CDTF">2025-10-24T00:26:00Z</dcterms:created>
  <dcterms:modified xsi:type="dcterms:W3CDTF">2025-10-24T18:16:00Z</dcterms:modified>
</cp:coreProperties>
</file>