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E49A2" w14:textId="0DFB19B5" w:rsidR="00755AE1" w:rsidRPr="00755AE1" w:rsidRDefault="00755AE1" w:rsidP="00755AE1">
      <w:pPr>
        <w:pStyle w:val="Podpis"/>
        <w:ind w:left="0"/>
        <w:rPr>
          <w:rFonts w:cstheme="minorHAnsi"/>
          <w:color w:val="auto"/>
          <w:szCs w:val="22"/>
        </w:rPr>
      </w:pPr>
    </w:p>
    <w:p w14:paraId="220B84E0" w14:textId="29EE3702" w:rsidR="00755AE1" w:rsidRPr="00755AE1" w:rsidRDefault="00A74678" w:rsidP="00755AE1">
      <w:pPr>
        <w:pStyle w:val="Podpis"/>
        <w:rPr>
          <w:rFonts w:cstheme="minorHAnsi"/>
          <w:color w:val="auto"/>
          <w:szCs w:val="22"/>
        </w:rPr>
      </w:pPr>
      <w:r>
        <w:rPr>
          <w:rFonts w:cstheme="minorHAnsi"/>
          <w:b/>
          <w:color w:val="auto"/>
          <w:szCs w:val="22"/>
        </w:rPr>
        <w:t xml:space="preserve">Dzień Makaronu – czemu po makaronie chce nam się spać i co z tym zrobić? Radzi dietetyczka </w:t>
      </w:r>
    </w:p>
    <w:p w14:paraId="03057A7A" w14:textId="54946C3C" w:rsidR="00552F47" w:rsidRPr="00552F47" w:rsidRDefault="00137B62" w:rsidP="00552F47">
      <w:pPr>
        <w:pStyle w:val="Podpis"/>
        <w:ind w:left="0" w:right="0"/>
        <w:rPr>
          <w:rFonts w:cstheme="minorHAnsi"/>
          <w:b/>
          <w:szCs w:val="22"/>
        </w:rPr>
      </w:pPr>
      <w:r>
        <w:rPr>
          <w:rFonts w:cstheme="minorHAnsi"/>
          <w:bCs w:val="0"/>
          <w:color w:val="auto"/>
          <w:szCs w:val="22"/>
        </w:rPr>
        <w:br/>
      </w:r>
      <w:r w:rsidR="00552F47" w:rsidRPr="00552F47">
        <w:rPr>
          <w:rFonts w:cstheme="minorHAnsi"/>
          <w:b/>
          <w:szCs w:val="22"/>
        </w:rPr>
        <w:t xml:space="preserve">25 października obchodzimy Światowy Dzień Makaronu – ulubionego dania wielu osób na całym świecie. </w:t>
      </w:r>
      <w:r w:rsidR="00552F47">
        <w:rPr>
          <w:rFonts w:cstheme="minorHAnsi"/>
          <w:b/>
          <w:szCs w:val="22"/>
        </w:rPr>
        <w:t xml:space="preserve">Jednak </w:t>
      </w:r>
      <w:r w:rsidR="00552F47" w:rsidRPr="00552F47">
        <w:rPr>
          <w:rFonts w:cstheme="minorHAnsi"/>
          <w:b/>
          <w:szCs w:val="22"/>
        </w:rPr>
        <w:t>wiel</w:t>
      </w:r>
      <w:r w:rsidR="00552F47">
        <w:rPr>
          <w:rFonts w:cstheme="minorHAnsi"/>
          <w:b/>
          <w:szCs w:val="22"/>
        </w:rPr>
        <w:t xml:space="preserve">u z nas </w:t>
      </w:r>
      <w:r w:rsidR="00552F47" w:rsidRPr="00552F47">
        <w:rPr>
          <w:rFonts w:cstheme="minorHAnsi"/>
          <w:b/>
          <w:szCs w:val="22"/>
        </w:rPr>
        <w:t>po jego zjedzeniu czuje znużenie i ospałość. Dlaczego tak się dzieje i jak temu zaradzić? Wyjaśnia dietetyczka kliniczna Anna Janiszewska-Janowicz z Grup</w:t>
      </w:r>
      <w:r w:rsidR="003D5115">
        <w:rPr>
          <w:rFonts w:cstheme="minorHAnsi"/>
          <w:b/>
          <w:szCs w:val="22"/>
        </w:rPr>
        <w:t>y</w:t>
      </w:r>
      <w:r w:rsidR="00552F47" w:rsidRPr="00552F47">
        <w:rPr>
          <w:rFonts w:cstheme="minorHAnsi"/>
          <w:b/>
          <w:szCs w:val="22"/>
        </w:rPr>
        <w:t xml:space="preserve"> LUX MED.</w:t>
      </w:r>
    </w:p>
    <w:p w14:paraId="628BF7B4" w14:textId="77777777" w:rsidR="005B13FB" w:rsidRDefault="005B13FB" w:rsidP="006447EA">
      <w:pPr>
        <w:pStyle w:val="Podpis"/>
        <w:ind w:left="0" w:right="0"/>
        <w:rPr>
          <w:rFonts w:cstheme="minorHAnsi"/>
          <w:b/>
          <w:color w:val="auto"/>
          <w:szCs w:val="22"/>
        </w:rPr>
      </w:pPr>
    </w:p>
    <w:p w14:paraId="48FE9F35" w14:textId="51197DD2" w:rsidR="006447EA" w:rsidRPr="005B13FB" w:rsidRDefault="006447EA" w:rsidP="006447EA">
      <w:pPr>
        <w:pStyle w:val="Podpis"/>
        <w:ind w:left="0" w:right="0"/>
        <w:rPr>
          <w:rFonts w:cstheme="minorHAnsi"/>
          <w:b/>
          <w:color w:val="auto"/>
          <w:szCs w:val="22"/>
        </w:rPr>
      </w:pPr>
      <w:r w:rsidRPr="00525D68">
        <w:rPr>
          <w:rFonts w:cstheme="minorHAnsi"/>
          <w:bCs w:val="0"/>
          <w:color w:val="auto"/>
          <w:szCs w:val="22"/>
        </w:rPr>
        <w:t>Dlaczego po makaronie chce nam się spać?</w:t>
      </w:r>
      <w:r w:rsidR="005B13FB">
        <w:rPr>
          <w:rFonts w:cstheme="minorHAnsi"/>
          <w:b/>
          <w:color w:val="auto"/>
          <w:szCs w:val="22"/>
        </w:rPr>
        <w:t xml:space="preserve"> </w:t>
      </w:r>
      <w:r w:rsidRPr="005B13FB">
        <w:rPr>
          <w:rFonts w:cstheme="minorHAnsi"/>
          <w:bCs w:val="0"/>
          <w:color w:val="auto"/>
          <w:szCs w:val="22"/>
        </w:rPr>
        <w:t xml:space="preserve">Uczucie senności po zjedzeniu makaronu nie jest przypadkowe. Wiąże się z tym, jak organizm reaguje na spożycie węglowodanów prostych i o wysokim ładunku </w:t>
      </w:r>
      <w:proofErr w:type="spellStart"/>
      <w:r w:rsidRPr="005B13FB">
        <w:rPr>
          <w:rFonts w:cstheme="minorHAnsi"/>
          <w:bCs w:val="0"/>
          <w:color w:val="auto"/>
          <w:szCs w:val="22"/>
        </w:rPr>
        <w:t>glikemicznym</w:t>
      </w:r>
      <w:proofErr w:type="spellEnd"/>
      <w:r w:rsidRPr="005B13FB">
        <w:rPr>
          <w:rFonts w:cstheme="minorHAnsi"/>
          <w:bCs w:val="0"/>
          <w:color w:val="auto"/>
          <w:szCs w:val="22"/>
        </w:rPr>
        <w:t>.</w:t>
      </w:r>
    </w:p>
    <w:p w14:paraId="6B2E8A7F" w14:textId="77777777" w:rsidR="006447EA" w:rsidRPr="005B13FB" w:rsidRDefault="006447EA" w:rsidP="006447EA">
      <w:pPr>
        <w:pStyle w:val="Podpis"/>
        <w:ind w:left="0" w:right="0"/>
        <w:rPr>
          <w:rFonts w:cstheme="minorHAnsi"/>
          <w:bCs w:val="0"/>
          <w:color w:val="auto"/>
          <w:szCs w:val="22"/>
        </w:rPr>
      </w:pPr>
    </w:p>
    <w:p w14:paraId="73841D99" w14:textId="430D695A" w:rsidR="006447EA" w:rsidRPr="005B13FB" w:rsidRDefault="005B13FB" w:rsidP="006447EA">
      <w:pPr>
        <w:pStyle w:val="Podpis"/>
        <w:ind w:left="0" w:right="0"/>
        <w:rPr>
          <w:rFonts w:cstheme="minorHAnsi"/>
          <w:bCs w:val="0"/>
          <w:color w:val="auto"/>
          <w:szCs w:val="22"/>
        </w:rPr>
      </w:pPr>
      <w:r>
        <w:rPr>
          <w:rFonts w:cstheme="minorHAnsi"/>
          <w:bCs w:val="0"/>
          <w:color w:val="auto"/>
          <w:szCs w:val="22"/>
        </w:rPr>
        <w:t xml:space="preserve">- </w:t>
      </w:r>
      <w:r w:rsidR="006447EA" w:rsidRPr="005B13FB">
        <w:rPr>
          <w:rFonts w:cstheme="minorHAnsi"/>
          <w:bCs w:val="0"/>
          <w:color w:val="auto"/>
          <w:szCs w:val="22"/>
        </w:rPr>
        <w:t xml:space="preserve">Uczucie senności po zjedzeniu makaronu to zjawisko częste – i niekoniecznie niepokojące. Wszystko zależy od rodzaju węglowodanów jaki wybierzemy. Tym samym, makaron, zwłaszcza biały, dodatkowo zbyt miękki, rozgotowany ma wysoki ładunek </w:t>
      </w:r>
      <w:proofErr w:type="spellStart"/>
      <w:r w:rsidR="006447EA" w:rsidRPr="005B13FB">
        <w:rPr>
          <w:rFonts w:cstheme="minorHAnsi"/>
          <w:bCs w:val="0"/>
          <w:color w:val="auto"/>
          <w:szCs w:val="22"/>
        </w:rPr>
        <w:t>glikemiczny</w:t>
      </w:r>
      <w:proofErr w:type="spellEnd"/>
      <w:r w:rsidR="006447EA" w:rsidRPr="005B13FB">
        <w:rPr>
          <w:rFonts w:cstheme="minorHAnsi"/>
          <w:bCs w:val="0"/>
          <w:color w:val="auto"/>
          <w:szCs w:val="22"/>
        </w:rPr>
        <w:t xml:space="preserve">. Co to oznacza? Szybko podnosi poziom cukru we krwi, co prowadzi do wyrzutu insuliny, a następnie jego gwałtownego spadku. Efektem jest spadek energii, ospałość, a </w:t>
      </w:r>
      <w:r w:rsidR="003D5115">
        <w:rPr>
          <w:rFonts w:cstheme="minorHAnsi"/>
          <w:bCs w:val="0"/>
          <w:color w:val="auto"/>
          <w:szCs w:val="22"/>
        </w:rPr>
        <w:t xml:space="preserve">często też </w:t>
      </w:r>
      <w:r w:rsidR="006447EA" w:rsidRPr="005B13FB">
        <w:rPr>
          <w:rFonts w:cstheme="minorHAnsi"/>
          <w:bCs w:val="0"/>
          <w:color w:val="auto"/>
          <w:szCs w:val="22"/>
        </w:rPr>
        <w:t xml:space="preserve">  ochota na coś słodkiego, zaraz po posiłku – tłumaczy </w:t>
      </w:r>
      <w:r w:rsidR="006447EA" w:rsidRPr="00525D68">
        <w:rPr>
          <w:rFonts w:cstheme="minorHAnsi"/>
          <w:b/>
          <w:color w:val="auto"/>
          <w:szCs w:val="22"/>
        </w:rPr>
        <w:t>Anna Janiszewska-Janowicz</w:t>
      </w:r>
      <w:r w:rsidR="003D5115" w:rsidRPr="00525D68">
        <w:rPr>
          <w:rFonts w:cstheme="minorHAnsi"/>
          <w:b/>
          <w:color w:val="auto"/>
          <w:szCs w:val="22"/>
        </w:rPr>
        <w:t>, dietetyczka Grupy LUX MED</w:t>
      </w:r>
      <w:r w:rsidR="006447EA" w:rsidRPr="005B13FB">
        <w:rPr>
          <w:rFonts w:cstheme="minorHAnsi"/>
          <w:bCs w:val="0"/>
          <w:color w:val="auto"/>
          <w:szCs w:val="22"/>
        </w:rPr>
        <w:t>.</w:t>
      </w:r>
    </w:p>
    <w:p w14:paraId="2B0594B8" w14:textId="37AFAD2D" w:rsidR="006447EA" w:rsidRPr="005B13FB" w:rsidRDefault="006447EA" w:rsidP="006447EA">
      <w:pPr>
        <w:pStyle w:val="Podpis"/>
        <w:ind w:left="0" w:right="0"/>
        <w:rPr>
          <w:rFonts w:cstheme="minorHAnsi"/>
          <w:bCs w:val="0"/>
          <w:color w:val="auto"/>
          <w:szCs w:val="22"/>
        </w:rPr>
      </w:pPr>
      <w:r w:rsidRPr="005B13FB">
        <w:rPr>
          <w:rFonts w:cstheme="minorHAnsi"/>
          <w:bCs w:val="0"/>
          <w:color w:val="auto"/>
          <w:szCs w:val="22"/>
        </w:rPr>
        <w:t>Dodatkowo spożycie dużej ilości węglowodanów wpływa na wydzielanie serotoniny i melatoniny – neuroprzekaźników sprzyjających relaksacji i senności.</w:t>
      </w:r>
    </w:p>
    <w:p w14:paraId="10270E98" w14:textId="77777777" w:rsidR="006447EA" w:rsidRPr="005B13FB" w:rsidRDefault="006447EA" w:rsidP="006447EA">
      <w:pPr>
        <w:pStyle w:val="Podpis"/>
        <w:ind w:left="0" w:right="0"/>
        <w:rPr>
          <w:rFonts w:cstheme="minorHAnsi"/>
          <w:bCs w:val="0"/>
          <w:color w:val="auto"/>
          <w:szCs w:val="22"/>
        </w:rPr>
      </w:pPr>
    </w:p>
    <w:p w14:paraId="45679617" w14:textId="77777777" w:rsidR="006447EA" w:rsidRPr="003D5115" w:rsidRDefault="006447EA" w:rsidP="006447EA">
      <w:pPr>
        <w:pStyle w:val="Podpis"/>
        <w:ind w:left="0" w:right="0"/>
        <w:rPr>
          <w:rFonts w:cstheme="minorHAnsi"/>
          <w:b/>
          <w:color w:val="auto"/>
          <w:szCs w:val="22"/>
        </w:rPr>
      </w:pPr>
      <w:r w:rsidRPr="003D5115">
        <w:rPr>
          <w:rFonts w:cstheme="minorHAnsi"/>
          <w:b/>
          <w:color w:val="auto"/>
          <w:szCs w:val="22"/>
        </w:rPr>
        <w:t>Jak jeść makaron, by nie zasypiać po obiedzie?</w:t>
      </w:r>
    </w:p>
    <w:p w14:paraId="3C945AC3" w14:textId="77777777" w:rsidR="006447EA" w:rsidRPr="005B13FB" w:rsidRDefault="006447EA" w:rsidP="006447EA">
      <w:pPr>
        <w:pStyle w:val="Podpis"/>
        <w:ind w:left="0" w:right="0"/>
        <w:rPr>
          <w:rFonts w:cstheme="minorHAnsi"/>
          <w:bCs w:val="0"/>
          <w:color w:val="auto"/>
          <w:szCs w:val="22"/>
        </w:rPr>
      </w:pPr>
      <w:r w:rsidRPr="005B13FB">
        <w:rPr>
          <w:rFonts w:cstheme="minorHAnsi"/>
          <w:bCs w:val="0"/>
          <w:color w:val="auto"/>
          <w:szCs w:val="22"/>
        </w:rPr>
        <w:t>Na szczęście odpowiedni sposób przygotowania i komponowania posiłku może znacząco zmniejszyć ryzyko „zjazdu energetycznego” po makaronie. Kluczowe są trzy elementy: rodzaj makaronu, sposób gotowania i dodatki.</w:t>
      </w:r>
    </w:p>
    <w:p w14:paraId="226AADAE" w14:textId="77777777" w:rsidR="006447EA" w:rsidRPr="005B13FB" w:rsidRDefault="006447EA" w:rsidP="006447EA">
      <w:pPr>
        <w:pStyle w:val="Podpis"/>
        <w:ind w:left="0" w:right="0"/>
        <w:rPr>
          <w:rFonts w:cstheme="minorHAnsi"/>
          <w:bCs w:val="0"/>
          <w:color w:val="auto"/>
          <w:szCs w:val="22"/>
        </w:rPr>
      </w:pPr>
    </w:p>
    <w:p w14:paraId="7195A095" w14:textId="077C49F7" w:rsidR="006447EA" w:rsidRPr="005B13FB" w:rsidRDefault="00525D68" w:rsidP="006447EA">
      <w:pPr>
        <w:pStyle w:val="Podpis"/>
        <w:ind w:left="0" w:right="0"/>
        <w:rPr>
          <w:rFonts w:cstheme="minorHAnsi"/>
          <w:bCs w:val="0"/>
          <w:color w:val="auto"/>
          <w:szCs w:val="22"/>
        </w:rPr>
      </w:pPr>
      <w:r>
        <w:rPr>
          <w:rFonts w:cstheme="minorHAnsi"/>
          <w:bCs w:val="0"/>
          <w:color w:val="auto"/>
          <w:szCs w:val="22"/>
        </w:rPr>
        <w:t xml:space="preserve">-  </w:t>
      </w:r>
      <w:r w:rsidR="006447EA" w:rsidRPr="005B13FB">
        <w:rPr>
          <w:rFonts w:cstheme="minorHAnsi"/>
          <w:bCs w:val="0"/>
          <w:color w:val="auto"/>
          <w:szCs w:val="22"/>
        </w:rPr>
        <w:t xml:space="preserve">Aby uniknąć uczucia senności, warto wybierać makarony pełnoziarniste, z roślin strączkowych i ugotowane al </w:t>
      </w:r>
      <w:proofErr w:type="spellStart"/>
      <w:r w:rsidR="006447EA" w:rsidRPr="005B13FB">
        <w:rPr>
          <w:rFonts w:cstheme="minorHAnsi"/>
          <w:bCs w:val="0"/>
          <w:color w:val="auto"/>
          <w:szCs w:val="22"/>
        </w:rPr>
        <w:t>dente</w:t>
      </w:r>
      <w:proofErr w:type="spellEnd"/>
      <w:r w:rsidR="006447EA" w:rsidRPr="005B13FB">
        <w:rPr>
          <w:rFonts w:cstheme="minorHAnsi"/>
          <w:bCs w:val="0"/>
          <w:color w:val="auto"/>
          <w:szCs w:val="22"/>
        </w:rPr>
        <w:t xml:space="preserve">. Warto pamiętać o włączeniu źródeł białka: </w:t>
      </w:r>
      <w:r>
        <w:rPr>
          <w:rFonts w:cstheme="minorHAnsi"/>
          <w:bCs w:val="0"/>
          <w:color w:val="auto"/>
          <w:szCs w:val="22"/>
        </w:rPr>
        <w:t xml:space="preserve">dodać </w:t>
      </w:r>
      <w:r w:rsidR="006447EA" w:rsidRPr="005B13FB">
        <w:rPr>
          <w:rFonts w:cstheme="minorHAnsi"/>
          <w:bCs w:val="0"/>
          <w:color w:val="auto"/>
          <w:szCs w:val="22"/>
        </w:rPr>
        <w:t>ryb</w:t>
      </w:r>
      <w:r>
        <w:rPr>
          <w:rFonts w:cstheme="minorHAnsi"/>
          <w:bCs w:val="0"/>
          <w:color w:val="auto"/>
          <w:szCs w:val="22"/>
        </w:rPr>
        <w:t>ę</w:t>
      </w:r>
      <w:r w:rsidR="006447EA" w:rsidRPr="005B13FB">
        <w:rPr>
          <w:rFonts w:cstheme="minorHAnsi"/>
          <w:bCs w:val="0"/>
          <w:color w:val="auto"/>
          <w:szCs w:val="22"/>
        </w:rPr>
        <w:t>, mięso, jajko</w:t>
      </w:r>
      <w:r>
        <w:rPr>
          <w:rFonts w:cstheme="minorHAnsi"/>
          <w:bCs w:val="0"/>
          <w:color w:val="auto"/>
          <w:szCs w:val="22"/>
        </w:rPr>
        <w:t>.</w:t>
      </w:r>
      <w:r w:rsidR="006447EA" w:rsidRPr="005B13FB">
        <w:rPr>
          <w:rFonts w:cstheme="minorHAnsi"/>
          <w:bCs w:val="0"/>
          <w:color w:val="auto"/>
          <w:szCs w:val="22"/>
        </w:rPr>
        <w:t xml:space="preserve"> </w:t>
      </w:r>
      <w:r>
        <w:rPr>
          <w:rFonts w:cstheme="minorHAnsi"/>
          <w:bCs w:val="0"/>
          <w:color w:val="auto"/>
          <w:szCs w:val="22"/>
        </w:rPr>
        <w:t>No i</w:t>
      </w:r>
      <w:r w:rsidR="006447EA" w:rsidRPr="005B13FB">
        <w:rPr>
          <w:rFonts w:cstheme="minorHAnsi"/>
          <w:bCs w:val="0"/>
          <w:color w:val="auto"/>
          <w:szCs w:val="22"/>
        </w:rPr>
        <w:t xml:space="preserve"> podstawy, czyli warzyw</w:t>
      </w:r>
      <w:r>
        <w:rPr>
          <w:rFonts w:cstheme="minorHAnsi"/>
          <w:bCs w:val="0"/>
          <w:color w:val="auto"/>
          <w:szCs w:val="22"/>
        </w:rPr>
        <w:t>a</w:t>
      </w:r>
      <w:r w:rsidR="006447EA" w:rsidRPr="005B13FB">
        <w:rPr>
          <w:rFonts w:cstheme="minorHAnsi"/>
          <w:bCs w:val="0"/>
          <w:color w:val="auto"/>
          <w:szCs w:val="22"/>
        </w:rPr>
        <w:t xml:space="preserve"> surow</w:t>
      </w:r>
      <w:r>
        <w:rPr>
          <w:rFonts w:cstheme="minorHAnsi"/>
          <w:bCs w:val="0"/>
          <w:color w:val="auto"/>
          <w:szCs w:val="22"/>
        </w:rPr>
        <w:t>e</w:t>
      </w:r>
      <w:r w:rsidR="006447EA" w:rsidRPr="005B13FB">
        <w:rPr>
          <w:rFonts w:cstheme="minorHAnsi"/>
          <w:bCs w:val="0"/>
          <w:color w:val="auto"/>
          <w:szCs w:val="22"/>
        </w:rPr>
        <w:t>, grillowan</w:t>
      </w:r>
      <w:r>
        <w:rPr>
          <w:rFonts w:cstheme="minorHAnsi"/>
          <w:bCs w:val="0"/>
          <w:color w:val="auto"/>
          <w:szCs w:val="22"/>
        </w:rPr>
        <w:t>e</w:t>
      </w:r>
      <w:r w:rsidR="006447EA" w:rsidRPr="005B13FB">
        <w:rPr>
          <w:rFonts w:cstheme="minorHAnsi"/>
          <w:bCs w:val="0"/>
          <w:color w:val="auto"/>
          <w:szCs w:val="22"/>
        </w:rPr>
        <w:t xml:space="preserve"> lub pieczon</w:t>
      </w:r>
      <w:r>
        <w:rPr>
          <w:rFonts w:cstheme="minorHAnsi"/>
          <w:bCs w:val="0"/>
          <w:color w:val="auto"/>
          <w:szCs w:val="22"/>
        </w:rPr>
        <w:t>e</w:t>
      </w:r>
      <w:r w:rsidR="006447EA" w:rsidRPr="005B13FB">
        <w:rPr>
          <w:rFonts w:cstheme="minorHAnsi"/>
          <w:bCs w:val="0"/>
          <w:color w:val="auto"/>
          <w:szCs w:val="22"/>
        </w:rPr>
        <w:t>. W ten sposób otrzymamy zdrowy, zbilansowany i pełnowartościowy posiłek</w:t>
      </w:r>
      <w:r>
        <w:rPr>
          <w:rFonts w:cstheme="minorHAnsi"/>
          <w:bCs w:val="0"/>
          <w:color w:val="auto"/>
          <w:szCs w:val="22"/>
        </w:rPr>
        <w:t xml:space="preserve"> </w:t>
      </w:r>
      <w:r w:rsidR="006447EA" w:rsidRPr="005B13FB">
        <w:rPr>
          <w:rFonts w:cstheme="minorHAnsi"/>
          <w:bCs w:val="0"/>
          <w:color w:val="auto"/>
          <w:szCs w:val="22"/>
        </w:rPr>
        <w:t>– podkreśla dietetyczka.</w:t>
      </w:r>
    </w:p>
    <w:p w14:paraId="143E730F" w14:textId="77777777" w:rsidR="006447EA" w:rsidRPr="005B13FB" w:rsidRDefault="006447EA" w:rsidP="006447EA">
      <w:pPr>
        <w:pStyle w:val="Podpis"/>
        <w:ind w:left="0" w:right="0"/>
        <w:rPr>
          <w:rFonts w:cstheme="minorHAnsi"/>
          <w:bCs w:val="0"/>
          <w:color w:val="auto"/>
          <w:szCs w:val="22"/>
        </w:rPr>
      </w:pPr>
    </w:p>
    <w:p w14:paraId="3AD0D4E6" w14:textId="611DA0DE" w:rsidR="006447EA" w:rsidRPr="005B13FB" w:rsidRDefault="006447EA" w:rsidP="006447EA">
      <w:pPr>
        <w:pStyle w:val="Podpis"/>
        <w:ind w:left="0" w:right="0"/>
        <w:rPr>
          <w:rFonts w:cstheme="minorHAnsi"/>
          <w:bCs w:val="0"/>
          <w:color w:val="auto"/>
          <w:szCs w:val="22"/>
        </w:rPr>
      </w:pPr>
      <w:r w:rsidRPr="005B13FB">
        <w:rPr>
          <w:rFonts w:cstheme="minorHAnsi"/>
          <w:bCs w:val="0"/>
          <w:color w:val="auto"/>
          <w:szCs w:val="22"/>
        </w:rPr>
        <w:lastRenderedPageBreak/>
        <w:t xml:space="preserve">Makaron ugotowany al </w:t>
      </w:r>
      <w:proofErr w:type="spellStart"/>
      <w:r w:rsidRPr="005B13FB">
        <w:rPr>
          <w:rFonts w:cstheme="minorHAnsi"/>
          <w:bCs w:val="0"/>
          <w:color w:val="auto"/>
          <w:szCs w:val="22"/>
        </w:rPr>
        <w:t>dente</w:t>
      </w:r>
      <w:proofErr w:type="spellEnd"/>
      <w:r w:rsidRPr="005B13FB">
        <w:rPr>
          <w:rFonts w:cstheme="minorHAnsi"/>
          <w:bCs w:val="0"/>
          <w:color w:val="auto"/>
          <w:szCs w:val="22"/>
        </w:rPr>
        <w:t xml:space="preserve"> ma niższy indeks </w:t>
      </w:r>
      <w:proofErr w:type="spellStart"/>
      <w:r w:rsidRPr="005B13FB">
        <w:rPr>
          <w:rFonts w:cstheme="minorHAnsi"/>
          <w:bCs w:val="0"/>
          <w:color w:val="auto"/>
          <w:szCs w:val="22"/>
        </w:rPr>
        <w:t>glikemiczny</w:t>
      </w:r>
      <w:proofErr w:type="spellEnd"/>
      <w:r w:rsidRPr="005B13FB">
        <w:rPr>
          <w:rFonts w:cstheme="minorHAnsi"/>
          <w:bCs w:val="0"/>
          <w:color w:val="auto"/>
          <w:szCs w:val="22"/>
        </w:rPr>
        <w:t xml:space="preserve"> niż rozgotowany, co oznacza wolniejsze uwalnianie glukozy do krwi i mniejszy wyrzut insuliny. Dodatek białka i błonnika pomaga utrzymać energię na dłużej.</w:t>
      </w:r>
      <w:r w:rsidR="00525D68">
        <w:rPr>
          <w:rFonts w:cstheme="minorHAnsi"/>
          <w:bCs w:val="0"/>
          <w:color w:val="auto"/>
          <w:szCs w:val="22"/>
        </w:rPr>
        <w:t xml:space="preserve"> Warto też sięgać po tzw. pasta </w:t>
      </w:r>
      <w:proofErr w:type="spellStart"/>
      <w:r w:rsidR="00525D68">
        <w:rPr>
          <w:rFonts w:cstheme="minorHAnsi"/>
          <w:bCs w:val="0"/>
          <w:color w:val="auto"/>
          <w:szCs w:val="22"/>
        </w:rPr>
        <w:t>fresca</w:t>
      </w:r>
      <w:proofErr w:type="spellEnd"/>
      <w:r w:rsidR="00525D68">
        <w:rPr>
          <w:rFonts w:cstheme="minorHAnsi"/>
          <w:bCs w:val="0"/>
          <w:color w:val="auto"/>
          <w:szCs w:val="22"/>
        </w:rPr>
        <w:t xml:space="preserve">, czyli świeże makarony, dostępne w sklepach w lodówkach. Tam wiązania </w:t>
      </w:r>
      <w:r w:rsidR="0065377D" w:rsidRPr="0065377D">
        <w:rPr>
          <w:rFonts w:cstheme="minorHAnsi"/>
          <w:bCs w:val="0"/>
          <w:color w:val="auto"/>
          <w:szCs w:val="22"/>
        </w:rPr>
        <w:t>glutenowe są mniej ścisłe niż w makaronie suszonym, co wpływa korzystnie na tempo trawienia i uwalniania cukrów do krwi.</w:t>
      </w:r>
    </w:p>
    <w:p w14:paraId="78845C36" w14:textId="77777777" w:rsidR="006447EA" w:rsidRPr="005B13FB" w:rsidRDefault="006447EA" w:rsidP="006447EA">
      <w:pPr>
        <w:pStyle w:val="Podpis"/>
        <w:ind w:left="0" w:right="0"/>
        <w:rPr>
          <w:rFonts w:cstheme="minorHAnsi"/>
          <w:bCs w:val="0"/>
          <w:color w:val="auto"/>
          <w:szCs w:val="22"/>
        </w:rPr>
      </w:pPr>
    </w:p>
    <w:p w14:paraId="0B29CE4E" w14:textId="430C165A" w:rsidR="006447EA" w:rsidRPr="00C56E28" w:rsidRDefault="006447EA" w:rsidP="006447EA">
      <w:pPr>
        <w:pStyle w:val="Podpis"/>
        <w:ind w:left="0" w:right="0"/>
        <w:rPr>
          <w:rFonts w:cstheme="minorHAnsi"/>
          <w:b/>
          <w:color w:val="auto"/>
          <w:szCs w:val="22"/>
        </w:rPr>
      </w:pPr>
      <w:r w:rsidRPr="00C56E28">
        <w:rPr>
          <w:rFonts w:cstheme="minorHAnsi"/>
          <w:b/>
          <w:color w:val="auto"/>
          <w:szCs w:val="22"/>
        </w:rPr>
        <w:t>Ile makaronu na obiad?</w:t>
      </w:r>
    </w:p>
    <w:p w14:paraId="5DDC30E5" w14:textId="26DBB206" w:rsidR="006447EA" w:rsidRPr="005B13FB" w:rsidRDefault="00052AE7" w:rsidP="006447EA">
      <w:pPr>
        <w:pStyle w:val="Podpis"/>
        <w:ind w:left="0" w:right="0"/>
        <w:rPr>
          <w:rFonts w:cstheme="minorHAnsi"/>
          <w:bCs w:val="0"/>
          <w:color w:val="auto"/>
          <w:szCs w:val="22"/>
        </w:rPr>
      </w:pPr>
      <w:r>
        <w:rPr>
          <w:rFonts w:cstheme="minorHAnsi"/>
          <w:bCs w:val="0"/>
          <w:color w:val="auto"/>
          <w:szCs w:val="22"/>
        </w:rPr>
        <w:t>Kolejną kwestią dotyczącą uczucia senności po jedzeniu makaronu jest jego… ilość!</w:t>
      </w:r>
      <w:r w:rsidR="006447EA" w:rsidRPr="005B13FB">
        <w:rPr>
          <w:rFonts w:cstheme="minorHAnsi"/>
          <w:bCs w:val="0"/>
          <w:color w:val="auto"/>
          <w:szCs w:val="22"/>
        </w:rPr>
        <w:t xml:space="preserve"> Z punktu widzenia dietetyki makaron nie powinien być głównym składnikiem posiłku.</w:t>
      </w:r>
    </w:p>
    <w:p w14:paraId="0DE14833" w14:textId="38B9EB27" w:rsidR="006447EA" w:rsidRPr="005B13FB" w:rsidRDefault="00052AE7" w:rsidP="006447EA">
      <w:pPr>
        <w:pStyle w:val="Podpis"/>
        <w:ind w:left="0" w:right="0"/>
        <w:rPr>
          <w:rFonts w:cstheme="minorHAnsi"/>
          <w:bCs w:val="0"/>
          <w:color w:val="auto"/>
          <w:szCs w:val="22"/>
        </w:rPr>
      </w:pPr>
      <w:r>
        <w:rPr>
          <w:rFonts w:cstheme="minorHAnsi"/>
          <w:bCs w:val="0"/>
          <w:color w:val="auto"/>
          <w:szCs w:val="22"/>
        </w:rPr>
        <w:t xml:space="preserve">- </w:t>
      </w:r>
      <w:r w:rsidR="006447EA" w:rsidRPr="005B13FB">
        <w:rPr>
          <w:rFonts w:cstheme="minorHAnsi"/>
          <w:bCs w:val="0"/>
          <w:color w:val="auto"/>
          <w:szCs w:val="22"/>
        </w:rPr>
        <w:t>Prawdą jest, że wielu z nas serwuje zbyt dużo makaronu na talerzu w stosunku do sosu. Pod względem dietetycznym makaron stanowi źródło węglowodanów, bazę energetyczną. Podstawą zdrowego talerza są zawsze warzywa lub w tym wypadku – najlepiej przetwory warzywne w postaci sosu np. pomidorowego</w:t>
      </w:r>
      <w:r w:rsidR="00D61331">
        <w:rPr>
          <w:rFonts w:cstheme="minorHAnsi"/>
          <w:bCs w:val="0"/>
          <w:color w:val="auto"/>
          <w:szCs w:val="22"/>
        </w:rPr>
        <w:t xml:space="preserve"> </w:t>
      </w:r>
      <w:r w:rsidR="006447EA" w:rsidRPr="005B13FB">
        <w:rPr>
          <w:rFonts w:cstheme="minorHAnsi"/>
          <w:bCs w:val="0"/>
          <w:color w:val="auto"/>
          <w:szCs w:val="22"/>
        </w:rPr>
        <w:t>– wyjaśnia Anna Janiszewska-Janowicz.</w:t>
      </w:r>
    </w:p>
    <w:p w14:paraId="699E1499" w14:textId="7B4E4357" w:rsidR="006447EA" w:rsidRPr="005B13FB" w:rsidRDefault="006447EA" w:rsidP="006447EA">
      <w:pPr>
        <w:pStyle w:val="Podpis"/>
        <w:ind w:left="0" w:right="0"/>
        <w:rPr>
          <w:rFonts w:cstheme="minorHAnsi"/>
          <w:bCs w:val="0"/>
          <w:color w:val="auto"/>
          <w:szCs w:val="22"/>
        </w:rPr>
      </w:pPr>
      <w:r w:rsidRPr="005B13FB">
        <w:rPr>
          <w:rFonts w:cstheme="minorHAnsi"/>
          <w:bCs w:val="0"/>
          <w:color w:val="auto"/>
          <w:szCs w:val="22"/>
        </w:rPr>
        <w:t xml:space="preserve">Idealne proporcje to 1:2 – np. </w:t>
      </w:r>
      <w:r w:rsidR="00D61331">
        <w:rPr>
          <w:rFonts w:cstheme="minorHAnsi"/>
          <w:bCs w:val="0"/>
          <w:color w:val="auto"/>
          <w:szCs w:val="22"/>
        </w:rPr>
        <w:t xml:space="preserve">na </w:t>
      </w:r>
      <w:r w:rsidRPr="005B13FB">
        <w:rPr>
          <w:rFonts w:cstheme="minorHAnsi"/>
          <w:bCs w:val="0"/>
          <w:color w:val="auto"/>
          <w:szCs w:val="22"/>
        </w:rPr>
        <w:t>200 g ugotowanego makaronu pełnoziarnistego</w:t>
      </w:r>
      <w:r w:rsidR="00D61331">
        <w:rPr>
          <w:rFonts w:cstheme="minorHAnsi"/>
          <w:bCs w:val="0"/>
          <w:color w:val="auto"/>
          <w:szCs w:val="22"/>
        </w:rPr>
        <w:t xml:space="preserve">, należy dodać </w:t>
      </w:r>
      <w:r w:rsidRPr="005B13FB">
        <w:rPr>
          <w:rFonts w:cstheme="minorHAnsi"/>
          <w:bCs w:val="0"/>
          <w:color w:val="auto"/>
          <w:szCs w:val="22"/>
        </w:rPr>
        <w:t>400 g sosu warzywnego, np. pomidorowego z kawałkami warzyw.</w:t>
      </w:r>
    </w:p>
    <w:p w14:paraId="57B85B2D" w14:textId="77777777" w:rsidR="006447EA" w:rsidRPr="005B13FB" w:rsidRDefault="006447EA" w:rsidP="006447EA">
      <w:pPr>
        <w:pStyle w:val="Podpis"/>
        <w:ind w:left="0" w:right="0"/>
        <w:rPr>
          <w:rFonts w:cstheme="minorHAnsi"/>
          <w:bCs w:val="0"/>
          <w:color w:val="auto"/>
          <w:szCs w:val="22"/>
        </w:rPr>
      </w:pPr>
      <w:r w:rsidRPr="005B13FB">
        <w:rPr>
          <w:rFonts w:cstheme="minorHAnsi"/>
          <w:bCs w:val="0"/>
          <w:color w:val="auto"/>
          <w:szCs w:val="22"/>
        </w:rPr>
        <w:t xml:space="preserve">Taki posiłek ma niższy indeks </w:t>
      </w:r>
      <w:proofErr w:type="spellStart"/>
      <w:r w:rsidRPr="005B13FB">
        <w:rPr>
          <w:rFonts w:cstheme="minorHAnsi"/>
          <w:bCs w:val="0"/>
          <w:color w:val="auto"/>
          <w:szCs w:val="22"/>
        </w:rPr>
        <w:t>glikemiczny</w:t>
      </w:r>
      <w:proofErr w:type="spellEnd"/>
      <w:r w:rsidRPr="005B13FB">
        <w:rPr>
          <w:rFonts w:cstheme="minorHAnsi"/>
          <w:bCs w:val="0"/>
          <w:color w:val="auto"/>
          <w:szCs w:val="22"/>
        </w:rPr>
        <w:t>, dłużej syci i nie powoduje gwałtownych skoków glukozy, co oznacza mniejsze ryzyko senności po jedzeniu.</w:t>
      </w:r>
    </w:p>
    <w:p w14:paraId="568EB9C5" w14:textId="77777777" w:rsidR="006447EA" w:rsidRPr="005B13FB" w:rsidRDefault="006447EA" w:rsidP="006447EA">
      <w:pPr>
        <w:pStyle w:val="Podpis"/>
        <w:ind w:left="0" w:right="0"/>
        <w:rPr>
          <w:rFonts w:cstheme="minorHAnsi"/>
          <w:bCs w:val="0"/>
          <w:color w:val="auto"/>
          <w:szCs w:val="22"/>
        </w:rPr>
      </w:pPr>
    </w:p>
    <w:p w14:paraId="3C798E09" w14:textId="199BFAFC" w:rsidR="006447EA" w:rsidRPr="00D61331" w:rsidRDefault="006447EA" w:rsidP="006447EA">
      <w:pPr>
        <w:pStyle w:val="Podpis"/>
        <w:ind w:left="0" w:right="0"/>
        <w:rPr>
          <w:rFonts w:cstheme="minorHAnsi"/>
          <w:b/>
          <w:color w:val="auto"/>
          <w:szCs w:val="22"/>
        </w:rPr>
      </w:pPr>
      <w:r w:rsidRPr="00D61331">
        <w:rPr>
          <w:rFonts w:cstheme="minorHAnsi"/>
          <w:b/>
          <w:color w:val="auto"/>
          <w:szCs w:val="22"/>
        </w:rPr>
        <w:t>Warzywa to sprzymierze</w:t>
      </w:r>
      <w:r w:rsidR="00D61331" w:rsidRPr="00D61331">
        <w:rPr>
          <w:rFonts w:cstheme="minorHAnsi"/>
          <w:b/>
          <w:color w:val="auto"/>
          <w:szCs w:val="22"/>
        </w:rPr>
        <w:t>ńcy</w:t>
      </w:r>
    </w:p>
    <w:p w14:paraId="3811B1D3" w14:textId="77777777" w:rsidR="006447EA" w:rsidRPr="005B13FB" w:rsidRDefault="006447EA" w:rsidP="006447EA">
      <w:pPr>
        <w:pStyle w:val="Podpis"/>
        <w:ind w:left="0" w:right="0"/>
        <w:rPr>
          <w:rFonts w:cstheme="minorHAnsi"/>
          <w:bCs w:val="0"/>
          <w:color w:val="auto"/>
          <w:szCs w:val="22"/>
        </w:rPr>
      </w:pPr>
      <w:r w:rsidRPr="005B13FB">
        <w:rPr>
          <w:rFonts w:cstheme="minorHAnsi"/>
          <w:bCs w:val="0"/>
          <w:color w:val="auto"/>
          <w:szCs w:val="22"/>
        </w:rPr>
        <w:t>Włączenie do makaronu dużej ilości warzyw – takich jak cukinia, papryka, szpinak czy pomidory – zwiększa objętość posiłku i zawartość błonnika. To sprzyja stabilnej energii, dobremu trawieniu i utrzymaniu uczucia sytości.</w:t>
      </w:r>
    </w:p>
    <w:p w14:paraId="37E4CD3E" w14:textId="5C791097" w:rsidR="006447EA" w:rsidRPr="005B13FB" w:rsidRDefault="00D61331" w:rsidP="006447EA">
      <w:pPr>
        <w:pStyle w:val="Podpis"/>
        <w:ind w:left="0" w:right="0"/>
        <w:rPr>
          <w:rFonts w:cstheme="minorHAnsi"/>
          <w:bCs w:val="0"/>
          <w:color w:val="auto"/>
          <w:szCs w:val="22"/>
        </w:rPr>
      </w:pPr>
      <w:r>
        <w:rPr>
          <w:rFonts w:cstheme="minorHAnsi"/>
          <w:bCs w:val="0"/>
          <w:color w:val="auto"/>
          <w:szCs w:val="22"/>
        </w:rPr>
        <w:t xml:space="preserve">- </w:t>
      </w:r>
      <w:r w:rsidR="006447EA" w:rsidRPr="005B13FB">
        <w:rPr>
          <w:rFonts w:cstheme="minorHAnsi"/>
          <w:bCs w:val="0"/>
          <w:color w:val="auto"/>
          <w:szCs w:val="22"/>
        </w:rPr>
        <w:t>Warto zwiększać objętość posiłku warzywami – co dodatkowo podnosi ilość błonnika w daniu i sprzyja uczuciu sytości – dodaje ekspertka.</w:t>
      </w:r>
    </w:p>
    <w:p w14:paraId="5FA2823D" w14:textId="77777777" w:rsidR="006447EA" w:rsidRPr="006447EA" w:rsidRDefault="006447EA" w:rsidP="006447EA">
      <w:pPr>
        <w:pStyle w:val="Podpis"/>
        <w:ind w:left="0" w:right="0"/>
        <w:rPr>
          <w:rFonts w:cstheme="minorHAnsi"/>
          <w:b/>
          <w:color w:val="auto"/>
          <w:szCs w:val="22"/>
        </w:rPr>
      </w:pPr>
    </w:p>
    <w:p w14:paraId="7259BDDC" w14:textId="75CC6EDF" w:rsidR="006447EA" w:rsidRPr="005B13FB" w:rsidRDefault="005B13FB" w:rsidP="006447EA">
      <w:pPr>
        <w:pStyle w:val="Podpis"/>
        <w:ind w:left="0" w:right="0"/>
        <w:rPr>
          <w:rFonts w:cstheme="minorHAnsi"/>
          <w:bCs w:val="0"/>
          <w:color w:val="auto"/>
          <w:szCs w:val="22"/>
        </w:rPr>
      </w:pPr>
      <w:r>
        <w:rPr>
          <w:rFonts w:cstheme="minorHAnsi"/>
          <w:bCs w:val="0"/>
          <w:color w:val="auto"/>
          <w:szCs w:val="22"/>
        </w:rPr>
        <w:t>J</w:t>
      </w:r>
      <w:r w:rsidR="006447EA" w:rsidRPr="005B13FB">
        <w:rPr>
          <w:rFonts w:cstheme="minorHAnsi"/>
          <w:bCs w:val="0"/>
          <w:color w:val="auto"/>
          <w:szCs w:val="22"/>
        </w:rPr>
        <w:t>ak uniknąć senności po makaronie:</w:t>
      </w:r>
    </w:p>
    <w:p w14:paraId="56CD1A3D" w14:textId="77777777" w:rsidR="006447EA" w:rsidRPr="005B13FB" w:rsidRDefault="006447EA" w:rsidP="005B13FB">
      <w:pPr>
        <w:pStyle w:val="Podpis"/>
        <w:numPr>
          <w:ilvl w:val="0"/>
          <w:numId w:val="16"/>
        </w:numPr>
        <w:ind w:right="0"/>
        <w:rPr>
          <w:rFonts w:cstheme="minorHAnsi"/>
          <w:bCs w:val="0"/>
          <w:color w:val="auto"/>
          <w:szCs w:val="22"/>
        </w:rPr>
      </w:pPr>
      <w:r w:rsidRPr="005B13FB">
        <w:rPr>
          <w:rFonts w:cstheme="minorHAnsi"/>
          <w:bCs w:val="0"/>
          <w:color w:val="auto"/>
          <w:szCs w:val="22"/>
        </w:rPr>
        <w:t>wybieraj makaron pełnoziarnisty lub z roślin strączkowych,</w:t>
      </w:r>
    </w:p>
    <w:p w14:paraId="15748415" w14:textId="77777777" w:rsidR="006447EA" w:rsidRPr="005B13FB" w:rsidRDefault="006447EA" w:rsidP="006447EA">
      <w:pPr>
        <w:pStyle w:val="Podpis"/>
        <w:ind w:left="0" w:right="0"/>
        <w:rPr>
          <w:rFonts w:cstheme="minorHAnsi"/>
          <w:bCs w:val="0"/>
          <w:color w:val="auto"/>
          <w:szCs w:val="22"/>
        </w:rPr>
      </w:pPr>
    </w:p>
    <w:p w14:paraId="31FBDF04" w14:textId="77777777" w:rsidR="006447EA" w:rsidRPr="005B13FB" w:rsidRDefault="006447EA" w:rsidP="005B13FB">
      <w:pPr>
        <w:pStyle w:val="Podpis"/>
        <w:numPr>
          <w:ilvl w:val="0"/>
          <w:numId w:val="16"/>
        </w:numPr>
        <w:ind w:right="0"/>
        <w:rPr>
          <w:rFonts w:cstheme="minorHAnsi"/>
          <w:bCs w:val="0"/>
          <w:color w:val="auto"/>
          <w:szCs w:val="22"/>
        </w:rPr>
      </w:pPr>
      <w:r w:rsidRPr="005B13FB">
        <w:rPr>
          <w:rFonts w:cstheme="minorHAnsi"/>
          <w:bCs w:val="0"/>
          <w:color w:val="auto"/>
          <w:szCs w:val="22"/>
        </w:rPr>
        <w:t xml:space="preserve">gotuj al </w:t>
      </w:r>
      <w:proofErr w:type="spellStart"/>
      <w:r w:rsidRPr="005B13FB">
        <w:rPr>
          <w:rFonts w:cstheme="minorHAnsi"/>
          <w:bCs w:val="0"/>
          <w:color w:val="auto"/>
          <w:szCs w:val="22"/>
        </w:rPr>
        <w:t>dente</w:t>
      </w:r>
      <w:proofErr w:type="spellEnd"/>
      <w:r w:rsidRPr="005B13FB">
        <w:rPr>
          <w:rFonts w:cstheme="minorHAnsi"/>
          <w:bCs w:val="0"/>
          <w:color w:val="auto"/>
          <w:szCs w:val="22"/>
        </w:rPr>
        <w:t>,</w:t>
      </w:r>
    </w:p>
    <w:p w14:paraId="26A75793" w14:textId="77777777" w:rsidR="006447EA" w:rsidRPr="005B13FB" w:rsidRDefault="006447EA" w:rsidP="006447EA">
      <w:pPr>
        <w:pStyle w:val="Podpis"/>
        <w:ind w:left="0" w:right="0"/>
        <w:rPr>
          <w:rFonts w:cstheme="minorHAnsi"/>
          <w:bCs w:val="0"/>
          <w:color w:val="auto"/>
          <w:szCs w:val="22"/>
        </w:rPr>
      </w:pPr>
    </w:p>
    <w:p w14:paraId="7CD761F0" w14:textId="77777777" w:rsidR="006447EA" w:rsidRPr="005B13FB" w:rsidRDefault="006447EA" w:rsidP="005B13FB">
      <w:pPr>
        <w:pStyle w:val="Podpis"/>
        <w:numPr>
          <w:ilvl w:val="0"/>
          <w:numId w:val="16"/>
        </w:numPr>
        <w:ind w:right="0"/>
        <w:rPr>
          <w:rFonts w:cstheme="minorHAnsi"/>
          <w:bCs w:val="0"/>
          <w:color w:val="auto"/>
          <w:szCs w:val="22"/>
        </w:rPr>
      </w:pPr>
      <w:r w:rsidRPr="005B13FB">
        <w:rPr>
          <w:rFonts w:cstheme="minorHAnsi"/>
          <w:bCs w:val="0"/>
          <w:color w:val="auto"/>
          <w:szCs w:val="22"/>
        </w:rPr>
        <w:lastRenderedPageBreak/>
        <w:t>zachowaj proporcje 1:2 – więcej warzyw niż makaronu,</w:t>
      </w:r>
    </w:p>
    <w:p w14:paraId="6DD53596" w14:textId="77777777" w:rsidR="006447EA" w:rsidRPr="005B13FB" w:rsidRDefault="006447EA" w:rsidP="006447EA">
      <w:pPr>
        <w:pStyle w:val="Podpis"/>
        <w:ind w:left="0" w:right="0"/>
        <w:rPr>
          <w:rFonts w:cstheme="minorHAnsi"/>
          <w:bCs w:val="0"/>
          <w:color w:val="auto"/>
          <w:szCs w:val="22"/>
        </w:rPr>
      </w:pPr>
    </w:p>
    <w:p w14:paraId="2775B002" w14:textId="77777777" w:rsidR="006447EA" w:rsidRPr="005B13FB" w:rsidRDefault="006447EA" w:rsidP="005B13FB">
      <w:pPr>
        <w:pStyle w:val="Podpis"/>
        <w:numPr>
          <w:ilvl w:val="0"/>
          <w:numId w:val="16"/>
        </w:numPr>
        <w:ind w:right="0"/>
        <w:rPr>
          <w:rFonts w:cstheme="minorHAnsi"/>
          <w:bCs w:val="0"/>
          <w:color w:val="auto"/>
          <w:szCs w:val="22"/>
        </w:rPr>
      </w:pPr>
      <w:r w:rsidRPr="005B13FB">
        <w:rPr>
          <w:rFonts w:cstheme="minorHAnsi"/>
          <w:bCs w:val="0"/>
          <w:color w:val="auto"/>
          <w:szCs w:val="22"/>
        </w:rPr>
        <w:t>dodaj źródło białka,</w:t>
      </w:r>
    </w:p>
    <w:p w14:paraId="68EE0195" w14:textId="77777777" w:rsidR="006447EA" w:rsidRPr="005B13FB" w:rsidRDefault="006447EA" w:rsidP="006447EA">
      <w:pPr>
        <w:pStyle w:val="Podpis"/>
        <w:ind w:left="0" w:right="0"/>
        <w:rPr>
          <w:rFonts w:cstheme="minorHAnsi"/>
          <w:bCs w:val="0"/>
          <w:color w:val="auto"/>
          <w:szCs w:val="22"/>
        </w:rPr>
      </w:pPr>
    </w:p>
    <w:p w14:paraId="20788EB1" w14:textId="0DBFAE90" w:rsidR="00755AE1" w:rsidRPr="005B13FB" w:rsidRDefault="006447EA" w:rsidP="005B13FB">
      <w:pPr>
        <w:pStyle w:val="Podpis"/>
        <w:numPr>
          <w:ilvl w:val="0"/>
          <w:numId w:val="16"/>
        </w:numPr>
        <w:ind w:right="0"/>
        <w:rPr>
          <w:rFonts w:cstheme="minorHAnsi"/>
          <w:bCs w:val="0"/>
          <w:color w:val="auto"/>
          <w:szCs w:val="22"/>
        </w:rPr>
      </w:pPr>
      <w:r w:rsidRPr="005B13FB">
        <w:rPr>
          <w:rFonts w:cstheme="minorHAnsi"/>
          <w:bCs w:val="0"/>
          <w:color w:val="auto"/>
          <w:szCs w:val="22"/>
        </w:rPr>
        <w:t>ogranicz sosy śmietanowe i zbyt duże porcje.</w:t>
      </w:r>
    </w:p>
    <w:p w14:paraId="31FFFEB8" w14:textId="77777777" w:rsidR="00383139" w:rsidRDefault="00383139" w:rsidP="00755AE1">
      <w:pPr>
        <w:pStyle w:val="Podpis"/>
        <w:ind w:left="0" w:right="0"/>
        <w:rPr>
          <w:rFonts w:cstheme="minorHAnsi"/>
          <w:b/>
          <w:color w:val="auto"/>
          <w:szCs w:val="22"/>
        </w:rPr>
      </w:pPr>
    </w:p>
    <w:p w14:paraId="4AAB196B" w14:textId="77777777" w:rsidR="002C4F71" w:rsidRDefault="002C4F71" w:rsidP="00B61112">
      <w:pPr>
        <w:pStyle w:val="Podpis"/>
        <w:ind w:left="0" w:right="0"/>
        <w:rPr>
          <w:bCs w:val="0"/>
          <w:color w:val="auto"/>
          <w:sz w:val="16"/>
          <w:szCs w:val="14"/>
        </w:rPr>
      </w:pPr>
      <w:r w:rsidRPr="002C4F71">
        <w:rPr>
          <w:b/>
          <w:bCs w:val="0"/>
          <w:color w:val="auto"/>
          <w:sz w:val="16"/>
          <w:szCs w:val="14"/>
        </w:rPr>
        <w:t>Więcej o Grupie LUX MED:</w:t>
      </w:r>
    </w:p>
    <w:p w14:paraId="5BF3DE99" w14:textId="472AA93B" w:rsidR="002C4F71" w:rsidRPr="00137B62" w:rsidRDefault="002C4F71" w:rsidP="00B61112">
      <w:pPr>
        <w:pStyle w:val="Podpis"/>
        <w:ind w:left="0" w:right="0"/>
        <w:rPr>
          <w:bCs w:val="0"/>
          <w:color w:val="auto"/>
          <w:sz w:val="16"/>
          <w:szCs w:val="14"/>
        </w:rPr>
      </w:pPr>
      <w:r w:rsidRPr="002C4F71">
        <w:rPr>
          <w:bCs w:val="0"/>
          <w:color w:val="auto"/>
          <w:sz w:val="16"/>
          <w:szCs w:val="14"/>
        </w:rPr>
        <w:t xml:space="preserve">Grupa LUX MED jest liderem rynku prywatnych usług zdrowotnych w Polsce i częścią </w:t>
      </w:r>
      <w:proofErr w:type="spellStart"/>
      <w:r w:rsidRPr="002C4F71">
        <w:rPr>
          <w:bCs w:val="0"/>
          <w:color w:val="auto"/>
          <w:sz w:val="16"/>
          <w:szCs w:val="14"/>
        </w:rPr>
        <w:t>Bupa</w:t>
      </w:r>
      <w:proofErr w:type="spellEnd"/>
      <w:r w:rsidRPr="002C4F71">
        <w:rPr>
          <w:bCs w:val="0"/>
          <w:color w:val="auto"/>
          <w:sz w:val="16"/>
          <w:szCs w:val="14"/>
        </w:rPr>
        <w:t xml:space="preserve">, która działa jako ubezpieczyciel i świadczeniodawca usług medycznych na całym świecie. Firma świadczy swoje usługi w Polsce od ponad 30 lat i zapewnia pełną opiekę: ambulatoryjną, szpitalną, diagnostyczną, rehabilitacyjną, stomatologiczną, psychologiczną i długoterminową dla ponad 3 000 000 pacjentów. Do ich dyspozycji jest ponad 300 ogólnodostępnych i przyzakładowych centrów medycznych, w tym 16 szpitali oraz ok. 3 000 poradni partnerskich. Grupa LUX MED zatrudnia prawie 29 000 osób, w tym ponad 12 000 lekarzy i 8 000 profesjonalistów medycznych innych zawodów, a w codziennej działalności, kieruje się zasadami zrównoważonego rozwoju, podejmując liczne inicjatywy z obszarów zaangażowania społecznego i środowiska. Grupa LUX MED jest Głównym Partnerem Medycznym Polskiego Komitetu Olimpijskiego i Głównym Partnerem Medycznym Polskiego Komitetu </w:t>
      </w:r>
      <w:proofErr w:type="spellStart"/>
      <w:r w:rsidRPr="002C4F71">
        <w:rPr>
          <w:bCs w:val="0"/>
          <w:color w:val="auto"/>
          <w:sz w:val="16"/>
          <w:szCs w:val="14"/>
        </w:rPr>
        <w:t>Paralimpijskiego</w:t>
      </w:r>
      <w:proofErr w:type="spellEnd"/>
      <w:r w:rsidRPr="002C4F71">
        <w:rPr>
          <w:bCs w:val="0"/>
          <w:color w:val="auto"/>
          <w:sz w:val="16"/>
          <w:szCs w:val="14"/>
        </w:rPr>
        <w:t>. Więcej informacji: </w:t>
      </w:r>
      <w:hyperlink r:id="rId11" w:history="1">
        <w:r w:rsidRPr="002C4F71">
          <w:rPr>
            <w:rStyle w:val="Hipercze"/>
            <w:bCs w:val="0"/>
            <w:sz w:val="16"/>
            <w:szCs w:val="14"/>
          </w:rPr>
          <w:t>www.luxmed.pl</w:t>
        </w:r>
      </w:hyperlink>
    </w:p>
    <w:sectPr w:rsidR="002C4F71" w:rsidRPr="00137B62" w:rsidSect="00597BF1">
      <w:headerReference w:type="default" r:id="rId12"/>
      <w:footerReference w:type="default" r:id="rId13"/>
      <w:pgSz w:w="11906" w:h="16838" w:code="9"/>
      <w:pgMar w:top="567" w:right="964" w:bottom="1843" w:left="964" w:header="567" w:footer="28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07818" w14:textId="77777777" w:rsidR="001816C2" w:rsidRDefault="001816C2" w:rsidP="00A66B18">
      <w:pPr>
        <w:spacing w:before="0" w:after="0"/>
      </w:pPr>
      <w:r>
        <w:separator/>
      </w:r>
    </w:p>
  </w:endnote>
  <w:endnote w:type="continuationSeparator" w:id="0">
    <w:p w14:paraId="1B9522CE" w14:textId="77777777" w:rsidR="001816C2" w:rsidRDefault="001816C2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Mulish">
    <w:altName w:val="Calibri"/>
    <w:charset w:val="EE"/>
    <w:family w:val="auto"/>
    <w:pitch w:val="variable"/>
    <w:sig w:usb0="A00000FF" w:usb1="5000204B" w:usb2="00000000" w:usb3="00000000" w:csb0="00000193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A605" w14:textId="2B43E6A5" w:rsidR="00B24126" w:rsidRDefault="008B4035" w:rsidP="00F31962">
    <w:pPr>
      <w:pStyle w:val="Stopka"/>
      <w:ind w:left="-96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C0B419A" wp14:editId="7AF3D1A6">
          <wp:simplePos x="0" y="0"/>
          <wp:positionH relativeFrom="margin">
            <wp:posOffset>-612140</wp:posOffset>
          </wp:positionH>
          <wp:positionV relativeFrom="margin">
            <wp:posOffset>8049895</wp:posOffset>
          </wp:positionV>
          <wp:extent cx="7560000" cy="1693439"/>
          <wp:effectExtent l="0" t="0" r="0" b="0"/>
          <wp:wrapNone/>
          <wp:docPr id="1111191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148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693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9CE96" w14:textId="77777777" w:rsidR="001816C2" w:rsidRDefault="001816C2" w:rsidP="00A66B18">
      <w:pPr>
        <w:spacing w:before="0" w:after="0"/>
      </w:pPr>
      <w:r>
        <w:separator/>
      </w:r>
    </w:p>
  </w:footnote>
  <w:footnote w:type="continuationSeparator" w:id="0">
    <w:p w14:paraId="7A6E65D0" w14:textId="77777777" w:rsidR="001816C2" w:rsidRDefault="001816C2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F395" w14:textId="405FFE8D" w:rsidR="00A66B18" w:rsidRPr="00B24126" w:rsidRDefault="00B24126" w:rsidP="00FE067A">
    <w:pPr>
      <w:pStyle w:val="Podpis"/>
      <w:spacing w:line="240" w:lineRule="auto"/>
      <w:ind w:left="0"/>
    </w:pPr>
    <w:r w:rsidRPr="00B24126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F373E9" wp14:editId="47A07694">
              <wp:simplePos x="0" y="0"/>
              <wp:positionH relativeFrom="column">
                <wp:posOffset>3940810</wp:posOffset>
              </wp:positionH>
              <wp:positionV relativeFrom="paragraph">
                <wp:posOffset>-23495</wp:posOffset>
              </wp:positionV>
              <wp:extent cx="2360930" cy="34925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49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99D91C" w14:textId="26835420" w:rsidR="00B24126" w:rsidRPr="009A0C4E" w:rsidRDefault="009A0C4E" w:rsidP="00871952">
                          <w:pPr>
                            <w:spacing w:line="240" w:lineRule="auto"/>
                            <w:ind w:right="4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9A0C4E">
                            <w:rPr>
                              <w:sz w:val="16"/>
                              <w:szCs w:val="16"/>
                            </w:rPr>
                            <w:t xml:space="preserve">Warszawa </w:t>
                          </w:r>
                          <w:r w:rsidR="00755AE1">
                            <w:rPr>
                              <w:sz w:val="16"/>
                              <w:szCs w:val="16"/>
                            </w:rPr>
                            <w:t>24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</w:t>
                          </w:r>
                          <w:r w:rsidR="00755AE1">
                            <w:rPr>
                              <w:sz w:val="16"/>
                              <w:szCs w:val="16"/>
                            </w:rPr>
                            <w:t>10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.202</w:t>
                          </w:r>
                          <w:r w:rsidR="00AE575A">
                            <w:rPr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F373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10.3pt;margin-top:-1.85pt;width:185.9pt;height:27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" stroked="f">
              <v:textbox>
                <w:txbxContent>
                  <w:p w14:paraId="2399D91C" w14:textId="26835420" w:rsidR="00B24126" w:rsidRPr="009A0C4E" w:rsidRDefault="009A0C4E" w:rsidP="00871952">
                    <w:pPr>
                      <w:spacing w:line="240" w:lineRule="auto"/>
                      <w:ind w:right="40"/>
                      <w:jc w:val="right"/>
                      <w:rPr>
                        <w:sz w:val="16"/>
                        <w:szCs w:val="16"/>
                      </w:rPr>
                    </w:pPr>
                    <w:r w:rsidRPr="009A0C4E">
                      <w:rPr>
                        <w:sz w:val="16"/>
                        <w:szCs w:val="16"/>
                      </w:rPr>
                      <w:t xml:space="preserve">Warszawa </w:t>
                    </w:r>
                    <w:r w:rsidR="00755AE1">
                      <w:rPr>
                        <w:sz w:val="16"/>
                        <w:szCs w:val="16"/>
                      </w:rPr>
                      <w:t>24</w:t>
                    </w:r>
                    <w:r w:rsidR="00B24126" w:rsidRPr="009A0C4E">
                      <w:rPr>
                        <w:sz w:val="16"/>
                        <w:szCs w:val="16"/>
                      </w:rPr>
                      <w:t>.</w:t>
                    </w:r>
                    <w:r w:rsidR="00755AE1">
                      <w:rPr>
                        <w:sz w:val="16"/>
                        <w:szCs w:val="16"/>
                      </w:rPr>
                      <w:t>10</w:t>
                    </w:r>
                    <w:r w:rsidR="00B24126" w:rsidRPr="009A0C4E">
                      <w:rPr>
                        <w:sz w:val="16"/>
                        <w:szCs w:val="16"/>
                      </w:rPr>
                      <w:t>.202</w:t>
                    </w:r>
                    <w:r w:rsidR="00AE575A">
                      <w:rPr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03A8"/>
    <w:multiLevelType w:val="hybridMultilevel"/>
    <w:tmpl w:val="DD348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1763D"/>
    <w:multiLevelType w:val="multilevel"/>
    <w:tmpl w:val="B9B26D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12C94"/>
    <w:multiLevelType w:val="multilevel"/>
    <w:tmpl w:val="E3AA9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B17B02"/>
    <w:multiLevelType w:val="multilevel"/>
    <w:tmpl w:val="8656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EF6151"/>
    <w:multiLevelType w:val="multilevel"/>
    <w:tmpl w:val="4878A9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9768C8"/>
    <w:multiLevelType w:val="multilevel"/>
    <w:tmpl w:val="308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E1016B"/>
    <w:multiLevelType w:val="multilevel"/>
    <w:tmpl w:val="11540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5253AE"/>
    <w:multiLevelType w:val="hybridMultilevel"/>
    <w:tmpl w:val="F2D44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74713"/>
    <w:multiLevelType w:val="hybridMultilevel"/>
    <w:tmpl w:val="E6A6F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02774"/>
    <w:multiLevelType w:val="multilevel"/>
    <w:tmpl w:val="B398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D55EB6"/>
    <w:multiLevelType w:val="hybridMultilevel"/>
    <w:tmpl w:val="67A6A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01E01"/>
    <w:multiLevelType w:val="multilevel"/>
    <w:tmpl w:val="6234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DF3545"/>
    <w:multiLevelType w:val="hybridMultilevel"/>
    <w:tmpl w:val="877E5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005FF8"/>
    <w:multiLevelType w:val="multilevel"/>
    <w:tmpl w:val="F7DE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9B409C"/>
    <w:multiLevelType w:val="multilevel"/>
    <w:tmpl w:val="BA3C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6B065B"/>
    <w:multiLevelType w:val="multilevel"/>
    <w:tmpl w:val="13FC20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3777942">
    <w:abstractNumId w:val="2"/>
  </w:num>
  <w:num w:numId="2" w16cid:durableId="484974015">
    <w:abstractNumId w:val="6"/>
  </w:num>
  <w:num w:numId="3" w16cid:durableId="1002439942">
    <w:abstractNumId w:val="15"/>
  </w:num>
  <w:num w:numId="4" w16cid:durableId="607809696">
    <w:abstractNumId w:val="4"/>
  </w:num>
  <w:num w:numId="5" w16cid:durableId="173884892">
    <w:abstractNumId w:val="1"/>
  </w:num>
  <w:num w:numId="6" w16cid:durableId="182598671">
    <w:abstractNumId w:val="8"/>
  </w:num>
  <w:num w:numId="7" w16cid:durableId="1266228797">
    <w:abstractNumId w:val="5"/>
  </w:num>
  <w:num w:numId="8" w16cid:durableId="177669941">
    <w:abstractNumId w:val="9"/>
  </w:num>
  <w:num w:numId="9" w16cid:durableId="457263076">
    <w:abstractNumId w:val="11"/>
  </w:num>
  <w:num w:numId="10" w16cid:durableId="1973168816">
    <w:abstractNumId w:val="12"/>
  </w:num>
  <w:num w:numId="11" w16cid:durableId="682978439">
    <w:abstractNumId w:val="10"/>
  </w:num>
  <w:num w:numId="12" w16cid:durableId="1356152379">
    <w:abstractNumId w:val="7"/>
  </w:num>
  <w:num w:numId="13" w16cid:durableId="1127579529">
    <w:abstractNumId w:val="13"/>
  </w:num>
  <w:num w:numId="14" w16cid:durableId="241378096">
    <w:abstractNumId w:val="14"/>
  </w:num>
  <w:num w:numId="15" w16cid:durableId="898831597">
    <w:abstractNumId w:val="3"/>
  </w:num>
  <w:num w:numId="16" w16cid:durableId="67504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26"/>
    <w:rsid w:val="000206BB"/>
    <w:rsid w:val="000218D9"/>
    <w:rsid w:val="00022C96"/>
    <w:rsid w:val="000302C1"/>
    <w:rsid w:val="00036649"/>
    <w:rsid w:val="00046004"/>
    <w:rsid w:val="00046764"/>
    <w:rsid w:val="00052AE7"/>
    <w:rsid w:val="0006096D"/>
    <w:rsid w:val="00070F22"/>
    <w:rsid w:val="000819F8"/>
    <w:rsid w:val="00083A6E"/>
    <w:rsid w:val="00083BAA"/>
    <w:rsid w:val="00083CBF"/>
    <w:rsid w:val="000857E3"/>
    <w:rsid w:val="00090E37"/>
    <w:rsid w:val="00093D3B"/>
    <w:rsid w:val="000A48DA"/>
    <w:rsid w:val="000B6D07"/>
    <w:rsid w:val="000C1231"/>
    <w:rsid w:val="000C4D00"/>
    <w:rsid w:val="000C6BEE"/>
    <w:rsid w:val="000D2E03"/>
    <w:rsid w:val="000D3EF5"/>
    <w:rsid w:val="000D4B75"/>
    <w:rsid w:val="000D7D9C"/>
    <w:rsid w:val="000E30B7"/>
    <w:rsid w:val="000F038B"/>
    <w:rsid w:val="00105BFB"/>
    <w:rsid w:val="0010680C"/>
    <w:rsid w:val="00136EA4"/>
    <w:rsid w:val="00137B62"/>
    <w:rsid w:val="00152B0B"/>
    <w:rsid w:val="00152B5B"/>
    <w:rsid w:val="00165C49"/>
    <w:rsid w:val="001766D6"/>
    <w:rsid w:val="001815DC"/>
    <w:rsid w:val="001816C2"/>
    <w:rsid w:val="00192419"/>
    <w:rsid w:val="0019608B"/>
    <w:rsid w:val="001A0951"/>
    <w:rsid w:val="001A30E0"/>
    <w:rsid w:val="001B4897"/>
    <w:rsid w:val="001C270D"/>
    <w:rsid w:val="001C3320"/>
    <w:rsid w:val="001D0B5A"/>
    <w:rsid w:val="001D1F00"/>
    <w:rsid w:val="001D4D91"/>
    <w:rsid w:val="001E2320"/>
    <w:rsid w:val="001E61EB"/>
    <w:rsid w:val="001F1DB8"/>
    <w:rsid w:val="001F27A3"/>
    <w:rsid w:val="001F3E3E"/>
    <w:rsid w:val="00203E4B"/>
    <w:rsid w:val="00204940"/>
    <w:rsid w:val="00205A88"/>
    <w:rsid w:val="0020798D"/>
    <w:rsid w:val="00213552"/>
    <w:rsid w:val="0021425D"/>
    <w:rsid w:val="00214E28"/>
    <w:rsid w:val="002152EA"/>
    <w:rsid w:val="002277C3"/>
    <w:rsid w:val="002337A9"/>
    <w:rsid w:val="002405DF"/>
    <w:rsid w:val="0025613D"/>
    <w:rsid w:val="00256390"/>
    <w:rsid w:val="00263CF0"/>
    <w:rsid w:val="002733A6"/>
    <w:rsid w:val="0029626D"/>
    <w:rsid w:val="002A4932"/>
    <w:rsid w:val="002A5721"/>
    <w:rsid w:val="002C41FC"/>
    <w:rsid w:val="002C4F71"/>
    <w:rsid w:val="002E03D2"/>
    <w:rsid w:val="002E3348"/>
    <w:rsid w:val="002E5F3D"/>
    <w:rsid w:val="003105B5"/>
    <w:rsid w:val="00331C3E"/>
    <w:rsid w:val="003346E2"/>
    <w:rsid w:val="0034443A"/>
    <w:rsid w:val="00352B81"/>
    <w:rsid w:val="003542A5"/>
    <w:rsid w:val="00362A8D"/>
    <w:rsid w:val="00364BC6"/>
    <w:rsid w:val="00383139"/>
    <w:rsid w:val="00384805"/>
    <w:rsid w:val="00385691"/>
    <w:rsid w:val="003859D6"/>
    <w:rsid w:val="00394757"/>
    <w:rsid w:val="003A0150"/>
    <w:rsid w:val="003A318E"/>
    <w:rsid w:val="003D1341"/>
    <w:rsid w:val="003D42CD"/>
    <w:rsid w:val="003D5115"/>
    <w:rsid w:val="003E1537"/>
    <w:rsid w:val="003E24DF"/>
    <w:rsid w:val="0041428F"/>
    <w:rsid w:val="0041738A"/>
    <w:rsid w:val="00423F27"/>
    <w:rsid w:val="00430C55"/>
    <w:rsid w:val="004326BA"/>
    <w:rsid w:val="0043332F"/>
    <w:rsid w:val="0045044E"/>
    <w:rsid w:val="0045718E"/>
    <w:rsid w:val="00457AA3"/>
    <w:rsid w:val="0046500F"/>
    <w:rsid w:val="0047319D"/>
    <w:rsid w:val="00476B6C"/>
    <w:rsid w:val="00493875"/>
    <w:rsid w:val="004A03A6"/>
    <w:rsid w:val="004A2B0D"/>
    <w:rsid w:val="004A68E9"/>
    <w:rsid w:val="004B2BBB"/>
    <w:rsid w:val="004B7936"/>
    <w:rsid w:val="004C0335"/>
    <w:rsid w:val="004C27B9"/>
    <w:rsid w:val="004D6C9B"/>
    <w:rsid w:val="004D6E5E"/>
    <w:rsid w:val="005062E0"/>
    <w:rsid w:val="005079B8"/>
    <w:rsid w:val="00512058"/>
    <w:rsid w:val="00524F50"/>
    <w:rsid w:val="00525D68"/>
    <w:rsid w:val="00531B7D"/>
    <w:rsid w:val="0053688A"/>
    <w:rsid w:val="00552B48"/>
    <w:rsid w:val="00552F47"/>
    <w:rsid w:val="0055448C"/>
    <w:rsid w:val="00575678"/>
    <w:rsid w:val="00580F3E"/>
    <w:rsid w:val="00583D0D"/>
    <w:rsid w:val="00592413"/>
    <w:rsid w:val="00592E09"/>
    <w:rsid w:val="00597BF1"/>
    <w:rsid w:val="005A3DE3"/>
    <w:rsid w:val="005B13FB"/>
    <w:rsid w:val="005B4BC3"/>
    <w:rsid w:val="005C2210"/>
    <w:rsid w:val="005C30B0"/>
    <w:rsid w:val="005D77D9"/>
    <w:rsid w:val="005E08FB"/>
    <w:rsid w:val="00601898"/>
    <w:rsid w:val="00610C89"/>
    <w:rsid w:val="00615018"/>
    <w:rsid w:val="00620FAF"/>
    <w:rsid w:val="0062123A"/>
    <w:rsid w:val="00624198"/>
    <w:rsid w:val="006270EC"/>
    <w:rsid w:val="00633AED"/>
    <w:rsid w:val="006447EA"/>
    <w:rsid w:val="00645B82"/>
    <w:rsid w:val="00646E75"/>
    <w:rsid w:val="00647B2C"/>
    <w:rsid w:val="006534CF"/>
    <w:rsid w:val="0065377D"/>
    <w:rsid w:val="00656F3C"/>
    <w:rsid w:val="00662867"/>
    <w:rsid w:val="0068381F"/>
    <w:rsid w:val="00684BE4"/>
    <w:rsid w:val="00686AEA"/>
    <w:rsid w:val="00692DBF"/>
    <w:rsid w:val="006976FB"/>
    <w:rsid w:val="006A1612"/>
    <w:rsid w:val="006A1C4D"/>
    <w:rsid w:val="006A51A4"/>
    <w:rsid w:val="006C267F"/>
    <w:rsid w:val="006C2859"/>
    <w:rsid w:val="006C2BF1"/>
    <w:rsid w:val="006D05B7"/>
    <w:rsid w:val="006D5E34"/>
    <w:rsid w:val="006E5387"/>
    <w:rsid w:val="006E546E"/>
    <w:rsid w:val="006F283F"/>
    <w:rsid w:val="006F5B78"/>
    <w:rsid w:val="006F6F10"/>
    <w:rsid w:val="0070126F"/>
    <w:rsid w:val="007071EB"/>
    <w:rsid w:val="0070746F"/>
    <w:rsid w:val="007160EC"/>
    <w:rsid w:val="0072329F"/>
    <w:rsid w:val="00751D50"/>
    <w:rsid w:val="00753EAF"/>
    <w:rsid w:val="00755AE1"/>
    <w:rsid w:val="0075648A"/>
    <w:rsid w:val="0076012C"/>
    <w:rsid w:val="00764A9E"/>
    <w:rsid w:val="00765E16"/>
    <w:rsid w:val="0076762C"/>
    <w:rsid w:val="00777784"/>
    <w:rsid w:val="0078399F"/>
    <w:rsid w:val="00783E79"/>
    <w:rsid w:val="00784149"/>
    <w:rsid w:val="007921A6"/>
    <w:rsid w:val="007B5AE8"/>
    <w:rsid w:val="007C34DE"/>
    <w:rsid w:val="007D2114"/>
    <w:rsid w:val="007E696C"/>
    <w:rsid w:val="007F5192"/>
    <w:rsid w:val="007F7A54"/>
    <w:rsid w:val="00800C5F"/>
    <w:rsid w:val="00804158"/>
    <w:rsid w:val="00804AAC"/>
    <w:rsid w:val="008059CC"/>
    <w:rsid w:val="008104E4"/>
    <w:rsid w:val="00824FF1"/>
    <w:rsid w:val="00833858"/>
    <w:rsid w:val="008426DD"/>
    <w:rsid w:val="00866071"/>
    <w:rsid w:val="0086758F"/>
    <w:rsid w:val="00871952"/>
    <w:rsid w:val="00874877"/>
    <w:rsid w:val="008947A7"/>
    <w:rsid w:val="00896D3F"/>
    <w:rsid w:val="008B146E"/>
    <w:rsid w:val="008B4035"/>
    <w:rsid w:val="008B7650"/>
    <w:rsid w:val="008D32A0"/>
    <w:rsid w:val="008E5410"/>
    <w:rsid w:val="008E7163"/>
    <w:rsid w:val="00900F12"/>
    <w:rsid w:val="0090257F"/>
    <w:rsid w:val="00902A15"/>
    <w:rsid w:val="009200A7"/>
    <w:rsid w:val="0093476E"/>
    <w:rsid w:val="00940687"/>
    <w:rsid w:val="00941A5F"/>
    <w:rsid w:val="009426A9"/>
    <w:rsid w:val="00951A3D"/>
    <w:rsid w:val="00955FBA"/>
    <w:rsid w:val="00956198"/>
    <w:rsid w:val="00957678"/>
    <w:rsid w:val="0096081E"/>
    <w:rsid w:val="00963273"/>
    <w:rsid w:val="00966BDF"/>
    <w:rsid w:val="00970EB3"/>
    <w:rsid w:val="0097176D"/>
    <w:rsid w:val="00976704"/>
    <w:rsid w:val="00976A18"/>
    <w:rsid w:val="009934F7"/>
    <w:rsid w:val="0099394C"/>
    <w:rsid w:val="00995692"/>
    <w:rsid w:val="0099703D"/>
    <w:rsid w:val="009A0C4E"/>
    <w:rsid w:val="009C3198"/>
    <w:rsid w:val="009C626B"/>
    <w:rsid w:val="009E0171"/>
    <w:rsid w:val="009F6646"/>
    <w:rsid w:val="00A04D87"/>
    <w:rsid w:val="00A12A6E"/>
    <w:rsid w:val="00A252BF"/>
    <w:rsid w:val="00A26FE7"/>
    <w:rsid w:val="00A27A77"/>
    <w:rsid w:val="00A33D97"/>
    <w:rsid w:val="00A4008D"/>
    <w:rsid w:val="00A40D11"/>
    <w:rsid w:val="00A431BD"/>
    <w:rsid w:val="00A50B9B"/>
    <w:rsid w:val="00A51F39"/>
    <w:rsid w:val="00A525CE"/>
    <w:rsid w:val="00A54429"/>
    <w:rsid w:val="00A54EDB"/>
    <w:rsid w:val="00A54F0B"/>
    <w:rsid w:val="00A607A5"/>
    <w:rsid w:val="00A60881"/>
    <w:rsid w:val="00A6202B"/>
    <w:rsid w:val="00A62039"/>
    <w:rsid w:val="00A6437B"/>
    <w:rsid w:val="00A66B18"/>
    <w:rsid w:val="00A6783B"/>
    <w:rsid w:val="00A71439"/>
    <w:rsid w:val="00A74678"/>
    <w:rsid w:val="00A77381"/>
    <w:rsid w:val="00A83A0B"/>
    <w:rsid w:val="00A857D3"/>
    <w:rsid w:val="00A96CF8"/>
    <w:rsid w:val="00AA089B"/>
    <w:rsid w:val="00AA6D2F"/>
    <w:rsid w:val="00AB0197"/>
    <w:rsid w:val="00AB0E71"/>
    <w:rsid w:val="00AC7BCD"/>
    <w:rsid w:val="00AD166A"/>
    <w:rsid w:val="00AD1DE5"/>
    <w:rsid w:val="00AE0C2C"/>
    <w:rsid w:val="00AE1388"/>
    <w:rsid w:val="00AE2D52"/>
    <w:rsid w:val="00AE442B"/>
    <w:rsid w:val="00AE575A"/>
    <w:rsid w:val="00AF3982"/>
    <w:rsid w:val="00AF4623"/>
    <w:rsid w:val="00B00B68"/>
    <w:rsid w:val="00B12A5E"/>
    <w:rsid w:val="00B13F00"/>
    <w:rsid w:val="00B140B0"/>
    <w:rsid w:val="00B24126"/>
    <w:rsid w:val="00B3225F"/>
    <w:rsid w:val="00B33189"/>
    <w:rsid w:val="00B4175D"/>
    <w:rsid w:val="00B42E29"/>
    <w:rsid w:val="00B43C50"/>
    <w:rsid w:val="00B44B37"/>
    <w:rsid w:val="00B50009"/>
    <w:rsid w:val="00B50294"/>
    <w:rsid w:val="00B56652"/>
    <w:rsid w:val="00B57D6E"/>
    <w:rsid w:val="00B61112"/>
    <w:rsid w:val="00B65464"/>
    <w:rsid w:val="00B7140F"/>
    <w:rsid w:val="00B724C1"/>
    <w:rsid w:val="00B74C86"/>
    <w:rsid w:val="00B82113"/>
    <w:rsid w:val="00B82F0D"/>
    <w:rsid w:val="00B832B2"/>
    <w:rsid w:val="00B8645F"/>
    <w:rsid w:val="00B86C9B"/>
    <w:rsid w:val="00B9480E"/>
    <w:rsid w:val="00B9577D"/>
    <w:rsid w:val="00BA5D0F"/>
    <w:rsid w:val="00BA77A9"/>
    <w:rsid w:val="00BB17B1"/>
    <w:rsid w:val="00BC0C1F"/>
    <w:rsid w:val="00BD72DD"/>
    <w:rsid w:val="00BE2E51"/>
    <w:rsid w:val="00C21CBF"/>
    <w:rsid w:val="00C2230D"/>
    <w:rsid w:val="00C25CF1"/>
    <w:rsid w:val="00C36632"/>
    <w:rsid w:val="00C40294"/>
    <w:rsid w:val="00C423F7"/>
    <w:rsid w:val="00C52E88"/>
    <w:rsid w:val="00C56E28"/>
    <w:rsid w:val="00C6100F"/>
    <w:rsid w:val="00C6151E"/>
    <w:rsid w:val="00C66F40"/>
    <w:rsid w:val="00C701F7"/>
    <w:rsid w:val="00C70786"/>
    <w:rsid w:val="00C74DA9"/>
    <w:rsid w:val="00C75F3D"/>
    <w:rsid w:val="00C76BC3"/>
    <w:rsid w:val="00C81E3B"/>
    <w:rsid w:val="00C96DDF"/>
    <w:rsid w:val="00CA0181"/>
    <w:rsid w:val="00CB015A"/>
    <w:rsid w:val="00CB3AEA"/>
    <w:rsid w:val="00CC1034"/>
    <w:rsid w:val="00CC2501"/>
    <w:rsid w:val="00CD16FC"/>
    <w:rsid w:val="00CD7003"/>
    <w:rsid w:val="00CD743F"/>
    <w:rsid w:val="00CE094D"/>
    <w:rsid w:val="00CE249B"/>
    <w:rsid w:val="00D02099"/>
    <w:rsid w:val="00D06D7E"/>
    <w:rsid w:val="00D10958"/>
    <w:rsid w:val="00D17202"/>
    <w:rsid w:val="00D25643"/>
    <w:rsid w:val="00D40595"/>
    <w:rsid w:val="00D4283D"/>
    <w:rsid w:val="00D61331"/>
    <w:rsid w:val="00D61AEF"/>
    <w:rsid w:val="00D66593"/>
    <w:rsid w:val="00D7514C"/>
    <w:rsid w:val="00D8012A"/>
    <w:rsid w:val="00D8599C"/>
    <w:rsid w:val="00D875BC"/>
    <w:rsid w:val="00D907B0"/>
    <w:rsid w:val="00DB3317"/>
    <w:rsid w:val="00DB76B6"/>
    <w:rsid w:val="00DB79EF"/>
    <w:rsid w:val="00DC14F9"/>
    <w:rsid w:val="00DD0014"/>
    <w:rsid w:val="00DE4C22"/>
    <w:rsid w:val="00DE6DA2"/>
    <w:rsid w:val="00DF1423"/>
    <w:rsid w:val="00DF1707"/>
    <w:rsid w:val="00DF2AE2"/>
    <w:rsid w:val="00DF2D30"/>
    <w:rsid w:val="00DF5FEF"/>
    <w:rsid w:val="00DF7A1B"/>
    <w:rsid w:val="00E00A6E"/>
    <w:rsid w:val="00E02D76"/>
    <w:rsid w:val="00E11D98"/>
    <w:rsid w:val="00E141EA"/>
    <w:rsid w:val="00E23090"/>
    <w:rsid w:val="00E260FB"/>
    <w:rsid w:val="00E31979"/>
    <w:rsid w:val="00E331A6"/>
    <w:rsid w:val="00E33A6A"/>
    <w:rsid w:val="00E40BCE"/>
    <w:rsid w:val="00E434A7"/>
    <w:rsid w:val="00E4786A"/>
    <w:rsid w:val="00E55D74"/>
    <w:rsid w:val="00E6540C"/>
    <w:rsid w:val="00E65D1C"/>
    <w:rsid w:val="00E679EC"/>
    <w:rsid w:val="00E74340"/>
    <w:rsid w:val="00E77F3C"/>
    <w:rsid w:val="00E81E2A"/>
    <w:rsid w:val="00E84CDA"/>
    <w:rsid w:val="00EA3150"/>
    <w:rsid w:val="00EA7A68"/>
    <w:rsid w:val="00EC4161"/>
    <w:rsid w:val="00EC42E6"/>
    <w:rsid w:val="00EC4A09"/>
    <w:rsid w:val="00EC4A10"/>
    <w:rsid w:val="00EC4F76"/>
    <w:rsid w:val="00EC5152"/>
    <w:rsid w:val="00EC7A60"/>
    <w:rsid w:val="00ED3CA4"/>
    <w:rsid w:val="00ED638F"/>
    <w:rsid w:val="00ED6E18"/>
    <w:rsid w:val="00EE0952"/>
    <w:rsid w:val="00EE1CAA"/>
    <w:rsid w:val="00EF2402"/>
    <w:rsid w:val="00EF5B17"/>
    <w:rsid w:val="00F0338A"/>
    <w:rsid w:val="00F05022"/>
    <w:rsid w:val="00F0588D"/>
    <w:rsid w:val="00F07366"/>
    <w:rsid w:val="00F07816"/>
    <w:rsid w:val="00F115A4"/>
    <w:rsid w:val="00F14DF1"/>
    <w:rsid w:val="00F2212A"/>
    <w:rsid w:val="00F25EDE"/>
    <w:rsid w:val="00F31962"/>
    <w:rsid w:val="00F31F6D"/>
    <w:rsid w:val="00F37C3A"/>
    <w:rsid w:val="00F42A46"/>
    <w:rsid w:val="00F643FF"/>
    <w:rsid w:val="00F8058F"/>
    <w:rsid w:val="00FA1432"/>
    <w:rsid w:val="00FB4608"/>
    <w:rsid w:val="00FC3C8E"/>
    <w:rsid w:val="00FD13E6"/>
    <w:rsid w:val="00FD19A4"/>
    <w:rsid w:val="00FE067A"/>
    <w:rsid w:val="00FE0F43"/>
    <w:rsid w:val="00FF54A6"/>
    <w:rsid w:val="03CAF19B"/>
    <w:rsid w:val="1592F93F"/>
    <w:rsid w:val="1762A2EE"/>
    <w:rsid w:val="1AC67BCF"/>
    <w:rsid w:val="1B9AFA62"/>
    <w:rsid w:val="1D674E71"/>
    <w:rsid w:val="258EFD5D"/>
    <w:rsid w:val="2B7ECE30"/>
    <w:rsid w:val="3336C092"/>
    <w:rsid w:val="3630C2C5"/>
    <w:rsid w:val="41F0CF9A"/>
    <w:rsid w:val="46FC7E94"/>
    <w:rsid w:val="47641329"/>
    <w:rsid w:val="4CFC74D1"/>
    <w:rsid w:val="509D389F"/>
    <w:rsid w:val="5DC2A421"/>
    <w:rsid w:val="626D9E9A"/>
    <w:rsid w:val="671532BC"/>
    <w:rsid w:val="7A71D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CF0C2"/>
  <w14:defaultImageDpi w14:val="32767"/>
  <w15:chartTrackingRefBased/>
  <w15:docId w15:val="{6E4C779C-BDFC-4F2E-9FF7-0F9E9E2B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231"/>
    <w:pPr>
      <w:spacing w:before="160" w:after="480" w:line="360" w:lineRule="auto"/>
      <w:ind w:left="720" w:right="720"/>
      <w:jc w:val="both"/>
    </w:pPr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paragraph" w:styleId="Nagwek1">
    <w:name w:val="heading 1"/>
    <w:basedOn w:val="Normalny"/>
    <w:next w:val="Normalny"/>
    <w:link w:val="Nagwek1Znak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qFormat/>
    <w:rsid w:val="00A773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qFormat/>
    <w:rsid w:val="00755A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qFormat/>
    <w:rsid w:val="00755AE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1F36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Adresat">
    <w:name w:val="Adresat"/>
    <w:basedOn w:val="Normalny"/>
    <w:uiPriority w:val="3"/>
    <w:qFormat/>
    <w:rsid w:val="003D1341"/>
    <w:pPr>
      <w:spacing w:before="840" w:after="40"/>
    </w:pPr>
    <w:rPr>
      <w:b/>
      <w:bCs/>
      <w:color w:val="000000" w:themeColor="text1"/>
    </w:rPr>
  </w:style>
  <w:style w:type="paragraph" w:styleId="Zwrotgrzecznociowy">
    <w:name w:val="Salutation"/>
    <w:basedOn w:val="Normalny"/>
    <w:link w:val="ZwrotgrzecznociowyZnak"/>
    <w:uiPriority w:val="4"/>
    <w:unhideWhenUsed/>
    <w:qFormat/>
    <w:rsid w:val="003D1341"/>
    <w:pPr>
      <w:spacing w:before="720"/>
    </w:pPr>
    <w:rPr>
      <w:b/>
    </w:rPr>
  </w:style>
  <w:style w:type="character" w:customStyle="1" w:styleId="ZwrotgrzecznociowyZnak">
    <w:name w:val="Zwrot grzecznościowy Znak"/>
    <w:basedOn w:val="Domylnaczcionkaakapitu"/>
    <w:link w:val="Zwrotgrzecznociowy"/>
    <w:uiPriority w:val="4"/>
    <w:rsid w:val="003D1341"/>
    <w:rPr>
      <w:rFonts w:ascii="Mulish" w:eastAsiaTheme="minorHAnsi" w:hAnsi="Mulish"/>
      <w:b/>
      <w:color w:val="595959" w:themeColor="text1" w:themeTint="A6"/>
      <w:kern w:val="20"/>
      <w:szCs w:val="20"/>
    </w:rPr>
  </w:style>
  <w:style w:type="paragraph" w:styleId="Zwrotpoegnalny">
    <w:name w:val="Closing"/>
    <w:basedOn w:val="Normalny"/>
    <w:next w:val="Podpis"/>
    <w:link w:val="ZwrotpoegnalnyZnak"/>
    <w:uiPriority w:val="6"/>
    <w:unhideWhenUsed/>
    <w:qFormat/>
    <w:rsid w:val="003D1341"/>
    <w:pPr>
      <w:spacing w:before="480" w:after="0" w:line="240" w:lineRule="auto"/>
    </w:pPr>
    <w:rPr>
      <w:b/>
      <w:sz w:val="24"/>
    </w:rPr>
  </w:style>
  <w:style w:type="character" w:customStyle="1" w:styleId="ZwrotpoegnalnyZnak">
    <w:name w:val="Zwrot pożegnalny Znak"/>
    <w:basedOn w:val="Domylnaczcionkaakapitu"/>
    <w:link w:val="Zwrotpoegnalny"/>
    <w:uiPriority w:val="6"/>
    <w:rsid w:val="003D1341"/>
    <w:rPr>
      <w:rFonts w:ascii="Mulish" w:eastAsiaTheme="minorHAnsi" w:hAnsi="Mulish"/>
      <w:b/>
      <w:color w:val="595959" w:themeColor="text1" w:themeTint="A6"/>
      <w:kern w:val="20"/>
      <w:position w:val="8"/>
      <w:szCs w:val="20"/>
    </w:rPr>
  </w:style>
  <w:style w:type="paragraph" w:styleId="Podpis">
    <w:name w:val="Signature"/>
    <w:basedOn w:val="Normalny"/>
    <w:link w:val="PodpisZnak"/>
    <w:uiPriority w:val="7"/>
    <w:unhideWhenUsed/>
    <w:qFormat/>
    <w:rsid w:val="003D1341"/>
    <w:pPr>
      <w:spacing w:before="120"/>
      <w:contextualSpacing/>
    </w:pPr>
    <w:rPr>
      <w:bCs/>
    </w:rPr>
  </w:style>
  <w:style w:type="character" w:customStyle="1" w:styleId="PodpisZnak">
    <w:name w:val="Podpis Znak"/>
    <w:basedOn w:val="Domylnaczcionkaakapitu"/>
    <w:link w:val="Podpis"/>
    <w:uiPriority w:val="7"/>
    <w:rsid w:val="003D1341"/>
    <w:rPr>
      <w:rFonts w:ascii="Mulish" w:eastAsiaTheme="minorHAnsi" w:hAnsi="Mulish"/>
      <w:bCs/>
      <w:color w:val="595959" w:themeColor="text1" w:themeTint="A6"/>
      <w:kern w:val="20"/>
      <w:position w:val="8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24DF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Pogrubienie">
    <w:name w:val="Strong"/>
    <w:basedOn w:val="Domylnaczcionkaakapitu"/>
    <w:uiPriority w:val="1"/>
    <w:semiHidden/>
    <w:rsid w:val="003E24DF"/>
    <w:rPr>
      <w:b/>
      <w:bCs/>
    </w:rPr>
  </w:style>
  <w:style w:type="paragraph" w:customStyle="1" w:styleId="Informacjekontaktowe">
    <w:name w:val="Informacje kontaktowe"/>
    <w:basedOn w:val="Normalny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Nagwek2Znak">
    <w:name w:val="Nagłówek 2 Znak"/>
    <w:basedOn w:val="Domylnaczcionkaakapitu"/>
    <w:link w:val="Nagwek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kstzastpczy">
    <w:name w:val="Placeholder Text"/>
    <w:basedOn w:val="Domylnaczcionkaakapitu"/>
    <w:uiPriority w:val="99"/>
    <w:semiHidden/>
    <w:rsid w:val="001766D6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1F1DB8"/>
    <w:pPr>
      <w:tabs>
        <w:tab w:val="center" w:pos="4680"/>
        <w:tab w:val="right" w:pos="9360"/>
      </w:tabs>
      <w:spacing w:before="0" w:after="0"/>
    </w:pPr>
    <w:rPr>
      <w:color w:val="0F5CA6"/>
      <w:spacing w:val="4"/>
      <w:position w:val="4"/>
      <w:sz w:val="12"/>
    </w:rPr>
  </w:style>
  <w:style w:type="character" w:customStyle="1" w:styleId="StopkaZnak">
    <w:name w:val="Stopka Znak"/>
    <w:basedOn w:val="Domylnaczcionkaakapitu"/>
    <w:link w:val="Stopka"/>
    <w:uiPriority w:val="99"/>
    <w:rsid w:val="001F1DB8"/>
    <w:rPr>
      <w:rFonts w:ascii="Mulish" w:eastAsiaTheme="minorHAnsi" w:hAnsi="Mulish"/>
      <w:color w:val="0F5CA6"/>
      <w:spacing w:val="4"/>
      <w:kern w:val="20"/>
      <w:position w:val="4"/>
      <w:sz w:val="12"/>
      <w:szCs w:val="20"/>
    </w:rPr>
  </w:style>
  <w:style w:type="paragraph" w:customStyle="1" w:styleId="Logo">
    <w:name w:val="Logo"/>
    <w:basedOn w:val="Normalny"/>
    <w:next w:val="Normalny"/>
    <w:link w:val="Logoznak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znak">
    <w:name w:val="Logo — znak"/>
    <w:basedOn w:val="Domylnaczcionkaakapitu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Akapitzlist">
    <w:name w:val="List Paragraph"/>
    <w:basedOn w:val="Normalny"/>
    <w:uiPriority w:val="34"/>
    <w:semiHidden/>
    <w:rsid w:val="00AE575A"/>
    <w:pPr>
      <w:contextualSpacing/>
    </w:pPr>
  </w:style>
  <w:style w:type="character" w:styleId="Hipercze">
    <w:name w:val="Hyperlink"/>
    <w:basedOn w:val="Domylnaczcionkaakapitu"/>
    <w:uiPriority w:val="99"/>
    <w:unhideWhenUsed/>
    <w:rsid w:val="00AE575A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381"/>
    <w:rPr>
      <w:rFonts w:asciiTheme="majorHAnsi" w:eastAsiaTheme="majorEastAsia" w:hAnsiTheme="majorHAnsi" w:cstheme="majorBidi"/>
      <w:color w:val="0B1F36" w:themeColor="accent1" w:themeShade="7F"/>
      <w:kern w:val="20"/>
      <w:position w:val="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48D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F2AE2"/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60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6071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6071"/>
    <w:rPr>
      <w:rFonts w:ascii="Mulish" w:eastAsiaTheme="minorHAnsi" w:hAnsi="Mulish"/>
      <w:color w:val="595959" w:themeColor="text1" w:themeTint="A6"/>
      <w:kern w:val="20"/>
      <w:positio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0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071"/>
    <w:rPr>
      <w:rFonts w:ascii="Mulish" w:eastAsiaTheme="minorHAnsi" w:hAnsi="Mulish"/>
      <w:b/>
      <w:bCs/>
      <w:color w:val="595959" w:themeColor="text1" w:themeTint="A6"/>
      <w:kern w:val="20"/>
      <w:position w:val="8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5AE1"/>
    <w:rPr>
      <w:rFonts w:asciiTheme="majorHAnsi" w:eastAsiaTheme="majorEastAsia" w:hAnsiTheme="majorHAnsi" w:cstheme="majorBidi"/>
      <w:color w:val="112F51" w:themeColor="accent1" w:themeShade="BF"/>
      <w:kern w:val="20"/>
      <w:position w:val="8"/>
      <w:sz w:val="22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5AE1"/>
    <w:rPr>
      <w:rFonts w:asciiTheme="majorHAnsi" w:eastAsiaTheme="majorEastAsia" w:hAnsiTheme="majorHAnsi" w:cstheme="majorBidi"/>
      <w:color w:val="0B1F36" w:themeColor="accent1" w:themeShade="7F"/>
      <w:kern w:val="20"/>
      <w:position w:val="8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uxmed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ak\AppData\Local\Microsoft\Office\16.0\DTS\pl-PL%7bF6EE9150-DD36-4AAA-8D44-1C060D808820%7d\%7b9D8530A6-CB61-457A-A0C4-3DB4F27A4954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7716A2-D2F0-4275-A724-9671AFDFCF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{9D8530A6-CB61-457A-A0C4-3DB4F27A4954}tf56348247_win32</Template>
  <TotalTime>16</TotalTime>
  <Pages>3</Pages>
  <Words>686</Words>
  <Characters>4118</Characters>
  <Application>Microsoft Office Word</Application>
  <DocSecurity>0</DocSecurity>
  <Lines>85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Czepkiewicz</dc:creator>
  <cp:keywords/>
  <dc:description/>
  <cp:lastModifiedBy>Danowska, Agnieszka</cp:lastModifiedBy>
  <cp:revision>12</cp:revision>
  <dcterms:created xsi:type="dcterms:W3CDTF">2025-10-24T07:32:00Z</dcterms:created>
  <dcterms:modified xsi:type="dcterms:W3CDTF">2025-10-24T08:12:00Z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