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4DB9" w14:textId="77777777" w:rsidR="0035113C" w:rsidRPr="00A01BB9" w:rsidRDefault="0035113C" w:rsidP="0035113C">
      <w:pPr>
        <w:spacing w:before="240" w:line="360" w:lineRule="auto"/>
        <w:rPr>
          <w:rFonts w:ascii="Aptos" w:hAnsi="Aptos"/>
          <w:b/>
          <w:bCs/>
        </w:rPr>
      </w:pPr>
      <w:r w:rsidRPr="00A01BB9">
        <w:rPr>
          <w:rFonts w:ascii="Aptos" w:hAnsi="Aptos"/>
          <w:b/>
          <w:bCs/>
        </w:rPr>
        <w:t>Informacja prasowa</w:t>
      </w:r>
    </w:p>
    <w:p w14:paraId="08DB8621" w14:textId="5CD68135" w:rsidR="0035113C" w:rsidRPr="00A01BB9" w:rsidRDefault="00CE01B6" w:rsidP="0035113C">
      <w:pPr>
        <w:spacing w:before="240" w:line="360" w:lineRule="auto"/>
        <w:jc w:val="right"/>
        <w:rPr>
          <w:rFonts w:ascii="Aptos" w:hAnsi="Aptos"/>
        </w:rPr>
      </w:pPr>
      <w:r>
        <w:rPr>
          <w:rFonts w:ascii="Aptos" w:hAnsi="Aptos"/>
        </w:rPr>
        <w:t>Łódź/</w:t>
      </w:r>
      <w:r w:rsidR="0035113C">
        <w:rPr>
          <w:rFonts w:ascii="Aptos" w:hAnsi="Aptos"/>
        </w:rPr>
        <w:t>Warszawa</w:t>
      </w:r>
      <w:r w:rsidR="0035113C" w:rsidRPr="00A01BB9">
        <w:rPr>
          <w:rFonts w:ascii="Aptos" w:hAnsi="Aptos"/>
        </w:rPr>
        <w:t xml:space="preserve">, </w:t>
      </w:r>
      <w:r w:rsidR="00CC12A0">
        <w:rPr>
          <w:rFonts w:ascii="Aptos" w:hAnsi="Aptos"/>
        </w:rPr>
        <w:t>23</w:t>
      </w:r>
      <w:r w:rsidR="0035113C" w:rsidRPr="00A01BB9">
        <w:rPr>
          <w:rFonts w:ascii="Aptos" w:hAnsi="Aptos"/>
        </w:rPr>
        <w:t>.</w:t>
      </w:r>
      <w:r w:rsidR="0035113C">
        <w:rPr>
          <w:rFonts w:ascii="Aptos" w:hAnsi="Aptos"/>
        </w:rPr>
        <w:t>10</w:t>
      </w:r>
      <w:r w:rsidR="0035113C" w:rsidRPr="00A01BB9">
        <w:rPr>
          <w:rFonts w:ascii="Aptos" w:hAnsi="Aptos"/>
        </w:rPr>
        <w:t>.202</w:t>
      </w:r>
      <w:r w:rsidR="0035113C">
        <w:rPr>
          <w:rFonts w:ascii="Aptos" w:hAnsi="Aptos"/>
        </w:rPr>
        <w:t>5</w:t>
      </w:r>
      <w:r w:rsidR="0035113C" w:rsidRPr="00A01BB9">
        <w:rPr>
          <w:rFonts w:ascii="Aptos" w:hAnsi="Aptos"/>
        </w:rPr>
        <w:t xml:space="preserve"> r.</w:t>
      </w:r>
    </w:p>
    <w:p w14:paraId="68B5643F" w14:textId="77777777" w:rsidR="0035113C" w:rsidRPr="00941DC0" w:rsidRDefault="0035113C" w:rsidP="0035113C">
      <w:pPr>
        <w:spacing w:before="240" w:line="360" w:lineRule="auto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Marta Bełza pokieruje działem public affairs w</w:t>
      </w:r>
      <w:r w:rsidRPr="00941DC0">
        <w:rPr>
          <w:rFonts w:ascii="Aptos" w:hAnsi="Aptos"/>
          <w:b/>
          <w:bCs/>
        </w:rPr>
        <w:t xml:space="preserve"> 38Content Communication </w:t>
      </w:r>
    </w:p>
    <w:p w14:paraId="3ADE5718" w14:textId="601602D5" w:rsidR="00A2669F" w:rsidRPr="00165115" w:rsidRDefault="00A2669F" w:rsidP="00A2669F">
      <w:pPr>
        <w:spacing w:before="240" w:line="360" w:lineRule="auto"/>
        <w:jc w:val="both"/>
        <w:rPr>
          <w:rFonts w:ascii="Aptos" w:hAnsi="Aptos"/>
          <w:b/>
          <w:bCs/>
        </w:rPr>
      </w:pPr>
      <w:r w:rsidRPr="00165115">
        <w:rPr>
          <w:rFonts w:ascii="Aptos" w:hAnsi="Aptos"/>
          <w:b/>
          <w:bCs/>
        </w:rPr>
        <w:t>Marta Bełza dołączyła do agencji z początkiem października. Będzie zarządzać projektami z</w:t>
      </w:r>
      <w:r>
        <w:rPr>
          <w:rFonts w:ascii="Aptos" w:hAnsi="Aptos"/>
          <w:b/>
          <w:bCs/>
        </w:rPr>
        <w:t> </w:t>
      </w:r>
      <w:r w:rsidRPr="00165115">
        <w:rPr>
          <w:rFonts w:ascii="Aptos" w:hAnsi="Aptos"/>
          <w:b/>
          <w:bCs/>
        </w:rPr>
        <w:t>obszaru budowania relacji korporacyjnych i instytucjonalnych, nadzorować pracę ekspertów odpowiedzialnych za zarządzanie kryzysowe, a także odpowiadać za rozwój kompetencji zespołu.</w:t>
      </w:r>
    </w:p>
    <w:p w14:paraId="7EC00A7B" w14:textId="75D5B284" w:rsidR="00A2669F" w:rsidRPr="00A2669F" w:rsidRDefault="00A2669F" w:rsidP="00A2669F">
      <w:pPr>
        <w:spacing w:before="240" w:line="360" w:lineRule="auto"/>
        <w:jc w:val="both"/>
        <w:rPr>
          <w:rFonts w:ascii="Aptos" w:hAnsi="Aptos"/>
          <w:i/>
          <w:iCs/>
        </w:rPr>
      </w:pPr>
      <w:r w:rsidRPr="00A2669F">
        <w:rPr>
          <w:rFonts w:ascii="Aptos" w:hAnsi="Aptos"/>
        </w:rPr>
        <w:t xml:space="preserve">– </w:t>
      </w:r>
      <w:r w:rsidRPr="00A2669F">
        <w:rPr>
          <w:rFonts w:ascii="Aptos" w:hAnsi="Aptos"/>
          <w:i/>
          <w:iCs/>
        </w:rPr>
        <w:t>Dynamiczne otoczenie biznesowe sprawi</w:t>
      </w:r>
      <w:r w:rsidR="00D811DC">
        <w:rPr>
          <w:rFonts w:ascii="Aptos" w:hAnsi="Aptos"/>
          <w:i/>
          <w:iCs/>
        </w:rPr>
        <w:t>a</w:t>
      </w:r>
      <w:r w:rsidRPr="00A2669F">
        <w:rPr>
          <w:rFonts w:ascii="Aptos" w:hAnsi="Aptos"/>
          <w:i/>
          <w:iCs/>
        </w:rPr>
        <w:t xml:space="preserve">, że w ostatnich latach rola public relations znacząco się zmieniła. To już nie tylko działania koncentrujące się na tworzeniu wizerunku, ale strategiczne narzędzie </w:t>
      </w:r>
      <w:r w:rsidR="00AC293B">
        <w:rPr>
          <w:rFonts w:ascii="Aptos" w:hAnsi="Aptos"/>
          <w:i/>
          <w:iCs/>
        </w:rPr>
        <w:t>rozwijania</w:t>
      </w:r>
      <w:r w:rsidRPr="00A2669F">
        <w:rPr>
          <w:rFonts w:ascii="Aptos" w:hAnsi="Aptos"/>
          <w:i/>
          <w:iCs/>
        </w:rPr>
        <w:t xml:space="preserve"> trwałych relacji z interesariuszami i instytucjami. W świecie złożonych regulacji kluczowe jest transparentne i odpowiedzialne komunikowanie polityki firmy, co</w:t>
      </w:r>
      <w:r w:rsidR="00795CA1">
        <w:rPr>
          <w:rFonts w:ascii="Aptos" w:hAnsi="Aptos"/>
          <w:i/>
          <w:iCs/>
        </w:rPr>
        <w:t> </w:t>
      </w:r>
      <w:r w:rsidRPr="00A2669F">
        <w:rPr>
          <w:rFonts w:ascii="Aptos" w:hAnsi="Aptos"/>
          <w:i/>
          <w:iCs/>
        </w:rPr>
        <w:t>wzmacnia zaufanie do organizacji</w:t>
      </w:r>
      <w:r w:rsidRPr="00A2669F">
        <w:rPr>
          <w:rFonts w:ascii="Aptos" w:hAnsi="Aptos"/>
        </w:rPr>
        <w:t xml:space="preserve"> </w:t>
      </w:r>
      <w:r w:rsidR="00AC293B" w:rsidRPr="00AC293B">
        <w:rPr>
          <w:rFonts w:ascii="Aptos" w:hAnsi="Aptos"/>
          <w:i/>
          <w:iCs/>
        </w:rPr>
        <w:t>i buduje jej wiarygodność</w:t>
      </w:r>
      <w:r w:rsidR="00AC293B">
        <w:rPr>
          <w:rFonts w:ascii="Aptos" w:hAnsi="Aptos"/>
        </w:rPr>
        <w:t xml:space="preserve"> </w:t>
      </w:r>
      <w:r w:rsidRPr="00A2669F">
        <w:rPr>
          <w:rFonts w:ascii="Aptos" w:hAnsi="Aptos"/>
        </w:rPr>
        <w:t xml:space="preserve">– </w:t>
      </w:r>
      <w:r w:rsidR="00D144CA">
        <w:rPr>
          <w:rFonts w:ascii="Aptos" w:hAnsi="Aptos"/>
        </w:rPr>
        <w:t>ocenia</w:t>
      </w:r>
      <w:r w:rsidRPr="00A2669F">
        <w:rPr>
          <w:rFonts w:ascii="Aptos" w:hAnsi="Aptos"/>
        </w:rPr>
        <w:t xml:space="preserve"> Katarzyna Życińska</w:t>
      </w:r>
      <w:r w:rsidR="00CC12A0">
        <w:rPr>
          <w:rFonts w:ascii="Aptos" w:hAnsi="Aptos"/>
        </w:rPr>
        <w:t>, CEO 38Content Communication</w:t>
      </w:r>
      <w:r w:rsidRPr="00A2669F">
        <w:rPr>
          <w:rFonts w:ascii="Aptos" w:hAnsi="Aptos"/>
        </w:rPr>
        <w:t xml:space="preserve">. – </w:t>
      </w:r>
      <w:r w:rsidR="00C619C9">
        <w:rPr>
          <w:rFonts w:ascii="Aptos" w:hAnsi="Aptos"/>
          <w:i/>
          <w:iCs/>
        </w:rPr>
        <w:t>Uważamy, że to perspektywiczny kierunek, dlatego</w:t>
      </w:r>
      <w:r w:rsidR="00DD18ED">
        <w:rPr>
          <w:rFonts w:ascii="Aptos" w:hAnsi="Aptos"/>
        </w:rPr>
        <w:t xml:space="preserve"> </w:t>
      </w:r>
      <w:r w:rsidR="00DD18ED">
        <w:rPr>
          <w:rFonts w:ascii="Aptos" w:hAnsi="Aptos"/>
          <w:i/>
          <w:iCs/>
        </w:rPr>
        <w:t>n</w:t>
      </w:r>
      <w:r w:rsidRPr="00A2669F">
        <w:rPr>
          <w:rFonts w:ascii="Aptos" w:hAnsi="Aptos"/>
          <w:i/>
          <w:iCs/>
        </w:rPr>
        <w:t xml:space="preserve">ieustannie rozwijamy kompetencje naszego zespołu, aby skutecznie odpowiadać na </w:t>
      </w:r>
      <w:r w:rsidR="00841E28">
        <w:rPr>
          <w:rFonts w:ascii="Aptos" w:hAnsi="Aptos"/>
          <w:i/>
          <w:iCs/>
        </w:rPr>
        <w:t>bieżące</w:t>
      </w:r>
      <w:r w:rsidRPr="00A2669F">
        <w:rPr>
          <w:rFonts w:ascii="Aptos" w:hAnsi="Aptos"/>
          <w:i/>
          <w:iCs/>
        </w:rPr>
        <w:t xml:space="preserve"> </w:t>
      </w:r>
      <w:r w:rsidR="00143AF8">
        <w:rPr>
          <w:rFonts w:ascii="Aptos" w:hAnsi="Aptos"/>
          <w:i/>
          <w:iCs/>
        </w:rPr>
        <w:t xml:space="preserve">potrzeby klientów. </w:t>
      </w:r>
      <w:r w:rsidR="00C619C9">
        <w:rPr>
          <w:rFonts w:ascii="Aptos" w:hAnsi="Aptos"/>
          <w:i/>
          <w:iCs/>
        </w:rPr>
        <w:t xml:space="preserve"> </w:t>
      </w:r>
    </w:p>
    <w:p w14:paraId="285F1DED" w14:textId="4B28B020" w:rsidR="00A2669F" w:rsidRPr="00A2669F" w:rsidRDefault="00A2669F" w:rsidP="00A2669F">
      <w:pPr>
        <w:spacing w:before="240" w:line="360" w:lineRule="auto"/>
        <w:jc w:val="both"/>
        <w:rPr>
          <w:rFonts w:ascii="Aptos" w:hAnsi="Aptos"/>
        </w:rPr>
      </w:pPr>
      <w:r w:rsidRPr="00A2669F">
        <w:rPr>
          <w:rFonts w:ascii="Aptos" w:hAnsi="Aptos"/>
        </w:rPr>
        <w:t>38Content Communication będzie rozbudowywać dział public affairs oraz rozwijać usługi z</w:t>
      </w:r>
      <w:r w:rsidR="00795CA1">
        <w:rPr>
          <w:rFonts w:ascii="Aptos" w:hAnsi="Aptos"/>
        </w:rPr>
        <w:t> </w:t>
      </w:r>
      <w:r w:rsidRPr="00A2669F">
        <w:rPr>
          <w:rFonts w:ascii="Aptos" w:hAnsi="Aptos"/>
        </w:rPr>
        <w:t xml:space="preserve">zakresu zarządzania kryzysowego pod kierownictwem Marty Bełzy, która objęła stanowisko </w:t>
      </w:r>
      <w:proofErr w:type="spellStart"/>
      <w:r w:rsidRPr="00A2669F">
        <w:rPr>
          <w:rFonts w:ascii="Aptos" w:hAnsi="Aptos"/>
        </w:rPr>
        <w:t>Affairs</w:t>
      </w:r>
      <w:proofErr w:type="spellEnd"/>
      <w:r w:rsidRPr="00A2669F">
        <w:rPr>
          <w:rFonts w:ascii="Aptos" w:hAnsi="Aptos"/>
        </w:rPr>
        <w:t xml:space="preserve"> &amp; </w:t>
      </w:r>
      <w:proofErr w:type="spellStart"/>
      <w:r w:rsidRPr="00A2669F">
        <w:rPr>
          <w:rFonts w:ascii="Aptos" w:hAnsi="Aptos"/>
        </w:rPr>
        <w:t>Crisis</w:t>
      </w:r>
      <w:proofErr w:type="spellEnd"/>
      <w:r w:rsidRPr="00A2669F">
        <w:rPr>
          <w:rFonts w:ascii="Aptos" w:hAnsi="Aptos"/>
        </w:rPr>
        <w:t xml:space="preserve"> </w:t>
      </w:r>
      <w:proofErr w:type="spellStart"/>
      <w:r w:rsidRPr="00A2669F">
        <w:rPr>
          <w:rFonts w:ascii="Aptos" w:hAnsi="Aptos"/>
        </w:rPr>
        <w:t>Director</w:t>
      </w:r>
      <w:proofErr w:type="spellEnd"/>
      <w:r w:rsidRPr="00A2669F">
        <w:rPr>
          <w:rFonts w:ascii="Aptos" w:hAnsi="Aptos"/>
        </w:rPr>
        <w:t xml:space="preserve">. To jednocześnie jej powrót do </w:t>
      </w:r>
      <w:r w:rsidR="00620189">
        <w:rPr>
          <w:rFonts w:ascii="Aptos" w:hAnsi="Aptos"/>
        </w:rPr>
        <w:t>38CC</w:t>
      </w:r>
      <w:r w:rsidRPr="00A2669F">
        <w:rPr>
          <w:rFonts w:ascii="Aptos" w:hAnsi="Aptos"/>
        </w:rPr>
        <w:t xml:space="preserve"> po kilku latach – wcześniej zarządzała projektami korporacyjnymi jako manager i </w:t>
      </w:r>
      <w:proofErr w:type="spellStart"/>
      <w:r w:rsidRPr="00A2669F">
        <w:rPr>
          <w:rFonts w:ascii="Aptos" w:hAnsi="Aptos"/>
        </w:rPr>
        <w:t>group</w:t>
      </w:r>
      <w:proofErr w:type="spellEnd"/>
      <w:r w:rsidRPr="00A2669F">
        <w:rPr>
          <w:rFonts w:ascii="Aptos" w:hAnsi="Aptos"/>
        </w:rPr>
        <w:t xml:space="preserve"> </w:t>
      </w:r>
      <w:proofErr w:type="spellStart"/>
      <w:r w:rsidRPr="00A2669F">
        <w:rPr>
          <w:rFonts w:ascii="Aptos" w:hAnsi="Aptos"/>
        </w:rPr>
        <w:t>account</w:t>
      </w:r>
      <w:proofErr w:type="spellEnd"/>
      <w:r w:rsidRPr="00A2669F">
        <w:rPr>
          <w:rFonts w:ascii="Aptos" w:hAnsi="Aptos"/>
        </w:rPr>
        <w:t xml:space="preserve"> manager.</w:t>
      </w:r>
    </w:p>
    <w:p w14:paraId="640BCFB5" w14:textId="58925CB7" w:rsidR="00A2669F" w:rsidRPr="003342A1" w:rsidRDefault="00A2669F" w:rsidP="00A2669F">
      <w:pPr>
        <w:spacing w:before="240" w:line="360" w:lineRule="auto"/>
        <w:jc w:val="both"/>
        <w:rPr>
          <w:rFonts w:ascii="Aptos" w:hAnsi="Aptos"/>
          <w:i/>
          <w:iCs/>
        </w:rPr>
      </w:pPr>
      <w:r w:rsidRPr="00A2669F">
        <w:rPr>
          <w:rFonts w:ascii="Aptos" w:hAnsi="Aptos"/>
        </w:rPr>
        <w:t xml:space="preserve">– </w:t>
      </w:r>
      <w:r w:rsidRPr="00795CA1">
        <w:rPr>
          <w:rFonts w:ascii="Aptos" w:hAnsi="Aptos"/>
          <w:i/>
          <w:iCs/>
        </w:rPr>
        <w:t>Bardzo się cieszę, że wracam do agencji, która jest mi dobrze znana, a jednocześnie w ostatnich latach przeszła imponujący rozwój</w:t>
      </w:r>
      <w:r w:rsidRPr="00A2669F">
        <w:rPr>
          <w:rFonts w:ascii="Aptos" w:hAnsi="Aptos"/>
        </w:rPr>
        <w:t xml:space="preserve"> – mówi Marta Bełza. – </w:t>
      </w:r>
      <w:r w:rsidRPr="00795CA1">
        <w:rPr>
          <w:rFonts w:ascii="Aptos" w:hAnsi="Aptos"/>
          <w:i/>
          <w:iCs/>
        </w:rPr>
        <w:t xml:space="preserve">Funkcjonujemy w rzeczywistości, </w:t>
      </w:r>
      <w:r w:rsidR="00A87781">
        <w:rPr>
          <w:rFonts w:ascii="Aptos" w:hAnsi="Aptos"/>
          <w:i/>
          <w:iCs/>
        </w:rPr>
        <w:t>w</w:t>
      </w:r>
      <w:r w:rsidR="0000233A">
        <w:rPr>
          <w:rFonts w:ascii="Aptos" w:hAnsi="Aptos"/>
          <w:i/>
          <w:iCs/>
        </w:rPr>
        <w:t> </w:t>
      </w:r>
      <w:r w:rsidR="00A87781">
        <w:rPr>
          <w:rFonts w:ascii="Aptos" w:hAnsi="Aptos"/>
          <w:i/>
          <w:iCs/>
        </w:rPr>
        <w:t xml:space="preserve">której wiele branż jest przeregulowanych. </w:t>
      </w:r>
      <w:r w:rsidR="003342A1">
        <w:rPr>
          <w:rFonts w:ascii="Aptos" w:hAnsi="Aptos"/>
          <w:i/>
          <w:iCs/>
        </w:rPr>
        <w:t>Ko</w:t>
      </w:r>
      <w:r w:rsidRPr="00795CA1">
        <w:rPr>
          <w:rFonts w:ascii="Aptos" w:hAnsi="Aptos"/>
          <w:i/>
          <w:iCs/>
        </w:rPr>
        <w:t>nieczność implementacji kolejnych dyrektyw i</w:t>
      </w:r>
      <w:r w:rsidR="00075B3B">
        <w:rPr>
          <w:rFonts w:ascii="Aptos" w:hAnsi="Aptos"/>
          <w:i/>
          <w:iCs/>
        </w:rPr>
        <w:t> </w:t>
      </w:r>
      <w:r w:rsidRPr="00795CA1">
        <w:rPr>
          <w:rFonts w:ascii="Aptos" w:hAnsi="Aptos"/>
          <w:i/>
          <w:iCs/>
        </w:rPr>
        <w:t xml:space="preserve">przepisów krajowych stanowi poważne wyzwanie, realnie </w:t>
      </w:r>
      <w:r w:rsidR="00117F15">
        <w:rPr>
          <w:rFonts w:ascii="Aptos" w:hAnsi="Aptos"/>
          <w:i/>
          <w:iCs/>
        </w:rPr>
        <w:t>przekładając</w:t>
      </w:r>
      <w:r w:rsidR="00075B3B">
        <w:rPr>
          <w:rFonts w:ascii="Aptos" w:hAnsi="Aptos"/>
          <w:i/>
          <w:iCs/>
        </w:rPr>
        <w:t>e</w:t>
      </w:r>
      <w:r w:rsidR="00117F15">
        <w:rPr>
          <w:rFonts w:ascii="Aptos" w:hAnsi="Aptos"/>
          <w:i/>
          <w:iCs/>
        </w:rPr>
        <w:t xml:space="preserve"> się</w:t>
      </w:r>
      <w:r w:rsidRPr="00795CA1">
        <w:rPr>
          <w:rFonts w:ascii="Aptos" w:hAnsi="Aptos"/>
          <w:i/>
          <w:iCs/>
        </w:rPr>
        <w:t xml:space="preserve"> na </w:t>
      </w:r>
      <w:r w:rsidR="007E5B7E">
        <w:rPr>
          <w:rFonts w:ascii="Aptos" w:hAnsi="Aptos"/>
          <w:i/>
          <w:iCs/>
        </w:rPr>
        <w:t>kondycję</w:t>
      </w:r>
      <w:r w:rsidRPr="00795CA1">
        <w:rPr>
          <w:rFonts w:ascii="Aptos" w:hAnsi="Aptos"/>
          <w:i/>
          <w:iCs/>
        </w:rPr>
        <w:t xml:space="preserve"> biznesu. Dlatego tak</w:t>
      </w:r>
      <w:r w:rsidR="007E5B7E">
        <w:rPr>
          <w:rFonts w:ascii="Aptos" w:hAnsi="Aptos"/>
          <w:i/>
          <w:iCs/>
        </w:rPr>
        <w:t> </w:t>
      </w:r>
      <w:r w:rsidRPr="00795CA1">
        <w:rPr>
          <w:rFonts w:ascii="Aptos" w:hAnsi="Aptos"/>
          <w:i/>
          <w:iCs/>
        </w:rPr>
        <w:t>istotny jest dialog z interesariuszami publicznymi i otoczeniem społecznym</w:t>
      </w:r>
      <w:r w:rsidR="002C71FB">
        <w:rPr>
          <w:rFonts w:ascii="Aptos" w:hAnsi="Aptos"/>
          <w:i/>
          <w:iCs/>
        </w:rPr>
        <w:t xml:space="preserve"> - </w:t>
      </w:r>
      <w:r w:rsidRPr="00795CA1">
        <w:rPr>
          <w:rFonts w:ascii="Aptos" w:hAnsi="Aptos"/>
          <w:i/>
          <w:iCs/>
        </w:rPr>
        <w:t>pozwala firmom skutecznie prezentować swoją perspektywę i argumenty</w:t>
      </w:r>
      <w:r w:rsidR="005D23E9">
        <w:rPr>
          <w:rFonts w:ascii="Aptos" w:hAnsi="Aptos"/>
          <w:i/>
          <w:iCs/>
        </w:rPr>
        <w:t xml:space="preserve"> w kwestiach</w:t>
      </w:r>
      <w:r w:rsidR="002C71FB">
        <w:rPr>
          <w:rFonts w:ascii="Aptos" w:hAnsi="Aptos"/>
          <w:i/>
          <w:iCs/>
        </w:rPr>
        <w:t xml:space="preserve">, które </w:t>
      </w:r>
      <w:r w:rsidRPr="00795CA1">
        <w:rPr>
          <w:rFonts w:ascii="Aptos" w:hAnsi="Aptos"/>
          <w:i/>
          <w:iCs/>
        </w:rPr>
        <w:t>mają</w:t>
      </w:r>
      <w:r w:rsidR="005D23E9">
        <w:rPr>
          <w:rFonts w:ascii="Aptos" w:hAnsi="Aptos"/>
          <w:i/>
          <w:iCs/>
        </w:rPr>
        <w:t xml:space="preserve"> </w:t>
      </w:r>
      <w:r w:rsidRPr="00795CA1">
        <w:rPr>
          <w:rFonts w:ascii="Aptos" w:hAnsi="Aptos"/>
          <w:i/>
          <w:iCs/>
        </w:rPr>
        <w:t>bezpośredni wpływ na</w:t>
      </w:r>
      <w:r w:rsidR="00C31C0C">
        <w:rPr>
          <w:rFonts w:ascii="Aptos" w:hAnsi="Aptos"/>
          <w:i/>
          <w:iCs/>
        </w:rPr>
        <w:t> </w:t>
      </w:r>
      <w:r w:rsidRPr="00795CA1">
        <w:rPr>
          <w:rFonts w:ascii="Aptos" w:hAnsi="Aptos"/>
          <w:i/>
          <w:iCs/>
        </w:rPr>
        <w:t>codzienne funkcjonowanie, zatrudnienie czy możliwości rozwojowe</w:t>
      </w:r>
      <w:r w:rsidRPr="00A2669F">
        <w:rPr>
          <w:rFonts w:ascii="Aptos" w:hAnsi="Aptos"/>
        </w:rPr>
        <w:t>.</w:t>
      </w:r>
      <w:r w:rsidR="00FE5D6D">
        <w:rPr>
          <w:rFonts w:ascii="Aptos" w:hAnsi="Aptos"/>
        </w:rPr>
        <w:t xml:space="preserve"> </w:t>
      </w:r>
    </w:p>
    <w:p w14:paraId="2077D535" w14:textId="587DE346" w:rsidR="00A2669F" w:rsidRPr="00A2669F" w:rsidRDefault="00A2669F" w:rsidP="00A2669F">
      <w:pPr>
        <w:spacing w:before="240" w:line="360" w:lineRule="auto"/>
        <w:jc w:val="both"/>
        <w:rPr>
          <w:rFonts w:ascii="Aptos" w:hAnsi="Aptos"/>
        </w:rPr>
      </w:pPr>
      <w:r w:rsidRPr="00A2669F">
        <w:rPr>
          <w:rFonts w:ascii="Aptos" w:hAnsi="Aptos"/>
        </w:rPr>
        <w:t>Marta Bełza swoją karierę zawodową rozpoczęła jako dziennikarka w „Gazecie Wyborczej” w</w:t>
      </w:r>
      <w:r w:rsidR="00795CA1">
        <w:rPr>
          <w:rFonts w:ascii="Aptos" w:hAnsi="Aptos"/>
        </w:rPr>
        <w:t> </w:t>
      </w:r>
      <w:r w:rsidRPr="00A2669F">
        <w:rPr>
          <w:rFonts w:ascii="Aptos" w:hAnsi="Aptos"/>
        </w:rPr>
        <w:t xml:space="preserve">Olsztynie. Pełniła funkcję rzeczniczki prasowej oraz szefowej działu marketingu i komunikacji </w:t>
      </w:r>
      <w:r w:rsidRPr="00A2669F">
        <w:rPr>
          <w:rFonts w:ascii="Aptos" w:hAnsi="Aptos"/>
        </w:rPr>
        <w:lastRenderedPageBreak/>
        <w:t xml:space="preserve">w grupie medycznej </w:t>
      </w:r>
      <w:proofErr w:type="spellStart"/>
      <w:r w:rsidRPr="00A2669F">
        <w:rPr>
          <w:rFonts w:ascii="Aptos" w:hAnsi="Aptos"/>
        </w:rPr>
        <w:t>Scanmed</w:t>
      </w:r>
      <w:proofErr w:type="spellEnd"/>
      <w:r w:rsidRPr="00A2669F">
        <w:rPr>
          <w:rFonts w:ascii="Aptos" w:hAnsi="Aptos"/>
        </w:rPr>
        <w:t>, a także zarządzała działami komunikacji korporacyjnej w</w:t>
      </w:r>
      <w:r w:rsidR="00795CA1">
        <w:rPr>
          <w:rFonts w:ascii="Aptos" w:hAnsi="Aptos"/>
        </w:rPr>
        <w:t> </w:t>
      </w:r>
      <w:r w:rsidRPr="00A2669F">
        <w:rPr>
          <w:rFonts w:ascii="Aptos" w:hAnsi="Aptos"/>
        </w:rPr>
        <w:t xml:space="preserve">agencjach PR. Specjalizuje się w kompleksowym zarządzaniu kryzysami – od tworzenia </w:t>
      </w:r>
      <w:r>
        <w:rPr>
          <w:rFonts w:ascii="Aptos" w:hAnsi="Aptos"/>
        </w:rPr>
        <w:t>kompleksowych polityk kryzysowych</w:t>
      </w:r>
      <w:r w:rsidRPr="00A2669F">
        <w:rPr>
          <w:rFonts w:ascii="Aptos" w:hAnsi="Aptos"/>
        </w:rPr>
        <w:t xml:space="preserve"> i prowadzenia szkoleń w formie symulacji, po doradztwo strategiczne, reprezentowanie firm w mediach oraz budowanie relacji z interesariuszami publicznymi.</w:t>
      </w:r>
    </w:p>
    <w:p w14:paraId="303B1F6E" w14:textId="51BE63A6" w:rsidR="00A2669F" w:rsidRPr="00A2669F" w:rsidRDefault="00A2669F" w:rsidP="00A2669F">
      <w:pPr>
        <w:spacing w:before="240" w:line="360" w:lineRule="auto"/>
        <w:jc w:val="both"/>
        <w:rPr>
          <w:rFonts w:ascii="Aptos" w:hAnsi="Aptos"/>
        </w:rPr>
      </w:pPr>
      <w:r w:rsidRPr="00A2669F">
        <w:rPr>
          <w:rFonts w:ascii="Aptos" w:hAnsi="Aptos"/>
        </w:rPr>
        <w:t xml:space="preserve">38Content Communication powstała w 2010 roku. Zarząd agencji tworzą Katarzyna Życińska, Zbigniew Badziak oraz Grzegorz Jarosz, odpowiedzialni za rozwój biznesu. Funkcję dyrektorki zarządzającej pełni Martyna Solińska, kierująca pracą agencji. 38Content Communication specjalizuje się w opracowywaniu strategii i realizacji działań PR korporacyjnych, produktowych, </w:t>
      </w:r>
      <w:proofErr w:type="spellStart"/>
      <w:r w:rsidRPr="00A2669F">
        <w:rPr>
          <w:rFonts w:ascii="Aptos" w:hAnsi="Aptos"/>
        </w:rPr>
        <w:t>brandowych</w:t>
      </w:r>
      <w:proofErr w:type="spellEnd"/>
      <w:r w:rsidRPr="00A2669F">
        <w:rPr>
          <w:rFonts w:ascii="Aptos" w:hAnsi="Aptos"/>
        </w:rPr>
        <w:t>, ESG oraz zintegrowanych kampanii contentowych.</w:t>
      </w:r>
    </w:p>
    <w:p w14:paraId="45DE5737" w14:textId="77777777" w:rsidR="0035113C" w:rsidRPr="004A5FEA" w:rsidRDefault="0035113C" w:rsidP="0035113C">
      <w:pPr>
        <w:spacing w:before="240" w:line="360" w:lineRule="auto"/>
        <w:jc w:val="both"/>
        <w:rPr>
          <w:rFonts w:ascii="Aptos" w:hAnsi="Aptos"/>
          <w:i/>
          <w:iCs/>
        </w:rPr>
      </w:pPr>
    </w:p>
    <w:p w14:paraId="7DC4ABFF" w14:textId="77777777" w:rsidR="0035113C" w:rsidRDefault="0035113C" w:rsidP="0035113C">
      <w:pPr>
        <w:spacing w:before="240" w:line="360" w:lineRule="auto"/>
        <w:jc w:val="both"/>
        <w:rPr>
          <w:rFonts w:ascii="Aptos" w:hAnsi="Aptos"/>
        </w:rPr>
      </w:pPr>
    </w:p>
    <w:p w14:paraId="7D075FBA" w14:textId="77777777" w:rsidR="0035113C" w:rsidRDefault="0035113C" w:rsidP="0035113C">
      <w:pPr>
        <w:spacing w:before="240" w:line="360" w:lineRule="auto"/>
        <w:jc w:val="both"/>
        <w:rPr>
          <w:rFonts w:ascii="Aptos" w:hAnsi="Aptos"/>
        </w:rPr>
      </w:pPr>
    </w:p>
    <w:p w14:paraId="1EF059C9" w14:textId="77777777" w:rsidR="0035113C" w:rsidRDefault="0035113C" w:rsidP="0035113C">
      <w:pPr>
        <w:spacing w:before="240" w:line="360" w:lineRule="auto"/>
        <w:jc w:val="both"/>
        <w:rPr>
          <w:rFonts w:ascii="Aptos" w:hAnsi="Aptos"/>
        </w:rPr>
      </w:pPr>
    </w:p>
    <w:p w14:paraId="05B12733" w14:textId="77777777" w:rsidR="0035113C" w:rsidRDefault="0035113C" w:rsidP="0035113C">
      <w:pPr>
        <w:spacing w:before="240" w:line="360" w:lineRule="auto"/>
        <w:jc w:val="both"/>
        <w:rPr>
          <w:rFonts w:ascii="Aptos" w:hAnsi="Aptos"/>
        </w:rPr>
      </w:pPr>
    </w:p>
    <w:p w14:paraId="78398553" w14:textId="77777777" w:rsidR="0035113C" w:rsidRDefault="0035113C" w:rsidP="0035113C">
      <w:pPr>
        <w:spacing w:before="240" w:line="360" w:lineRule="auto"/>
        <w:jc w:val="both"/>
        <w:rPr>
          <w:rFonts w:ascii="Aptos" w:hAnsi="Aptos"/>
        </w:rPr>
      </w:pPr>
    </w:p>
    <w:p w14:paraId="51BCAB06" w14:textId="77777777" w:rsidR="0035113C" w:rsidRDefault="0035113C" w:rsidP="0035113C">
      <w:pPr>
        <w:spacing w:before="240" w:line="360" w:lineRule="auto"/>
        <w:jc w:val="both"/>
        <w:rPr>
          <w:rFonts w:ascii="Aptos" w:hAnsi="Aptos"/>
        </w:rPr>
      </w:pPr>
    </w:p>
    <w:p w14:paraId="3C7FCAA5" w14:textId="77777777" w:rsidR="0035113C" w:rsidRDefault="0035113C" w:rsidP="0035113C">
      <w:pPr>
        <w:spacing w:line="276" w:lineRule="auto"/>
        <w:jc w:val="both"/>
        <w:rPr>
          <w:rFonts w:ascii="Aptos" w:hAnsi="Aptos"/>
        </w:rPr>
      </w:pPr>
    </w:p>
    <w:p w14:paraId="168B9454" w14:textId="77777777" w:rsidR="0035113C" w:rsidRDefault="0035113C" w:rsidP="0035113C">
      <w:pPr>
        <w:spacing w:line="276" w:lineRule="auto"/>
        <w:jc w:val="both"/>
        <w:rPr>
          <w:rFonts w:ascii="Aptos" w:hAnsi="Aptos"/>
        </w:rPr>
      </w:pPr>
    </w:p>
    <w:p w14:paraId="604FF83A" w14:textId="77777777" w:rsidR="0035113C" w:rsidRDefault="0035113C" w:rsidP="0035113C">
      <w:pPr>
        <w:spacing w:line="276" w:lineRule="auto"/>
        <w:jc w:val="both"/>
        <w:rPr>
          <w:rFonts w:ascii="Aptos" w:hAnsi="Aptos"/>
        </w:rPr>
      </w:pPr>
    </w:p>
    <w:p w14:paraId="599685D1" w14:textId="77777777" w:rsidR="0035113C" w:rsidRDefault="0035113C" w:rsidP="0035113C">
      <w:pPr>
        <w:spacing w:line="276" w:lineRule="auto"/>
        <w:jc w:val="both"/>
        <w:rPr>
          <w:rFonts w:ascii="Aptos" w:hAnsi="Aptos"/>
        </w:rPr>
      </w:pPr>
    </w:p>
    <w:p w14:paraId="1B6FBF58" w14:textId="2978F330" w:rsidR="0035113C" w:rsidRPr="00A01BB9" w:rsidRDefault="00491DC0" w:rsidP="0035113C">
      <w:pPr>
        <w:spacing w:line="276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37F53D4C">
          <v:rect id="_x0000_i1025" style="width:0;height:1.5pt" o:hralign="center" o:hrstd="t" o:hr="t" fillcolor="#a0a0a0" stroked="f"/>
        </w:pict>
      </w:r>
    </w:p>
    <w:p w14:paraId="290C46AC" w14:textId="3C612630" w:rsidR="0035113C" w:rsidRPr="00A01BB9" w:rsidRDefault="0035113C" w:rsidP="0035113C">
      <w:pPr>
        <w:jc w:val="both"/>
        <w:rPr>
          <w:rFonts w:ascii="Aptos" w:hAnsi="Aptos"/>
          <w:sz w:val="18"/>
          <w:szCs w:val="18"/>
        </w:rPr>
      </w:pPr>
      <w:r w:rsidRPr="00A01BB9">
        <w:rPr>
          <w:rFonts w:ascii="Aptos" w:hAnsi="Aptos"/>
          <w:b/>
          <w:bCs/>
          <w:sz w:val="18"/>
          <w:szCs w:val="18"/>
        </w:rPr>
        <w:t xml:space="preserve">38Content Communication </w:t>
      </w:r>
      <w:r w:rsidRPr="00A01BB9">
        <w:rPr>
          <w:rFonts w:ascii="Aptos" w:hAnsi="Aptos"/>
          <w:sz w:val="18"/>
          <w:szCs w:val="18"/>
        </w:rPr>
        <w:t>przeszła drogę od małej, butikowej agencji PR do jednej z największych organizacji tego typu na polskim rynku. Jest założycielem 38Group. Realizuje kompleksowe kampanie contentowe, a także działania z</w:t>
      </w:r>
      <w:r>
        <w:rPr>
          <w:rFonts w:ascii="Aptos" w:hAnsi="Aptos"/>
          <w:sz w:val="18"/>
          <w:szCs w:val="18"/>
        </w:rPr>
        <w:t> </w:t>
      </w:r>
      <w:r w:rsidRPr="00A01BB9">
        <w:rPr>
          <w:rFonts w:ascii="Aptos" w:hAnsi="Aptos"/>
          <w:sz w:val="18"/>
          <w:szCs w:val="18"/>
        </w:rPr>
        <w:t xml:space="preserve">zakresu PR korporacyjnego, PR produktowego, ESG/CSR i komunikacji kryzysowej. Posiada dział strategii, wewnętrzne studio kreatywne oraz dział </w:t>
      </w:r>
      <w:proofErr w:type="spellStart"/>
      <w:r w:rsidRPr="00A01BB9">
        <w:rPr>
          <w:rFonts w:ascii="Aptos" w:hAnsi="Aptos"/>
          <w:sz w:val="18"/>
          <w:szCs w:val="18"/>
        </w:rPr>
        <w:t>digital</w:t>
      </w:r>
      <w:proofErr w:type="spellEnd"/>
      <w:r w:rsidRPr="00A01BB9">
        <w:rPr>
          <w:rFonts w:ascii="Aptos" w:hAnsi="Aptos"/>
          <w:sz w:val="18"/>
          <w:szCs w:val="18"/>
        </w:rPr>
        <w:t>. Agencja ma na swoim koncie nagrody w najważniejszych konkursach branżowych, takich jak Złote Spinacze</w:t>
      </w:r>
      <w:r>
        <w:rPr>
          <w:rFonts w:ascii="Aptos" w:hAnsi="Aptos"/>
          <w:sz w:val="18"/>
          <w:szCs w:val="18"/>
        </w:rPr>
        <w:t>, EFFIE, EMMA</w:t>
      </w:r>
      <w:r w:rsidRPr="00A01BB9">
        <w:rPr>
          <w:rFonts w:ascii="Aptos" w:hAnsi="Aptos"/>
          <w:sz w:val="18"/>
          <w:szCs w:val="18"/>
        </w:rPr>
        <w:t xml:space="preserve"> czy </w:t>
      </w:r>
      <w:proofErr w:type="spellStart"/>
      <w:r w:rsidRPr="00A01BB9">
        <w:rPr>
          <w:rFonts w:ascii="Aptos" w:hAnsi="Aptos"/>
          <w:sz w:val="18"/>
          <w:szCs w:val="18"/>
        </w:rPr>
        <w:t>Golden</w:t>
      </w:r>
      <w:proofErr w:type="spellEnd"/>
      <w:r w:rsidRPr="00A01BB9">
        <w:rPr>
          <w:rFonts w:ascii="Aptos" w:hAnsi="Aptos"/>
          <w:sz w:val="18"/>
          <w:szCs w:val="18"/>
        </w:rPr>
        <w:t xml:space="preserve"> Arrow. Zatrudnia ponad 40 osób w dwóch biurach </w:t>
      </w:r>
      <w:r w:rsidR="004F68D2">
        <w:rPr>
          <w:rFonts w:ascii="Aptos" w:hAnsi="Aptos"/>
          <w:sz w:val="18"/>
          <w:szCs w:val="18"/>
        </w:rPr>
        <w:t>-</w:t>
      </w:r>
      <w:r w:rsidRPr="00A01BB9">
        <w:rPr>
          <w:rFonts w:ascii="Aptos" w:hAnsi="Aptos"/>
          <w:sz w:val="18"/>
          <w:szCs w:val="18"/>
        </w:rPr>
        <w:t xml:space="preserve"> w Łodzi i Warszawie.</w:t>
      </w:r>
      <w:r w:rsidRPr="00A01BB9">
        <w:rPr>
          <w:rFonts w:ascii="Aptos" w:hAnsi="Aptos"/>
          <w:b/>
          <w:bCs/>
          <w:sz w:val="18"/>
          <w:szCs w:val="18"/>
        </w:rPr>
        <w:t xml:space="preserve"> </w:t>
      </w:r>
      <w:r w:rsidRPr="00A01BB9">
        <w:rPr>
          <w:rFonts w:ascii="Aptos" w:hAnsi="Aptos"/>
          <w:sz w:val="18"/>
          <w:szCs w:val="18"/>
        </w:rPr>
        <w:t xml:space="preserve">Wśród klientów agencji znajdują się m.in.: Accor, </w:t>
      </w:r>
      <w:r>
        <w:rPr>
          <w:rFonts w:ascii="Aptos" w:hAnsi="Aptos"/>
          <w:sz w:val="18"/>
          <w:szCs w:val="18"/>
        </w:rPr>
        <w:t xml:space="preserve">Grupa </w:t>
      </w:r>
      <w:proofErr w:type="spellStart"/>
      <w:r w:rsidRPr="00A01BB9">
        <w:rPr>
          <w:rFonts w:ascii="Aptos" w:hAnsi="Aptos"/>
          <w:sz w:val="18"/>
          <w:szCs w:val="18"/>
        </w:rPr>
        <w:t>Archicom</w:t>
      </w:r>
      <w:proofErr w:type="spellEnd"/>
      <w:r w:rsidRPr="00A01BB9">
        <w:rPr>
          <w:rFonts w:ascii="Aptos" w:hAnsi="Aptos"/>
          <w:sz w:val="18"/>
          <w:szCs w:val="18"/>
        </w:rPr>
        <w:t>,</w:t>
      </w:r>
      <w:r w:rsidR="00D97BCE">
        <w:rPr>
          <w:rFonts w:ascii="Aptos" w:hAnsi="Aptos"/>
          <w:sz w:val="18"/>
          <w:szCs w:val="18"/>
        </w:rPr>
        <w:t xml:space="preserve"> Fundacja </w:t>
      </w:r>
      <w:proofErr w:type="spellStart"/>
      <w:r w:rsidR="00D97BCE">
        <w:rPr>
          <w:rFonts w:ascii="Aptos" w:hAnsi="Aptos"/>
          <w:sz w:val="18"/>
          <w:szCs w:val="18"/>
        </w:rPr>
        <w:t>Nutricia</w:t>
      </w:r>
      <w:proofErr w:type="spellEnd"/>
      <w:r w:rsidR="00D97BCE">
        <w:rPr>
          <w:rFonts w:ascii="Aptos" w:hAnsi="Aptos"/>
          <w:sz w:val="18"/>
          <w:szCs w:val="18"/>
        </w:rPr>
        <w:t xml:space="preserve">, </w:t>
      </w:r>
      <w:proofErr w:type="spellStart"/>
      <w:r w:rsidR="00D97BCE">
        <w:rPr>
          <w:rFonts w:ascii="Aptos" w:hAnsi="Aptos"/>
          <w:sz w:val="18"/>
          <w:szCs w:val="18"/>
        </w:rPr>
        <w:t>Glovo</w:t>
      </w:r>
      <w:proofErr w:type="spellEnd"/>
      <w:r w:rsidR="00D97BCE">
        <w:rPr>
          <w:rFonts w:ascii="Aptos" w:hAnsi="Aptos"/>
          <w:sz w:val="18"/>
          <w:szCs w:val="18"/>
        </w:rPr>
        <w:t>,</w:t>
      </w:r>
      <w:r w:rsidRPr="00A01BB9">
        <w:rPr>
          <w:rFonts w:ascii="Aptos" w:hAnsi="Aptos"/>
          <w:sz w:val="18"/>
          <w:szCs w:val="18"/>
        </w:rPr>
        <w:t xml:space="preserve"> Grupa LUX MED</w:t>
      </w:r>
      <w:r>
        <w:rPr>
          <w:rFonts w:ascii="Aptos" w:hAnsi="Aptos"/>
          <w:sz w:val="18"/>
          <w:szCs w:val="18"/>
        </w:rPr>
        <w:t>, Unilever.</w:t>
      </w:r>
    </w:p>
    <w:p w14:paraId="3A588D46" w14:textId="66EED678" w:rsidR="0035113C" w:rsidRPr="00D752E5" w:rsidRDefault="0035113C" w:rsidP="00D752E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eastAsiaTheme="minorHAnsi" w:hAnsi="Aptos" w:cstheme="minorBidi"/>
          <w:sz w:val="18"/>
          <w:szCs w:val="18"/>
          <w:lang w:eastAsia="en-US"/>
        </w:rPr>
      </w:pPr>
      <w:r w:rsidRPr="00A01BB9">
        <w:rPr>
          <w:rFonts w:ascii="Aptos" w:hAnsi="Aptos"/>
          <w:sz w:val="18"/>
          <w:szCs w:val="18"/>
        </w:rPr>
        <w:t xml:space="preserve">Więcej informacji na </w:t>
      </w:r>
      <w:hyperlink r:id="rId6" w:history="1">
        <w:r w:rsidRPr="00A01BB9">
          <w:rPr>
            <w:rFonts w:ascii="Aptos" w:hAnsi="Aptos"/>
            <w:sz w:val="18"/>
            <w:szCs w:val="18"/>
          </w:rPr>
          <w:t>www.38contentcommunication.pl</w:t>
        </w:r>
      </w:hyperlink>
      <w:r>
        <w:rPr>
          <w:rFonts w:ascii="Aptos" w:hAnsi="Aptos"/>
          <w:sz w:val="18"/>
          <w:szCs w:val="18"/>
        </w:rPr>
        <w:t xml:space="preserve"> </w:t>
      </w:r>
    </w:p>
    <w:sectPr w:rsidR="0035113C" w:rsidRPr="00D752E5" w:rsidSect="0035113C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2B70" w14:textId="77777777" w:rsidR="00F624AC" w:rsidRDefault="00F624AC">
      <w:pPr>
        <w:spacing w:after="0" w:line="240" w:lineRule="auto"/>
      </w:pPr>
      <w:r>
        <w:separator/>
      </w:r>
    </w:p>
  </w:endnote>
  <w:endnote w:type="continuationSeparator" w:id="0">
    <w:p w14:paraId="20F8EF09" w14:textId="77777777" w:rsidR="00F624AC" w:rsidRDefault="00F6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poS">
    <w:altName w:val="Calibri"/>
    <w:charset w:val="EE"/>
    <w:family w:val="auto"/>
    <w:pitch w:val="variable"/>
    <w:sig w:usb0="A00001AF" w:usb1="100078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C9D8" w14:textId="77777777" w:rsidR="0035113C" w:rsidRDefault="0035113C" w:rsidP="00E00A59">
    <w:pPr>
      <w:pStyle w:val="Stopka"/>
      <w:ind w:hanging="1417"/>
    </w:pPr>
    <w:r>
      <w:rPr>
        <w:noProof/>
        <w:lang w:eastAsia="pl-PL"/>
      </w:rPr>
      <w:drawing>
        <wp:inline distT="0" distB="0" distL="0" distR="0" wp14:anchorId="0A5DBBD8" wp14:editId="48FC0C2F">
          <wp:extent cx="7583372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162" cy="1112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C55C" w14:textId="77777777" w:rsidR="00F624AC" w:rsidRDefault="00F624AC">
      <w:pPr>
        <w:spacing w:after="0" w:line="240" w:lineRule="auto"/>
      </w:pPr>
      <w:r>
        <w:separator/>
      </w:r>
    </w:p>
  </w:footnote>
  <w:footnote w:type="continuationSeparator" w:id="0">
    <w:p w14:paraId="26499BA2" w14:textId="77777777" w:rsidR="00F624AC" w:rsidRDefault="00F6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35E0" w14:textId="77777777" w:rsidR="0035113C" w:rsidRPr="00E00A59" w:rsidRDefault="0035113C" w:rsidP="00E00A59">
    <w:pPr>
      <w:pStyle w:val="Nagwek"/>
      <w:ind w:hanging="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EBF384" wp14:editId="2CE9CFC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7175"/>
              <wp:effectExtent l="0" t="0" r="0" b="9525"/>
              <wp:wrapNone/>
              <wp:docPr id="2" name="MSIPCM8d924d3b96862c8c878fab1f" descr="{&quot;HashCode&quot;:75821528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5B440E" w14:textId="77777777" w:rsidR="0035113C" w:rsidRPr="007956F5" w:rsidRDefault="0035113C" w:rsidP="007956F5">
                          <w:pPr>
                            <w:spacing w:after="0"/>
                            <w:rPr>
                              <w:rFonts w:ascii="CorpoS" w:hAnsi="CorpoS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BF384" id="_x0000_t202" coordsize="21600,21600" o:spt="202" path="m,l,21600r21600,l21600,xe">
              <v:stroke joinstyle="miter"/>
              <v:path gradientshapeok="t" o:connecttype="rect"/>
            </v:shapetype>
            <v:shape id="MSIPCM8d924d3b96862c8c878fab1f" o:spid="_x0000_s1026" type="#_x0000_t202" alt="{&quot;HashCode&quot;:758215280,&quot;Height&quot;:841.0,&quot;Width&quot;:595.0,&quot;Placement&quot;:&quot;Header&quot;,&quot;Index&quot;:&quot;Primary&quot;,&quot;Section&quot;:1,&quot;Top&quot;:0.0,&quot;Left&quot;:0.0}" style="position:absolute;margin-left:0;margin-top:15pt;width:595.3pt;height:20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" o:allowincell="f" filled="f" stroked="f" strokeweight=".5pt">
              <v:textbox inset="20pt,0,,0">
                <w:txbxContent>
                  <w:p w14:paraId="345B440E" w14:textId="77777777" w:rsidR="0035113C" w:rsidRPr="007956F5" w:rsidRDefault="0035113C" w:rsidP="007956F5">
                    <w:pPr>
                      <w:spacing w:after="0"/>
                      <w:rPr>
                        <w:rFonts w:ascii="CorpoS" w:hAnsi="CorpoS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0D4709D" wp14:editId="10F10BC8">
          <wp:extent cx="7559306" cy="1076325"/>
          <wp:effectExtent l="0" t="0" r="381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517" cy="1086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3C"/>
    <w:rsid w:val="0000233A"/>
    <w:rsid w:val="000047F3"/>
    <w:rsid w:val="00075B3B"/>
    <w:rsid w:val="0008324A"/>
    <w:rsid w:val="000B3860"/>
    <w:rsid w:val="00117F15"/>
    <w:rsid w:val="00143AF8"/>
    <w:rsid w:val="002C71FB"/>
    <w:rsid w:val="00307A11"/>
    <w:rsid w:val="00323818"/>
    <w:rsid w:val="003342A1"/>
    <w:rsid w:val="0035113C"/>
    <w:rsid w:val="0036337F"/>
    <w:rsid w:val="00491DC0"/>
    <w:rsid w:val="00497B18"/>
    <w:rsid w:val="004F68D2"/>
    <w:rsid w:val="00503BB9"/>
    <w:rsid w:val="005D23E9"/>
    <w:rsid w:val="00620189"/>
    <w:rsid w:val="00695535"/>
    <w:rsid w:val="006E0C55"/>
    <w:rsid w:val="0074524E"/>
    <w:rsid w:val="0075482B"/>
    <w:rsid w:val="007704BF"/>
    <w:rsid w:val="00795CA1"/>
    <w:rsid w:val="007E5B7E"/>
    <w:rsid w:val="007F39DB"/>
    <w:rsid w:val="00841E28"/>
    <w:rsid w:val="00883DF1"/>
    <w:rsid w:val="009044CF"/>
    <w:rsid w:val="00914D10"/>
    <w:rsid w:val="00992ACB"/>
    <w:rsid w:val="00A2669F"/>
    <w:rsid w:val="00A87781"/>
    <w:rsid w:val="00AC293B"/>
    <w:rsid w:val="00B241DD"/>
    <w:rsid w:val="00BA2CC4"/>
    <w:rsid w:val="00C31C0C"/>
    <w:rsid w:val="00C619C9"/>
    <w:rsid w:val="00C943A3"/>
    <w:rsid w:val="00CC12A0"/>
    <w:rsid w:val="00CE01B6"/>
    <w:rsid w:val="00D144CA"/>
    <w:rsid w:val="00D74598"/>
    <w:rsid w:val="00D752E5"/>
    <w:rsid w:val="00D811DC"/>
    <w:rsid w:val="00D97BCE"/>
    <w:rsid w:val="00DD18ED"/>
    <w:rsid w:val="00F00559"/>
    <w:rsid w:val="00F624AC"/>
    <w:rsid w:val="00FB02CF"/>
    <w:rsid w:val="00F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B849E"/>
  <w15:chartTrackingRefBased/>
  <w15:docId w15:val="{30CB93FC-C114-4B43-B020-4A43F37E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13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11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1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1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1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1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1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1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1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1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1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1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1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1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1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1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1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1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11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1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11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1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13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13C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51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13C"/>
    <w:rPr>
      <w:kern w:val="0"/>
      <w:sz w:val="22"/>
      <w:szCs w:val="22"/>
      <w14:ligatures w14:val="none"/>
    </w:rPr>
  </w:style>
  <w:style w:type="paragraph" w:customStyle="1" w:styleId="paragraph">
    <w:name w:val="paragraph"/>
    <w:basedOn w:val="Normalny"/>
    <w:rsid w:val="0035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669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69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8contentcommunicatio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541</Words>
  <Characters>3249</Characters>
  <Application>Microsoft Office Word</Application>
  <DocSecurity>4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38CC</dc:creator>
  <cp:keywords/>
  <dc:description/>
  <cp:lastModifiedBy>Wiktoria Wiza</cp:lastModifiedBy>
  <cp:revision>2</cp:revision>
  <dcterms:created xsi:type="dcterms:W3CDTF">2025-10-23T07:35:00Z</dcterms:created>
  <dcterms:modified xsi:type="dcterms:W3CDTF">2025-10-23T07:35:00Z</dcterms:modified>
</cp:coreProperties>
</file>