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2DF8" w14:textId="77777777" w:rsidR="007F3EA8" w:rsidRPr="007F3EA8" w:rsidRDefault="007F3EA8" w:rsidP="007F3EA8">
      <w:pPr>
        <w:spacing w:line="240" w:lineRule="auto"/>
        <w:rPr>
          <w:rFonts w:ascii="Noto Sans" w:hAnsi="Noto Sans" w:cs="Noto Sans"/>
          <w:b/>
          <w:bCs/>
          <w:color w:val="0D0D0D"/>
          <w:sz w:val="24"/>
          <w:szCs w:val="24"/>
          <w:lang w:val="fr-FR"/>
        </w:rPr>
      </w:pPr>
      <w:r w:rsidRPr="007F3EA8">
        <w:rPr>
          <w:rFonts w:ascii="Noto Sans" w:hAnsi="Noto Sans" w:cs="Noto Sans"/>
          <w:b/>
          <w:bCs/>
          <w:color w:val="0D0D0D"/>
          <w:sz w:val="24"/>
          <w:szCs w:val="24"/>
          <w:lang w:val="fr"/>
        </w:rPr>
        <w:t>La deuxième presse numérique pour étiquettes Domino N610i alimente la croissance de Finlogic</w:t>
      </w:r>
    </w:p>
    <w:p w14:paraId="0EB63047" w14:textId="77777777" w:rsidR="007F3EA8" w:rsidRPr="007F3EA8" w:rsidRDefault="007F3EA8" w:rsidP="007F3EA8">
      <w:pPr>
        <w:spacing w:line="240" w:lineRule="auto"/>
        <w:rPr>
          <w:rFonts w:ascii="Noto Sans" w:hAnsi="Noto Sans" w:cs="Noto Sans"/>
          <w:b/>
          <w:i/>
          <w:iCs/>
          <w:color w:val="0D0D0D"/>
          <w:sz w:val="22"/>
          <w:lang w:val="fr-FR"/>
        </w:rPr>
      </w:pPr>
    </w:p>
    <w:p w14:paraId="7E66DB92" w14:textId="77777777" w:rsidR="007F3EA8" w:rsidRPr="007F3EA8" w:rsidRDefault="007F3EA8" w:rsidP="007F3EA8">
      <w:pPr>
        <w:spacing w:line="240" w:lineRule="auto"/>
        <w:rPr>
          <w:rFonts w:ascii="Noto Sans" w:hAnsi="Noto Sans" w:cs="Noto Sans"/>
          <w:color w:val="0D0D0D"/>
          <w:sz w:val="22"/>
          <w:lang w:val="fr-FR"/>
        </w:rPr>
      </w:pPr>
      <w:r w:rsidRPr="007F3EA8">
        <w:rPr>
          <w:rFonts w:ascii="Noto Sans" w:hAnsi="Noto Sans" w:cs="Noto Sans"/>
          <w:color w:val="0D0D0D"/>
          <w:sz w:val="22"/>
          <w:lang w:val="fr"/>
        </w:rPr>
        <w:t>Le fabricant italien d’étiquettes et fournisseur de systèmes d’identification et de suivi Gruppo Finlogic a investi dans sa deuxième presse numérique pour étiquettes Domino </w:t>
      </w:r>
      <w:r w:rsidRPr="007F3EA8">
        <w:rPr>
          <w:rFonts w:ascii="Noto Sans" w:hAnsi="Noto Sans" w:cs="Noto Sans"/>
          <w:b/>
          <w:bCs/>
          <w:color w:val="0D0D0D"/>
          <w:sz w:val="22"/>
          <w:lang w:val="fr"/>
        </w:rPr>
        <w:t>N610i</w:t>
      </w:r>
      <w:r w:rsidRPr="007F3EA8">
        <w:rPr>
          <w:rFonts w:ascii="Noto Sans" w:hAnsi="Noto Sans" w:cs="Noto Sans"/>
          <w:color w:val="0D0D0D"/>
          <w:sz w:val="22"/>
          <w:lang w:val="fr"/>
        </w:rPr>
        <w:t xml:space="preserve"> afin d’améliorer ses processus de production d’étiquettes et de dynamiser les performances d’impression.</w:t>
      </w:r>
    </w:p>
    <w:p w14:paraId="4B0270B1" w14:textId="77777777" w:rsidR="007F3EA8" w:rsidRPr="007F3EA8" w:rsidRDefault="007F3EA8" w:rsidP="007F3EA8">
      <w:pPr>
        <w:spacing w:line="240" w:lineRule="auto"/>
        <w:rPr>
          <w:rFonts w:ascii="Noto Sans" w:hAnsi="Noto Sans" w:cs="Noto Sans"/>
          <w:b/>
          <w:i/>
          <w:iCs/>
          <w:color w:val="0D0D0D"/>
          <w:sz w:val="22"/>
          <w:lang w:val="fr-FR"/>
        </w:rPr>
      </w:pPr>
    </w:p>
    <w:p w14:paraId="221427EC" w14:textId="184F53DA" w:rsidR="007F3EA8" w:rsidRPr="007F3EA8" w:rsidRDefault="007F3EA8" w:rsidP="007F3EA8">
      <w:pPr>
        <w:spacing w:line="240" w:lineRule="auto"/>
        <w:rPr>
          <w:rFonts w:ascii="Noto Sans" w:hAnsi="Noto Sans" w:cs="Noto Sans"/>
          <w:color w:val="0D0D0D"/>
          <w:sz w:val="22"/>
          <w:lang w:val="fr-FR"/>
        </w:rPr>
      </w:pPr>
      <w:r w:rsidRPr="007F3EA8">
        <w:rPr>
          <w:rFonts w:ascii="Noto Sans" w:hAnsi="Noto Sans" w:cs="Noto Sans"/>
          <w:sz w:val="22"/>
          <w:lang w:val="fr"/>
        </w:rPr>
        <w:t xml:space="preserve">L’entreprise </w:t>
      </w:r>
      <w:hyperlink r:id="rId6" w:history="1">
        <w:r w:rsidRPr="007F3EA8">
          <w:rPr>
            <w:rFonts w:ascii="Noto Sans" w:hAnsi="Noto Sans" w:cs="Noto Sans"/>
            <w:color w:val="0563C1"/>
            <w:sz w:val="22"/>
            <w:u w:val="single"/>
            <w:lang w:val="fr"/>
          </w:rPr>
          <w:t>Gruppo Finlogic</w:t>
        </w:r>
      </w:hyperlink>
      <w:r w:rsidRPr="007F3EA8">
        <w:rPr>
          <w:rFonts w:ascii="Noto Sans" w:hAnsi="Noto Sans" w:cs="Noto Sans"/>
          <w:color w:val="0D0D0D"/>
          <w:sz w:val="22"/>
          <w:lang w:val="fr"/>
        </w:rPr>
        <w:t>, fondée en 2003, possède sept usines de production d’étiquettes en Italie et en Espagne, ainsi que plusieurs sociétés dans le secteur des systèmes de codage et d’identification</w:t>
      </w:r>
      <w:r w:rsidR="00A56F26">
        <w:rPr>
          <w:rFonts w:ascii="Noto Sans" w:hAnsi="Noto Sans" w:cs="Noto Sans"/>
          <w:color w:val="0D0D0D"/>
          <w:sz w:val="22"/>
          <w:lang w:val="fr"/>
        </w:rPr>
        <w:t xml:space="preserve">. </w:t>
      </w:r>
      <w:r w:rsidRPr="007F3EA8">
        <w:rPr>
          <w:rFonts w:ascii="Noto Sans" w:hAnsi="Noto Sans" w:cs="Noto Sans"/>
          <w:color w:val="0D0D0D"/>
          <w:sz w:val="22"/>
          <w:lang w:val="fr"/>
        </w:rPr>
        <w:t>Finlogic a installé sa première presse numérique pour étiquettes Domino </w:t>
      </w:r>
      <w:r w:rsidRPr="007F3EA8">
        <w:rPr>
          <w:rFonts w:ascii="Noto Sans" w:hAnsi="Noto Sans" w:cs="Noto Sans"/>
          <w:b/>
          <w:bCs/>
          <w:color w:val="0D0D0D"/>
          <w:sz w:val="22"/>
          <w:lang w:val="fr"/>
        </w:rPr>
        <w:t>N610i</w:t>
      </w:r>
      <w:r w:rsidRPr="007F3EA8">
        <w:rPr>
          <w:rFonts w:ascii="Noto Sans" w:hAnsi="Noto Sans" w:cs="Noto Sans"/>
          <w:color w:val="0D0D0D"/>
          <w:sz w:val="22"/>
          <w:lang w:val="fr"/>
        </w:rPr>
        <w:t xml:space="preserve"> en 2019, avec le soutien du distributeur italien de Domino </w:t>
      </w:r>
      <w:hyperlink r:id="rId7" w:history="1">
        <w:r w:rsidRPr="007F3EA8">
          <w:rPr>
            <w:rFonts w:ascii="Noto Sans" w:hAnsi="Noto Sans" w:cs="Noto Sans"/>
            <w:color w:val="0563C1"/>
            <w:sz w:val="22"/>
            <w:u w:val="single"/>
            <w:lang w:val="fr"/>
          </w:rPr>
          <w:t>NTG Digital</w:t>
        </w:r>
      </w:hyperlink>
      <w:r w:rsidRPr="007F3EA8">
        <w:rPr>
          <w:rFonts w:ascii="Noto Sans" w:hAnsi="Noto Sans" w:cs="Noto Sans"/>
          <w:color w:val="0D0D0D"/>
          <w:sz w:val="22"/>
          <w:lang w:val="fr"/>
        </w:rPr>
        <w:t>. Dès lors, l’entreprise a été impressionnée par les solides performances de la presse. Convaincue que la technologie numérique contribue à améliorer les processus de production d’étiquettes et pourra prendre des parts de marché à l’impression traditionnelle, la société a décidé d’installer une deuxième presse Domino en 2024.</w:t>
      </w:r>
    </w:p>
    <w:p w14:paraId="7A4C3FBA" w14:textId="77777777" w:rsidR="007F3EA8" w:rsidRPr="007F3EA8" w:rsidRDefault="007F3EA8" w:rsidP="007F3EA8">
      <w:pPr>
        <w:spacing w:line="240" w:lineRule="auto"/>
        <w:rPr>
          <w:rFonts w:ascii="Noto Sans" w:hAnsi="Noto Sans" w:cs="Noto Sans"/>
          <w:color w:val="0D0D0D"/>
          <w:sz w:val="22"/>
          <w:lang w:val="fr-FR"/>
        </w:rPr>
      </w:pPr>
    </w:p>
    <w:p w14:paraId="02EDF3CE" w14:textId="67491067" w:rsidR="007F3EA8" w:rsidRPr="007F3EA8" w:rsidRDefault="007F3EA8" w:rsidP="007F3EA8">
      <w:pPr>
        <w:spacing w:line="240" w:lineRule="auto"/>
        <w:rPr>
          <w:rFonts w:ascii="Noto Sans" w:hAnsi="Noto Sans" w:cs="Noto Sans"/>
          <w:color w:val="0D0D0D"/>
          <w:sz w:val="22"/>
          <w:lang w:val="fr-FR"/>
        </w:rPr>
      </w:pPr>
      <w:r w:rsidRPr="007F3EA8">
        <w:rPr>
          <w:rFonts w:ascii="Noto Sans" w:hAnsi="Noto Sans" w:cs="Noto Sans"/>
          <w:color w:val="0D0D0D"/>
          <w:sz w:val="22"/>
          <w:lang w:val="fr"/>
        </w:rPr>
        <w:t>Finlogic utilise les presses pour produire une large gamme d’étiquettes de haute qualité pour divers secteurs, y compris l’agroalimentaire et le vin, ainsi que pour des applications pharmaceutiques. Cette polyvalence permet à l’entreprise de répondre rapidement aux besoins spécifiques de ses clients, offrant ainsi des marges plus élevées.</w:t>
      </w:r>
    </w:p>
    <w:p w14:paraId="7DAEE84B" w14:textId="77777777" w:rsidR="007F3EA8" w:rsidRPr="007F3EA8" w:rsidRDefault="007F3EA8" w:rsidP="007F3EA8">
      <w:pPr>
        <w:spacing w:line="240" w:lineRule="auto"/>
        <w:rPr>
          <w:rFonts w:ascii="Noto Sans" w:hAnsi="Noto Sans" w:cs="Noto Sans"/>
          <w:color w:val="0D0D0D"/>
          <w:sz w:val="22"/>
          <w:lang w:val="fr-FR"/>
        </w:rPr>
      </w:pPr>
    </w:p>
    <w:p w14:paraId="3A1289DF" w14:textId="77777777" w:rsidR="007F3EA8" w:rsidRPr="007F3EA8" w:rsidRDefault="007F3EA8" w:rsidP="007F3EA8">
      <w:pPr>
        <w:spacing w:line="240" w:lineRule="auto"/>
        <w:rPr>
          <w:rFonts w:ascii="Noto Sans" w:hAnsi="Noto Sans" w:cs="Noto Sans"/>
          <w:color w:val="0D0D0D"/>
          <w:sz w:val="22"/>
          <w:lang w:val="fr-FR"/>
        </w:rPr>
      </w:pPr>
      <w:bookmarkStart w:id="0" w:name="_Hlk204596996"/>
      <w:r w:rsidRPr="007F3EA8">
        <w:rPr>
          <w:rFonts w:ascii="Noto Sans" w:hAnsi="Noto Sans" w:cs="Noto Sans"/>
          <w:color w:val="0D0D0D"/>
          <w:sz w:val="22"/>
          <w:lang w:val="fr"/>
        </w:rPr>
        <w:t>Dino Natale ajoute : « Les marques recherchent des étiquettes avec des caractéristiques uniques et exclusives qui plairont aux consommateurs. La presse </w:t>
      </w:r>
      <w:r w:rsidRPr="007F3EA8">
        <w:rPr>
          <w:rFonts w:ascii="Noto Sans" w:hAnsi="Noto Sans" w:cs="Noto Sans"/>
          <w:b/>
          <w:bCs/>
          <w:color w:val="0D0D0D"/>
          <w:sz w:val="22"/>
          <w:lang w:val="fr"/>
        </w:rPr>
        <w:t>N610i</w:t>
      </w:r>
      <w:r w:rsidRPr="007F3EA8">
        <w:rPr>
          <w:rFonts w:ascii="Noto Sans" w:hAnsi="Noto Sans" w:cs="Noto Sans"/>
          <w:color w:val="0D0D0D"/>
          <w:sz w:val="22"/>
          <w:lang w:val="fr"/>
        </w:rPr>
        <w:t xml:space="preserve"> produit facilement ces étiquettes premium de haute qualité. La presse est équipée de doubles barres d’impression blanche, ce qui nous permet d’imprimer sur des matériaux transparents. Il est également possible de simuler la sérigraphie, produisant des effets de finition texturés. Plus important encore, les presses Domino fonctionnent bien sur une large gamme de supports, même les matériaux non adhésifs. »</w:t>
      </w:r>
    </w:p>
    <w:bookmarkEnd w:id="0"/>
    <w:p w14:paraId="74400DE5" w14:textId="77777777" w:rsidR="007F3EA8" w:rsidRPr="007F3EA8" w:rsidRDefault="007F3EA8" w:rsidP="007F3EA8">
      <w:pPr>
        <w:spacing w:line="240" w:lineRule="auto"/>
        <w:rPr>
          <w:rFonts w:ascii="Noto Sans" w:hAnsi="Noto Sans" w:cs="Noto Sans"/>
          <w:color w:val="0D0D0D"/>
          <w:sz w:val="22"/>
          <w:lang w:val="fr-FR"/>
        </w:rPr>
      </w:pPr>
    </w:p>
    <w:p w14:paraId="5861FAE2" w14:textId="77777777" w:rsidR="007F3EA8" w:rsidRPr="007F3EA8" w:rsidRDefault="007F3EA8" w:rsidP="007F3EA8">
      <w:pPr>
        <w:spacing w:line="240" w:lineRule="auto"/>
        <w:rPr>
          <w:rFonts w:ascii="Noto Sans" w:hAnsi="Noto Sans" w:cs="Noto Sans"/>
          <w:color w:val="0D0D0D"/>
          <w:sz w:val="22"/>
          <w:lang w:val="fr-FR"/>
        </w:rPr>
      </w:pPr>
      <w:r w:rsidRPr="007F3EA8">
        <w:rPr>
          <w:rFonts w:ascii="Noto Sans" w:hAnsi="Noto Sans" w:cs="Noto Sans"/>
          <w:color w:val="0D0D0D"/>
          <w:sz w:val="22"/>
          <w:lang w:val="fr"/>
        </w:rPr>
        <w:t>Compte tenu de l’accent mis par Finlogic sur la traçabilité et l’identification, les presses </w:t>
      </w:r>
      <w:r w:rsidRPr="007F3EA8">
        <w:rPr>
          <w:rFonts w:ascii="Noto Sans" w:hAnsi="Noto Sans" w:cs="Noto Sans"/>
          <w:b/>
          <w:bCs/>
          <w:color w:val="0D0D0D"/>
          <w:sz w:val="22"/>
          <w:lang w:val="fr"/>
        </w:rPr>
        <w:t>N610i</w:t>
      </w:r>
      <w:r w:rsidRPr="007F3EA8">
        <w:rPr>
          <w:rFonts w:ascii="Noto Sans" w:hAnsi="Noto Sans" w:cs="Noto Sans"/>
          <w:color w:val="0D0D0D"/>
          <w:sz w:val="22"/>
          <w:lang w:val="fr"/>
        </w:rPr>
        <w:t xml:space="preserve"> sont également fréquemment utilisées pour l’impression de données variables, y compris les codes-barres sérialisés et les codes QR. </w:t>
      </w:r>
    </w:p>
    <w:p w14:paraId="41E29122" w14:textId="77777777" w:rsidR="007F3EA8" w:rsidRPr="007F3EA8" w:rsidRDefault="007F3EA8" w:rsidP="007F3EA8">
      <w:pPr>
        <w:spacing w:line="240" w:lineRule="auto"/>
        <w:rPr>
          <w:rFonts w:ascii="Noto Sans" w:hAnsi="Noto Sans" w:cs="Noto Sans"/>
          <w:color w:val="0D0D0D"/>
          <w:sz w:val="22"/>
          <w:lang w:val="fr-FR"/>
        </w:rPr>
      </w:pPr>
    </w:p>
    <w:p w14:paraId="2BE6A7CF" w14:textId="77777777" w:rsidR="007F3EA8" w:rsidRPr="007F3EA8" w:rsidRDefault="007F3EA8" w:rsidP="007F3EA8">
      <w:pPr>
        <w:spacing w:line="240" w:lineRule="auto"/>
        <w:rPr>
          <w:rFonts w:ascii="Noto Sans" w:hAnsi="Noto Sans" w:cs="Noto Sans"/>
          <w:color w:val="0D0D0D"/>
          <w:sz w:val="22"/>
          <w:lang w:val="fr-FR"/>
        </w:rPr>
      </w:pPr>
      <w:r w:rsidRPr="007F3EA8">
        <w:rPr>
          <w:rFonts w:ascii="Noto Sans" w:hAnsi="Noto Sans" w:cs="Noto Sans"/>
          <w:color w:val="0D0D0D"/>
          <w:sz w:val="22"/>
          <w:lang w:val="fr"/>
        </w:rPr>
        <w:t xml:space="preserve">« Pour ce type d’application, les deux systèmes Domino garantissent d’excellents résultats, confirme Dino Natale. Il y a des années, nous parlions de données variables, mais le marché ne l’exigeait pas. Aujourd’hui, il y a plus de demandes de codes </w:t>
      </w:r>
      <w:r w:rsidRPr="007F3EA8">
        <w:rPr>
          <w:rFonts w:ascii="Noto Sans" w:hAnsi="Noto Sans" w:cs="Noto Sans"/>
          <w:color w:val="0D0D0D"/>
          <w:sz w:val="22"/>
          <w:lang w:val="fr"/>
        </w:rPr>
        <w:lastRenderedPageBreak/>
        <w:t xml:space="preserve">imprimés et pouvoir fournir ce type d’application devient un point de distinction pour notre entreprise. » </w:t>
      </w:r>
    </w:p>
    <w:p w14:paraId="5AB7A6E0" w14:textId="77777777" w:rsidR="007F3EA8" w:rsidRPr="007F3EA8" w:rsidRDefault="007F3EA8" w:rsidP="007F3EA8">
      <w:pPr>
        <w:spacing w:line="240" w:lineRule="auto"/>
        <w:rPr>
          <w:rFonts w:ascii="Noto Sans" w:hAnsi="Noto Sans" w:cs="Noto Sans"/>
          <w:color w:val="0D0D0D"/>
          <w:sz w:val="22"/>
          <w:lang w:val="fr-FR"/>
        </w:rPr>
      </w:pPr>
    </w:p>
    <w:p w14:paraId="74B97C3A" w14:textId="77777777" w:rsidR="00A56F26" w:rsidRPr="007F3EA8" w:rsidRDefault="00A56F26" w:rsidP="00A56F26">
      <w:pPr>
        <w:spacing w:line="240" w:lineRule="auto"/>
        <w:rPr>
          <w:rFonts w:ascii="Noto Sans" w:hAnsi="Noto Sans" w:cs="Noto Sans"/>
          <w:color w:val="0D0D0D"/>
          <w:sz w:val="22"/>
          <w:lang w:val="fr-FR"/>
        </w:rPr>
      </w:pPr>
      <w:r w:rsidRPr="007F3EA8">
        <w:rPr>
          <w:rFonts w:ascii="Noto Sans" w:hAnsi="Noto Sans" w:cs="Noto Sans"/>
          <w:color w:val="0D0D0D"/>
          <w:sz w:val="22"/>
          <w:lang w:val="fr"/>
        </w:rPr>
        <w:t xml:space="preserve">Domino </w:t>
      </w:r>
      <w:r w:rsidRPr="007F3EA8">
        <w:rPr>
          <w:rFonts w:ascii="Noto Sans" w:hAnsi="Noto Sans" w:cs="Noto Sans"/>
          <w:b/>
          <w:bCs/>
          <w:color w:val="0D0D0D"/>
          <w:sz w:val="22"/>
          <w:lang w:val="fr"/>
        </w:rPr>
        <w:t>N610i</w:t>
      </w:r>
      <w:r w:rsidRPr="007F3EA8">
        <w:rPr>
          <w:rFonts w:ascii="Noto Sans" w:hAnsi="Noto Sans" w:cs="Noto Sans"/>
          <w:color w:val="0D0D0D"/>
          <w:sz w:val="22"/>
          <w:lang w:val="fr"/>
        </w:rPr>
        <w:t xml:space="preserve"> est une presse jet d’encre UV 600 dpi qui associe une productivité élevée à des vitesses de fonctionnement pouvant atteindre 50 mètres par minute à la flexibilité des changements de travail rapides offerte par la technologie numérique.</w:t>
      </w:r>
    </w:p>
    <w:p w14:paraId="0ADFAD8B" w14:textId="77777777" w:rsidR="00A56F26" w:rsidRPr="007F3EA8" w:rsidRDefault="00A56F26" w:rsidP="00A56F26">
      <w:pPr>
        <w:spacing w:line="240" w:lineRule="auto"/>
        <w:rPr>
          <w:rFonts w:ascii="Noto Sans" w:hAnsi="Noto Sans" w:cs="Noto Sans"/>
          <w:color w:val="0D0D0D"/>
          <w:sz w:val="22"/>
          <w:lang w:val="fr-FR"/>
        </w:rPr>
      </w:pPr>
    </w:p>
    <w:p w14:paraId="42115356" w14:textId="77777777" w:rsidR="00A56F26" w:rsidRPr="007F3EA8" w:rsidRDefault="00A56F26" w:rsidP="00A56F26">
      <w:pPr>
        <w:spacing w:line="240" w:lineRule="auto"/>
        <w:rPr>
          <w:rFonts w:ascii="Noto Sans" w:hAnsi="Noto Sans" w:cs="Noto Sans"/>
          <w:color w:val="0D0D0D"/>
          <w:sz w:val="22"/>
          <w:lang w:val="fr-FR"/>
        </w:rPr>
      </w:pPr>
      <w:bookmarkStart w:id="1" w:name="_Hlk204597022"/>
      <w:r w:rsidRPr="007F3EA8">
        <w:rPr>
          <w:rFonts w:ascii="Noto Sans" w:hAnsi="Noto Sans" w:cs="Noto Sans"/>
          <w:color w:val="0D0D0D"/>
          <w:sz w:val="22"/>
          <w:lang w:val="fr"/>
        </w:rPr>
        <w:t>« La technologie jet d’encre UV de la presse </w:t>
      </w:r>
      <w:r w:rsidRPr="007F3EA8">
        <w:rPr>
          <w:rFonts w:ascii="Noto Sans" w:hAnsi="Noto Sans" w:cs="Noto Sans"/>
          <w:b/>
          <w:bCs/>
          <w:color w:val="0D0D0D"/>
          <w:sz w:val="22"/>
          <w:lang w:val="fr"/>
        </w:rPr>
        <w:t>N610i</w:t>
      </w:r>
      <w:r w:rsidRPr="007F3EA8">
        <w:rPr>
          <w:rFonts w:ascii="Noto Sans" w:hAnsi="Noto Sans" w:cs="Noto Sans"/>
          <w:color w:val="0D0D0D"/>
          <w:sz w:val="22"/>
          <w:lang w:val="fr"/>
        </w:rPr>
        <w:t xml:space="preserve"> répond parfaitement à nos besoins et représente une alternative idéale à l’impression </w:t>
      </w:r>
      <w:proofErr w:type="spellStart"/>
      <w:r w:rsidRPr="007F3EA8">
        <w:rPr>
          <w:rFonts w:ascii="Noto Sans" w:hAnsi="Noto Sans" w:cs="Noto Sans"/>
          <w:color w:val="0D0D0D"/>
          <w:sz w:val="22"/>
          <w:lang w:val="fr"/>
        </w:rPr>
        <w:t>flexographique</w:t>
      </w:r>
      <w:proofErr w:type="spellEnd"/>
      <w:r w:rsidRPr="007F3EA8">
        <w:rPr>
          <w:rFonts w:ascii="Noto Sans" w:hAnsi="Noto Sans" w:cs="Noto Sans"/>
          <w:color w:val="0D0D0D"/>
          <w:sz w:val="22"/>
          <w:lang w:val="fr"/>
        </w:rPr>
        <w:t xml:space="preserve"> sur des tirages moyens, explique Dino Natale, PDG, Gruppo Finlogic. Nos deux machines Domino peuvent rivaliser en capacité de production avec quatre machines </w:t>
      </w:r>
      <w:proofErr w:type="spellStart"/>
      <w:r w:rsidRPr="007F3EA8">
        <w:rPr>
          <w:rFonts w:ascii="Noto Sans" w:hAnsi="Noto Sans" w:cs="Noto Sans"/>
          <w:color w:val="0D0D0D"/>
          <w:sz w:val="22"/>
          <w:lang w:val="fr"/>
        </w:rPr>
        <w:t>flexographiques</w:t>
      </w:r>
      <w:proofErr w:type="spellEnd"/>
      <w:r w:rsidRPr="007F3EA8">
        <w:rPr>
          <w:rFonts w:ascii="Noto Sans" w:hAnsi="Noto Sans" w:cs="Noto Sans"/>
          <w:color w:val="0D0D0D"/>
          <w:sz w:val="22"/>
          <w:lang w:val="fr"/>
        </w:rPr>
        <w:t xml:space="preserve">. » </w:t>
      </w:r>
    </w:p>
    <w:bookmarkEnd w:id="1"/>
    <w:p w14:paraId="09035F9D" w14:textId="77777777" w:rsidR="007F3EA8" w:rsidRPr="007F3EA8" w:rsidRDefault="007F3EA8" w:rsidP="007F3EA8">
      <w:pPr>
        <w:spacing w:line="240" w:lineRule="auto"/>
        <w:rPr>
          <w:rFonts w:ascii="Noto Sans" w:hAnsi="Noto Sans" w:cs="Noto Sans"/>
          <w:sz w:val="22"/>
          <w:lang w:val="fr-FR"/>
        </w:rPr>
      </w:pPr>
    </w:p>
    <w:p w14:paraId="6177B5CB" w14:textId="77777777" w:rsidR="007F3EA8" w:rsidRPr="007F3EA8" w:rsidRDefault="007F3EA8" w:rsidP="007F3EA8">
      <w:pPr>
        <w:spacing w:line="240" w:lineRule="auto"/>
        <w:rPr>
          <w:rFonts w:ascii="Noto Sans" w:hAnsi="Noto Sans" w:cs="Noto Sans"/>
          <w:bCs/>
          <w:color w:val="0D0D0D"/>
          <w:sz w:val="22"/>
          <w:lang w:val="fr-FR"/>
        </w:rPr>
      </w:pPr>
      <w:r w:rsidRPr="007F3EA8">
        <w:rPr>
          <w:rFonts w:ascii="Noto Sans" w:hAnsi="Noto Sans" w:cs="Noto Sans"/>
          <w:color w:val="0D0D0D"/>
          <w:sz w:val="22"/>
          <w:lang w:val="fr"/>
        </w:rPr>
        <w:t>En savoir plus sur la presse pour étiquettes numérique Domino </w:t>
      </w:r>
      <w:r w:rsidRPr="007F3EA8">
        <w:rPr>
          <w:rFonts w:ascii="Noto Sans" w:hAnsi="Noto Sans" w:cs="Noto Sans"/>
          <w:b/>
          <w:bCs/>
          <w:color w:val="0D0D0D"/>
          <w:sz w:val="22"/>
          <w:lang w:val="fr"/>
        </w:rPr>
        <w:t>N610i</w:t>
      </w:r>
      <w:r w:rsidRPr="007F3EA8">
        <w:rPr>
          <w:rFonts w:ascii="Noto Sans" w:hAnsi="Noto Sans" w:cs="Noto Sans"/>
          <w:color w:val="0D0D0D"/>
          <w:sz w:val="22"/>
          <w:lang w:val="fr"/>
        </w:rPr>
        <w:t xml:space="preserve"> </w:t>
      </w:r>
      <w:hyperlink r:id="rId8" w:history="1">
        <w:r w:rsidRPr="007F3EA8">
          <w:rPr>
            <w:rFonts w:ascii="Noto Sans" w:hAnsi="Noto Sans" w:cs="Noto Sans"/>
            <w:color w:val="0563C1"/>
            <w:sz w:val="22"/>
            <w:u w:val="single"/>
            <w:lang w:val="fr"/>
          </w:rPr>
          <w:t>ici</w:t>
        </w:r>
      </w:hyperlink>
      <w:r w:rsidRPr="007F3EA8">
        <w:rPr>
          <w:rFonts w:ascii="Noto Sans" w:hAnsi="Noto Sans" w:cs="Noto Sans"/>
          <w:color w:val="0D0D0D"/>
          <w:sz w:val="22"/>
          <w:lang w:val="fr"/>
        </w:rPr>
        <w:t>.</w:t>
      </w:r>
    </w:p>
    <w:p w14:paraId="48860995" w14:textId="77777777" w:rsidR="007F3EA8" w:rsidRPr="007F3EA8" w:rsidRDefault="007F3EA8" w:rsidP="007F3EA8">
      <w:pPr>
        <w:spacing w:line="240" w:lineRule="auto"/>
        <w:rPr>
          <w:rFonts w:ascii="Noto Sans" w:hAnsi="Noto Sans" w:cs="Noto Sans"/>
          <w:bCs/>
          <w:color w:val="0D0D0D"/>
          <w:sz w:val="22"/>
          <w:lang w:val="fr-FR"/>
        </w:rPr>
      </w:pPr>
    </w:p>
    <w:p w14:paraId="592A74FD" w14:textId="77777777" w:rsidR="007F3EA8" w:rsidRPr="007F3EA8" w:rsidRDefault="007F3EA8" w:rsidP="007F3EA8">
      <w:pPr>
        <w:spacing w:line="240" w:lineRule="auto"/>
        <w:rPr>
          <w:rFonts w:ascii="Noto Sans" w:hAnsi="Noto Sans" w:cs="Noto Sans"/>
          <w:bCs/>
          <w:color w:val="0D0D0D"/>
          <w:sz w:val="22"/>
          <w:lang w:val="fr-FR"/>
        </w:rPr>
      </w:pPr>
      <w:r w:rsidRPr="007F3EA8">
        <w:rPr>
          <w:rFonts w:ascii="Noto Sans" w:hAnsi="Noto Sans" w:cs="Noto Sans"/>
          <w:bCs/>
          <w:color w:val="0D0D0D"/>
          <w:sz w:val="22"/>
          <w:lang w:val="fr-FR"/>
        </w:rPr>
        <w:t>FIN</w:t>
      </w:r>
    </w:p>
    <w:p w14:paraId="42FFDE4F" w14:textId="1B63F0D4" w:rsidR="003A1909" w:rsidRPr="00860ECF" w:rsidRDefault="00D66051" w:rsidP="003A1909">
      <w:pPr>
        <w:pStyle w:val="NoSpacing"/>
        <w:rPr>
          <w:rFonts w:ascii="Noto Sans" w:hAnsi="Noto Sans" w:cs="Noto Sans"/>
          <w:lang w:val="fr-FR"/>
        </w:rPr>
      </w:pPr>
      <w:r w:rsidRPr="003A1909">
        <w:rPr>
          <w:rFonts w:ascii="Noto Sans" w:eastAsia="Gill Sans" w:hAnsi="Noto Sans" w:cs="Noto Sans"/>
          <w:szCs w:val="18"/>
          <w:lang w:val="fr-FR"/>
        </w:rPr>
        <w:br/>
      </w:r>
      <w:r w:rsidRPr="003A1909">
        <w:rPr>
          <w:rFonts w:ascii="Noto Sans" w:eastAsia="Gill Sans" w:hAnsi="Noto Sans" w:cs="Noto Sans"/>
          <w:szCs w:val="18"/>
          <w:lang w:val="fr-FR"/>
        </w:rPr>
        <w:br/>
      </w:r>
      <w:bookmarkStart w:id="2" w:name="_Hlk46133219"/>
      <w:r w:rsidR="003A1909" w:rsidRPr="00860ECF">
        <w:rPr>
          <w:rFonts w:ascii="Noto Sans" w:eastAsia="Gill Sans" w:hAnsi="Noto Sans" w:cs="Noto Sans"/>
          <w:b/>
          <w:bCs/>
          <w:szCs w:val="18"/>
          <w:lang w:val="fr-FR"/>
        </w:rPr>
        <w:t>Avis de non-responsabilité</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hAnsi="Noto Sans" w:cs="Noto Sans"/>
          <w:b/>
          <w:bCs/>
          <w:szCs w:val="18"/>
          <w:lang w:val="fr-FR"/>
        </w:rPr>
        <w:t>Encres</w:t>
      </w:r>
      <w:r w:rsidR="003A1909" w:rsidRPr="00860ECF">
        <w:rPr>
          <w:rFonts w:ascii="Noto Sans" w:hAnsi="Noto Sans" w:cs="Noto Sans"/>
          <w:szCs w:val="18"/>
          <w:lang w:val="fr-FR"/>
        </w:rPr>
        <w:b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Généralités</w:t>
      </w:r>
      <w:r w:rsidR="003A1909" w:rsidRPr="00860ECF">
        <w:rPr>
          <w:rFonts w:ascii="Noto Sans" w:hAnsi="Noto Sans" w:cs="Noto Sans"/>
          <w:szCs w:val="18"/>
          <w:lang w:val="fr-FR"/>
        </w:rPr>
        <w:br/>
      </w:r>
      <w:r w:rsidR="00866525" w:rsidRPr="00866525">
        <w:rPr>
          <w:rFonts w:ascii="Noto Sans" w:hAnsi="Noto Sans" w:cs="Noto Sans"/>
          <w:szCs w:val="18"/>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003A1909" w:rsidRPr="00860ECF">
        <w:rPr>
          <w:rFonts w:ascii="Noto Sans" w:hAnsi="Noto Sans" w:cs="Noto Sans"/>
          <w:szCs w:val="18"/>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Images</w:t>
      </w:r>
      <w:r w:rsidR="003A1909" w:rsidRPr="00860ECF">
        <w:rPr>
          <w:rFonts w:ascii="Noto Sans" w:hAnsi="Noto Sans" w:cs="Noto Sans"/>
          <w:szCs w:val="18"/>
          <w:lang w:val="fr-FR"/>
        </w:rPr>
        <w:b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Vidéos</w:t>
      </w:r>
      <w:r w:rsidR="003A1909" w:rsidRPr="00860ECF">
        <w:rPr>
          <w:rFonts w:ascii="Noto Sans" w:hAnsi="Noto Sans" w:cs="Noto Sans"/>
          <w:szCs w:val="18"/>
          <w:lang w:val="fr-FR"/>
        </w:rPr>
        <w:br/>
        <w:t xml:space="preserve">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w:t>
      </w:r>
      <w:r w:rsidR="003A1909" w:rsidRPr="00860ECF">
        <w:rPr>
          <w:rFonts w:ascii="Noto Sans" w:hAnsi="Noto Sans" w:cs="Noto Sans"/>
          <w:szCs w:val="18"/>
          <w:lang w:val="fr-FR"/>
        </w:rPr>
        <w:lastRenderedPageBreak/>
        <w:t>production. Rien dans la présente vidéo ne saurait faire partie d'un contrat entre vous et Domino.</w:t>
      </w:r>
      <w:r w:rsidR="003A1909" w:rsidRPr="00860ECF">
        <w:rPr>
          <w:rFonts w:ascii="Noto Sans" w:hAnsi="Noto Sans" w:cs="Noto Sans"/>
          <w:szCs w:val="18"/>
          <w:lang w:val="fr-FR"/>
        </w:rPr>
        <w:br/>
      </w:r>
      <w:r w:rsidR="003A1909" w:rsidRPr="00860ECF">
        <w:rPr>
          <w:rFonts w:ascii="Noto Sans" w:eastAsia="Gill Sans" w:hAnsi="Noto Sans" w:cs="Noto Sans"/>
          <w:szCs w:val="18"/>
          <w:lang w:val="fr-FR"/>
        </w:rPr>
        <w:br/>
      </w:r>
      <w:bookmarkStart w:id="3" w:name="_Hlk61949672"/>
      <w:r w:rsidR="003A1909" w:rsidRPr="00860ECF">
        <w:rPr>
          <w:rFonts w:ascii="Noto Sans" w:eastAsia="Gill Sans" w:hAnsi="Noto Sans" w:cs="Noto Sans"/>
          <w:b/>
          <w:szCs w:val="18"/>
          <w:lang w:val="fr-FR"/>
        </w:rPr>
        <w:br/>
      </w:r>
      <w:r w:rsidR="003A1909" w:rsidRPr="00860ECF">
        <w:rPr>
          <w:rFonts w:ascii="Noto Sans" w:eastAsia="Gill Sans" w:hAnsi="Noto Sans" w:cs="Noto Sans"/>
          <w:b/>
          <w:bCs/>
          <w:szCs w:val="18"/>
          <w:lang w:val="fr-FR"/>
        </w:rPr>
        <w:t>Notes à l'attention des rédacteurs :</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À propos de Domino</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t>Digital Printing Solutions est une division de Domino Printing Sciences. Domino, fondée en 1978, s’est forgée une réputation internationale dans le développement et la fabrication de technologies d’impression jet d’encre numérique, ainsi que dans les produits complémentaires et le service à la clientèle. Ses services, destinés au secteur de l’impression commerciale, incluent des solutions d’impression jet d’encre numériques et des systèmes de contrôle conçus pour une gamme complète d’applications d’étiquetage et d’impression de données variables.</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Toutes les imprimantes Domino sont conçues pour répondre aux exigences de rapidité extrême et de haute qualité des environnements d’impression commerciale. Elles offrent de nouvelles fonctionnalités aux secteurs tels que l’étiquetage, les publications et l’impression de sécurité, l’impression transactionnelle, la transformation d’emballages, les cartes plastiques, les tickets, les cartes de jeux et les formulaires, ainsi que les secteurs du publipostage et de la distribution de courrier.</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Depuis le 11 juin 2015, Domino est une division autonome de Brother Industries Ltd.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Pour plus d'informations sur Domino, veuillez consulter </w:t>
      </w:r>
      <w:hyperlink r:id="rId9" w:history="1">
        <w:r w:rsidR="003A1909" w:rsidRPr="00860ECF">
          <w:rPr>
            <w:rStyle w:val="Hyperlink"/>
            <w:rFonts w:ascii="Noto Sans" w:eastAsia="Gill Sans" w:hAnsi="Noto Sans" w:cs="Noto Sans"/>
            <w:szCs w:val="18"/>
            <w:lang w:val="fr-FR"/>
          </w:rPr>
          <w:t>www.domino-printing.com</w:t>
        </w:r>
      </w:hyperlink>
      <w:r w:rsidR="003A1909" w:rsidRPr="00860ECF">
        <w:rPr>
          <w:rFonts w:ascii="Noto Sans" w:eastAsia="Gill Sans" w:hAnsi="Noto Sans" w:cs="Noto Sans"/>
          <w:szCs w:val="18"/>
          <w:lang w:val="fr-FR"/>
        </w:rPr>
        <w:t xml:space="preserve">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Pour de plus amples renseignements, veuillez contacter :</w:t>
      </w:r>
      <w:r w:rsidR="003A1909" w:rsidRPr="00860ECF">
        <w:rPr>
          <w:rFonts w:ascii="Noto Sans" w:eastAsia="Gill Sans" w:hAnsi="Noto Sans" w:cs="Noto Sans"/>
          <w:b/>
          <w:szCs w:val="18"/>
          <w:lang w:val="fr-FR"/>
        </w:rPr>
        <w:br/>
      </w:r>
      <w:r w:rsidR="003A1909" w:rsidRPr="00860ECF">
        <w:rPr>
          <w:rFonts w:ascii="Noto Sans" w:eastAsia="Gill Sans" w:hAnsi="Noto Sans" w:cs="Noto Sans"/>
          <w:b/>
          <w:szCs w:val="18"/>
          <w:lang w:val="fr-FR"/>
        </w:rPr>
        <w:br/>
      </w:r>
      <w:bookmarkEnd w:id="2"/>
      <w:bookmarkEnd w:id="3"/>
      <w:r w:rsidR="003A1909" w:rsidRPr="00860ECF">
        <w:rPr>
          <w:rFonts w:ascii="Noto Sans" w:hAnsi="Noto Sans" w:cs="Noto Sans"/>
          <w:szCs w:val="18"/>
          <w:lang w:val="fr-FR"/>
        </w:rPr>
        <w:t>Kathrin Farr</w:t>
      </w:r>
      <w:r w:rsidR="003A1909" w:rsidRPr="00860ECF">
        <w:rPr>
          <w:rFonts w:ascii="Noto Sans" w:hAnsi="Noto Sans" w:cs="Noto Sans"/>
          <w:szCs w:val="18"/>
          <w:lang w:val="fr-FR"/>
        </w:rPr>
        <w:br/>
        <w:t>Responsable du contenu et rédacteur d'impression numérique</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+44 (0) </w:t>
      </w:r>
      <w:hyperlink r:id="rId10" w:history="1">
        <w:r w:rsidR="003A1909" w:rsidRPr="00860ECF">
          <w:rPr>
            <w:rFonts w:ascii="Noto Sans" w:hAnsi="Noto Sans" w:cs="Noto Sans"/>
            <w:szCs w:val="18"/>
            <w:lang w:val="fr-FR"/>
          </w:rPr>
          <w:t>1954 782 551</w:t>
        </w:r>
      </w:hyperlink>
      <w:r w:rsidR="003A1909" w:rsidRPr="00860ECF">
        <w:rPr>
          <w:rFonts w:ascii="Noto Sans" w:hAnsi="Noto Sans" w:cs="Noto Sans"/>
          <w:szCs w:val="18"/>
          <w:lang w:val="fr-FR"/>
        </w:rPr>
        <w:br/>
      </w:r>
      <w:hyperlink r:id="rId11" w:history="1">
        <w:r w:rsidR="003A1909" w:rsidRPr="00860ECF">
          <w:rPr>
            <w:rStyle w:val="Hyperlink"/>
            <w:rFonts w:ascii="Noto Sans" w:hAnsi="Noto Sans" w:cs="Noto Sans"/>
            <w:szCs w:val="18"/>
            <w:lang w:val="fr-FR"/>
          </w:rPr>
          <w:t>Kathrin.Farr@domino-uk.com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CD2F96" w:rsidRPr="00CD2F96">
        <w:rPr>
          <w:rFonts w:ascii="Noto Sans" w:hAnsi="Noto Sans" w:cs="Noto Sans"/>
          <w:szCs w:val="18"/>
          <w:lang w:val="fr-FR"/>
        </w:rPr>
        <w:t>Alex Challinor</w:t>
      </w:r>
      <w:r w:rsidR="003A1909" w:rsidRPr="00860ECF">
        <w:rPr>
          <w:rFonts w:ascii="Noto Sans" w:hAnsi="Noto Sans" w:cs="Noto Sans"/>
          <w:szCs w:val="18"/>
          <w:lang w:val="fr-FR"/>
        </w:rPr>
        <w:br/>
        <w:t xml:space="preserve">Responsable des relations publiques </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w:t>
      </w:r>
      <w:r w:rsidR="00CD2F96" w:rsidRPr="00CD2F96">
        <w:rPr>
          <w:rFonts w:ascii="Noto Sans" w:hAnsi="Noto Sans" w:cs="Noto Sans"/>
          <w:szCs w:val="18"/>
          <w:lang w:val="fr-FR"/>
        </w:rPr>
        <w:t xml:space="preserve">+44 (0) </w:t>
      </w:r>
      <w:hyperlink r:id="rId12" w:history="1">
        <w:r w:rsidR="00CD2F96" w:rsidRPr="00CD2F96">
          <w:rPr>
            <w:rFonts w:ascii="Noto Sans" w:hAnsi="Noto Sans" w:cs="Noto Sans"/>
            <w:szCs w:val="18"/>
            <w:lang w:val="fr-FR"/>
          </w:rPr>
          <w:t>1954 782 551</w:t>
        </w:r>
      </w:hyperlink>
      <w:r w:rsidR="003A1909" w:rsidRPr="00860ECF">
        <w:rPr>
          <w:rFonts w:ascii="Noto Sans" w:hAnsi="Noto Sans" w:cs="Noto Sans"/>
          <w:szCs w:val="18"/>
          <w:lang w:val="fr-FR"/>
        </w:rPr>
        <w:br/>
      </w:r>
      <w:hyperlink r:id="rId13" w:history="1">
        <w:r w:rsidR="00CD2F96" w:rsidRPr="00CD2F96">
          <w:rPr>
            <w:rStyle w:val="Hyperlink"/>
            <w:rFonts w:ascii="Noto Sans" w:hAnsi="Noto Sans" w:cs="Noto Sans"/>
            <w:szCs w:val="18"/>
            <w:lang w:val="fr-FR"/>
          </w:rPr>
          <w:t>Alex.Challinor@domino-uk.co</w:t>
        </w:r>
        <w:r w:rsidR="003A1909" w:rsidRPr="00860ECF">
          <w:rPr>
            <w:rStyle w:val="Hyperlink"/>
            <w:rFonts w:ascii="Noto Sans" w:hAnsi="Noto Sans" w:cs="Noto Sans"/>
            <w:szCs w:val="18"/>
            <w:lang w:val="fr-FR"/>
          </w:rPr>
          <w:t>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lang w:val="fr-FR"/>
        </w:rPr>
        <w:br/>
      </w:r>
      <w:r w:rsidR="00CD2F96" w:rsidRPr="00CD2F96">
        <w:rPr>
          <w:rFonts w:ascii="Noto Sans" w:hAnsi="Noto Sans" w:cs="Noto Sans"/>
          <w:szCs w:val="18"/>
          <w:lang w:val="fr-FR"/>
        </w:rPr>
        <w:br/>
      </w:r>
    </w:p>
    <w:sectPr w:rsidR="003A1909" w:rsidRPr="00860ECF"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603B" w14:textId="77777777" w:rsidR="003E5E49" w:rsidRDefault="003E5E49" w:rsidP="00785717">
      <w:pPr>
        <w:spacing w:line="240" w:lineRule="auto"/>
      </w:pPr>
      <w:r>
        <w:separator/>
      </w:r>
    </w:p>
  </w:endnote>
  <w:endnote w:type="continuationSeparator" w:id="0">
    <w:p w14:paraId="0F9D1F48" w14:textId="77777777" w:rsidR="003E5E49" w:rsidRDefault="003E5E49"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64E9"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8455" w14:textId="77777777" w:rsidR="00785717" w:rsidRDefault="000F6D00" w:rsidP="00785717">
    <w:pPr>
      <w:pStyle w:val="Footer"/>
    </w:pPr>
    <w:r>
      <w:rPr>
        <w:noProof/>
      </w:rPr>
      <w:drawing>
        <wp:anchor distT="0" distB="0" distL="114300" distR="114300" simplePos="0" relativeHeight="251659264" behindDoc="0" locked="0" layoutInCell="1" allowOverlap="1" wp14:anchorId="16E66F78" wp14:editId="214F1CB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30E902B" wp14:editId="10BDB81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0B0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52BC" w14:textId="77777777" w:rsidR="003E5E49" w:rsidRDefault="003E5E49" w:rsidP="00785717">
      <w:pPr>
        <w:spacing w:line="240" w:lineRule="auto"/>
      </w:pPr>
      <w:r>
        <w:separator/>
      </w:r>
    </w:p>
  </w:footnote>
  <w:footnote w:type="continuationSeparator" w:id="0">
    <w:p w14:paraId="32BE22F9" w14:textId="77777777" w:rsidR="003E5E49" w:rsidRDefault="003E5E49"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9DD"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3B99" w14:textId="77777777" w:rsidR="000F6D00" w:rsidRDefault="002766D9">
    <w:pPr>
      <w:pStyle w:val="Header"/>
    </w:pPr>
    <w:r>
      <w:rPr>
        <w:noProof/>
      </w:rPr>
      <w:drawing>
        <wp:anchor distT="0" distB="0" distL="114300" distR="114300" simplePos="0" relativeHeight="251661312" behindDoc="0" locked="0" layoutInCell="1" allowOverlap="1" wp14:anchorId="5164AC61" wp14:editId="1E35F436">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3F34"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96"/>
    <w:rsid w:val="0002201E"/>
    <w:rsid w:val="000754FF"/>
    <w:rsid w:val="000F6D00"/>
    <w:rsid w:val="001D743C"/>
    <w:rsid w:val="002202E3"/>
    <w:rsid w:val="00240801"/>
    <w:rsid w:val="002766D9"/>
    <w:rsid w:val="00372E92"/>
    <w:rsid w:val="003A1909"/>
    <w:rsid w:val="003E5E49"/>
    <w:rsid w:val="005272B1"/>
    <w:rsid w:val="005524DB"/>
    <w:rsid w:val="005741C7"/>
    <w:rsid w:val="005E6C45"/>
    <w:rsid w:val="00647055"/>
    <w:rsid w:val="00660F46"/>
    <w:rsid w:val="00785717"/>
    <w:rsid w:val="00791A4F"/>
    <w:rsid w:val="007F3EA8"/>
    <w:rsid w:val="008220B7"/>
    <w:rsid w:val="00823B77"/>
    <w:rsid w:val="00866525"/>
    <w:rsid w:val="008916A8"/>
    <w:rsid w:val="008B6461"/>
    <w:rsid w:val="008E5E0C"/>
    <w:rsid w:val="008F3E38"/>
    <w:rsid w:val="00931996"/>
    <w:rsid w:val="009A1716"/>
    <w:rsid w:val="009A1DEC"/>
    <w:rsid w:val="009B3F01"/>
    <w:rsid w:val="009D6280"/>
    <w:rsid w:val="00A34918"/>
    <w:rsid w:val="00A56F26"/>
    <w:rsid w:val="00AB11DA"/>
    <w:rsid w:val="00B23C3C"/>
    <w:rsid w:val="00B546C5"/>
    <w:rsid w:val="00BC7C15"/>
    <w:rsid w:val="00BD57F7"/>
    <w:rsid w:val="00C063FE"/>
    <w:rsid w:val="00C44603"/>
    <w:rsid w:val="00C541FE"/>
    <w:rsid w:val="00CD2F96"/>
    <w:rsid w:val="00CF1AD5"/>
    <w:rsid w:val="00D3715E"/>
    <w:rsid w:val="00D66051"/>
    <w:rsid w:val="00D71CD4"/>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89CA0"/>
  <w15:chartTrackingRefBased/>
  <w15:docId w15:val="{7B459817-22DD-402B-B06F-2B89828F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fr/products/digital-colour-label-press/n610i?utm_medium=non-paid&amp;utm_source=onlinepublication&amp;utm_content=pr-finlogic-cs&amp;utm_campaign=2025-int-fr-Global-PR-DP-FY25-Q3" TargetMode="External"/><Relationship Id="rId13" Type="http://schemas.openxmlformats.org/officeDocument/2006/relationships/hyperlink" Target="mailto:Jade.Taylor-Salazar@domino-uk.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ntg.it/" TargetMode="External"/><Relationship Id="rId12" Type="http://schemas.openxmlformats.org/officeDocument/2006/relationships/hyperlink" Target="tel:+44%20(0)1954%20782%20551"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inlogic.it/en" TargetMode="External"/><Relationship Id="rId11" Type="http://schemas.openxmlformats.org/officeDocument/2006/relationships/hyperlink" Target="mailto:Kathrin.Farr@domino-uk.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tel:+44%20(0)1954%20782%20551"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2025-09-18T15:23:00Z</dcterms:created>
  <dcterms:modified xsi:type="dcterms:W3CDTF">2025-09-18T15:23:00Z</dcterms:modified>
</cp:coreProperties>
</file>