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7FD1" w14:textId="23BD7657" w:rsidR="000D150E" w:rsidRDefault="004F2BF6" w:rsidP="000D150E">
      <w:pPr>
        <w:pStyle w:val="xms-outlook-mobile-reference-message"/>
        <w:shd w:val="clear" w:color="auto" w:fill="FFFFFF"/>
        <w:spacing w:before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Aptos" w:eastAsia="Aptos" w:hAnsi="Aptos"/>
          <w:b/>
          <w:bCs/>
          <w:color w:val="000000"/>
        </w:rPr>
        <w:t xml:space="preserve">O Painel da Marvel </w:t>
      </w:r>
      <w:proofErr w:type="spellStart"/>
      <w:r>
        <w:rPr>
          <w:rFonts w:ascii="Aptos" w:eastAsia="Aptos" w:hAnsi="Aptos"/>
          <w:b/>
          <w:bCs/>
          <w:color w:val="000000"/>
        </w:rPr>
        <w:t>Television</w:t>
      </w:r>
      <w:proofErr w:type="spellEnd"/>
      <w:r>
        <w:rPr>
          <w:rFonts w:ascii="Aptos" w:eastAsia="Aptos" w:hAnsi="Aptos"/>
          <w:b/>
          <w:bCs/>
          <w:color w:val="000000"/>
        </w:rPr>
        <w:t xml:space="preserve"> e da Marvel </w:t>
      </w:r>
      <w:proofErr w:type="spellStart"/>
      <w:r>
        <w:rPr>
          <w:rFonts w:ascii="Aptos" w:eastAsia="Aptos" w:hAnsi="Aptos"/>
          <w:b/>
          <w:bCs/>
          <w:color w:val="000000"/>
        </w:rPr>
        <w:t>Animation</w:t>
      </w:r>
      <w:proofErr w:type="spellEnd"/>
      <w:r>
        <w:rPr>
          <w:rFonts w:ascii="Aptos" w:eastAsia="Aptos" w:hAnsi="Aptos"/>
          <w:b/>
          <w:bCs/>
          <w:color w:val="000000"/>
        </w:rPr>
        <w:t xml:space="preserve"> na New York </w:t>
      </w:r>
      <w:proofErr w:type="spellStart"/>
      <w:r>
        <w:rPr>
          <w:rFonts w:ascii="Aptos" w:eastAsia="Aptos" w:hAnsi="Aptos"/>
          <w:b/>
          <w:bCs/>
          <w:color w:val="000000"/>
        </w:rPr>
        <w:t>Comic</w:t>
      </w:r>
      <w:proofErr w:type="spellEnd"/>
      <w:r>
        <w:rPr>
          <w:rFonts w:ascii="Aptos" w:eastAsia="Aptos" w:hAnsi="Aptos"/>
          <w:b/>
          <w:bCs/>
          <w:color w:val="000000"/>
        </w:rPr>
        <w:t xml:space="preserve"> </w:t>
      </w:r>
      <w:proofErr w:type="spellStart"/>
      <w:r>
        <w:rPr>
          <w:rFonts w:ascii="Aptos" w:eastAsia="Aptos" w:hAnsi="Aptos"/>
          <w:b/>
          <w:bCs/>
          <w:color w:val="000000"/>
        </w:rPr>
        <w:t>Con</w:t>
      </w:r>
      <w:proofErr w:type="spellEnd"/>
      <w:r>
        <w:rPr>
          <w:rFonts w:ascii="Aptos" w:eastAsia="Aptos" w:hAnsi="Aptos"/>
          <w:b/>
          <w:bCs/>
          <w:color w:val="000000"/>
        </w:rPr>
        <w:t xml:space="preserve"> dá-nos um vislumbre das próximas estreias no Disney+, com imagens exclusivas e convidados surpresa</w:t>
      </w:r>
    </w:p>
    <w:p w14:paraId="29BF55F6" w14:textId="2119889F" w:rsidR="000D150E" w:rsidRDefault="001565BE" w:rsidP="000D150E">
      <w:pPr>
        <w:pStyle w:val="xms-outlook-mobile-reference-message"/>
        <w:shd w:val="clear" w:color="auto" w:fill="FFFFFF"/>
        <w:spacing w:before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i/>
          <w:iCs/>
          <w:color w:val="000000"/>
          <w:sz w:val="22"/>
          <w:szCs w:val="22"/>
        </w:rPr>
        <w:t>O trailer de “Wonder Man”, da Marvel Television, estre</w:t>
      </w:r>
      <w:r w:rsidR="0047373A">
        <w:rPr>
          <w:rFonts w:ascii="inherit" w:eastAsia="inherit" w:hAnsi="inherit"/>
          <w:b/>
          <w:bCs/>
          <w:i/>
          <w:iCs/>
          <w:color w:val="000000"/>
          <w:sz w:val="22"/>
          <w:szCs w:val="22"/>
        </w:rPr>
        <w:t>ou</w:t>
      </w:r>
      <w:r>
        <w:rPr>
          <w:rFonts w:ascii="inherit" w:eastAsia="inherit" w:hAnsi="inherit"/>
          <w:b/>
          <w:bCs/>
          <w:i/>
          <w:iCs/>
          <w:color w:val="000000"/>
          <w:sz w:val="22"/>
          <w:szCs w:val="22"/>
        </w:rPr>
        <w:t xml:space="preserve"> no Empire Stage</w:t>
      </w:r>
      <w:r w:rsidR="00F9750E">
        <w:rPr>
          <w:rFonts w:ascii="inherit" w:eastAsia="inherit" w:hAnsi="inherit"/>
          <w:b/>
          <w:bCs/>
          <w:i/>
          <w:iCs/>
          <w:color w:val="000000"/>
          <w:sz w:val="22"/>
          <w:szCs w:val="22"/>
        </w:rPr>
        <w:t xml:space="preserve">: </w:t>
      </w:r>
      <w:hyperlink r:id="rId6" w:history="1">
        <w:r w:rsidR="00F9750E" w:rsidRPr="004B633D">
          <w:rPr>
            <w:rStyle w:val="Hiperligao"/>
            <w:rFonts w:ascii="inherit" w:eastAsia="inherit" w:hAnsi="inherit"/>
            <w:b/>
            <w:bCs/>
            <w:i/>
            <w:iCs/>
            <w:sz w:val="22"/>
            <w:szCs w:val="22"/>
          </w:rPr>
          <w:t>https://www.youtube.com/watch?v=ITdabOBinWA</w:t>
        </w:r>
      </w:hyperlink>
      <w:r w:rsidR="00F9750E">
        <w:rPr>
          <w:rFonts w:ascii="inherit" w:eastAsia="inherit" w:hAnsi="inherit"/>
          <w:b/>
          <w:bCs/>
          <w:i/>
          <w:iCs/>
          <w:color w:val="000000"/>
          <w:sz w:val="22"/>
          <w:szCs w:val="22"/>
        </w:rPr>
        <w:t xml:space="preserve"> </w:t>
      </w:r>
    </w:p>
    <w:p w14:paraId="2C517A76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CD3CE45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inherit" w:hAnsi="inherit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A60D774" wp14:editId="503672ED">
            <wp:extent cx="2891536" cy="1926557"/>
            <wp:effectExtent l="0" t="0" r="4445" b="4445"/>
            <wp:docPr id="1270313651" name="Imagem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13651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10" cy="194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CF8E4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5053C23" w14:textId="7DFB9B87" w:rsidR="000D150E" w:rsidRDefault="00F9750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Aptos" w:hAnsi="Aptos"/>
          <w:noProof/>
          <w:color w:val="242424"/>
          <w14:ligatures w14:val="standardContextual"/>
        </w:rPr>
        <w:drawing>
          <wp:inline distT="0" distB="0" distL="0" distR="0" wp14:anchorId="388A8FF1" wp14:editId="182F8947">
            <wp:extent cx="1962150" cy="2452688"/>
            <wp:effectExtent l="0" t="0" r="0" b="5080"/>
            <wp:docPr id="1366019640" name="Picture 1" descr="A magazine with a cup of coffee on top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019640" name="Picture 1" descr="A magazine with a cup of coffee on top of i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389" cy="245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FE815" w14:textId="12DD7319" w:rsidR="000D150E" w:rsidRDefault="001565BE" w:rsidP="00F97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center"/>
        <w:rPr>
          <w:rFonts w:ascii="Aptos" w:hAnsi="Aptos"/>
          <w:color w:val="242424"/>
        </w:rPr>
      </w:pPr>
      <w:r>
        <w:rPr>
          <w:rFonts w:ascii="inherit" w:hAnsi="inherit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2A1761FF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color w:val="000000"/>
          <w:sz w:val="22"/>
          <w:szCs w:val="22"/>
        </w:rPr>
        <w:t xml:space="preserve">A Marvel Television e a Marvel Animation subiram ao Empire Stage, na New York Comic Con, para apresentar uma antevisão de todas as séries da Marvel que chegarão em breve ao Disney+. O painel foi moderado por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Brandon Davis</w:t>
      </w:r>
      <w:r>
        <w:rPr>
          <w:rFonts w:ascii="inherit" w:eastAsia="inherit" w:hAnsi="inherit"/>
          <w:color w:val="000000"/>
          <w:sz w:val="22"/>
          <w:szCs w:val="22"/>
        </w:rPr>
        <w:t xml:space="preserve">, apresentador do Phase Hero, e contou com a presença de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Brad Winderbaum</w:t>
      </w:r>
      <w:r>
        <w:rPr>
          <w:rFonts w:ascii="inherit" w:eastAsia="inherit" w:hAnsi="inherit"/>
          <w:color w:val="000000"/>
          <w:sz w:val="22"/>
          <w:szCs w:val="22"/>
        </w:rPr>
        <w:t>, responsável pela Marvel Television e Marvel Animation, além de convidados especiais de todo o Universo Cinematográfico Marvel.</w:t>
      </w:r>
    </w:p>
    <w:p w14:paraId="5E172A8F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</w:t>
      </w:r>
    </w:p>
    <w:p w14:paraId="39C88F42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hAnsi="inherit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E42E223" wp14:editId="2A0B8D11">
            <wp:extent cx="1102360" cy="236220"/>
            <wp:effectExtent l="0" t="0" r="2540" b="5080"/>
            <wp:docPr id="78072245" name="Imagem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2245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CB29D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3CD107E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O Teu Amigo da Vizinhança Homem-Aranha - Temporada 2</w:t>
      </w:r>
    </w:p>
    <w:p w14:paraId="1CFE9B5A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color w:val="000000"/>
          <w:sz w:val="22"/>
          <w:szCs w:val="22"/>
        </w:rPr>
        <w:t xml:space="preserve">Winderbaum deu início ao painel com uma antevisão da segunda temporada de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O Teu Amigo da Vizinhança Homem-Aranha</w:t>
      </w:r>
      <w:r>
        <w:rPr>
          <w:rFonts w:ascii="inherit" w:eastAsia="inherit" w:hAnsi="inherit"/>
          <w:color w:val="000000"/>
          <w:sz w:val="22"/>
          <w:szCs w:val="22"/>
        </w:rPr>
        <w:t xml:space="preserve">, da Marvel Animation, que chegará ao Disney+ no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 xml:space="preserve">outono de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lastRenderedPageBreak/>
        <w:t>2026</w:t>
      </w:r>
      <w:r>
        <w:rPr>
          <w:rFonts w:ascii="inherit" w:eastAsia="inherit" w:hAnsi="inherit"/>
          <w:color w:val="000000"/>
          <w:sz w:val="22"/>
          <w:szCs w:val="22"/>
        </w:rPr>
        <w:t>. Winderbaum adiantou que a nova temporada trará ainda mais elementos do universo do Homem-Aranha para o ecrã — e as imagens revelaram uma misteriosa substância negra e dotada de consciência que os fãs reconheceram de imediato.</w:t>
      </w:r>
    </w:p>
    <w:p w14:paraId="6E9A7C9F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7ABD10E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X-Men ‘97 - Temporada 2</w:t>
      </w:r>
    </w:p>
    <w:p w14:paraId="557FD223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color w:val="000000"/>
          <w:sz w:val="22"/>
          <w:szCs w:val="22"/>
        </w:rPr>
        <w:t xml:space="preserve">Winderbaum recebeu em palco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Eric</w:t>
      </w:r>
      <w:r>
        <w:rPr>
          <w:rFonts w:ascii="inherit" w:eastAsia="inherit" w:hAnsi="inherit"/>
          <w:color w:val="000000"/>
          <w:sz w:val="22"/>
          <w:szCs w:val="22"/>
        </w:rPr>
        <w:t xml:space="preserve"> e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Julia Lewald</w:t>
      </w:r>
      <w:r>
        <w:rPr>
          <w:rFonts w:ascii="inherit" w:eastAsia="inherit" w:hAnsi="inherit"/>
          <w:color w:val="000000"/>
          <w:sz w:val="22"/>
          <w:szCs w:val="22"/>
        </w:rPr>
        <w:t xml:space="preserve">, os argumentistas que criaram a série original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X-Men: The Animated Series</w:t>
      </w:r>
      <w:r>
        <w:rPr>
          <w:rFonts w:ascii="inherit" w:eastAsia="inherit" w:hAnsi="inherit"/>
          <w:color w:val="000000"/>
          <w:sz w:val="22"/>
          <w:szCs w:val="22"/>
        </w:rPr>
        <w:t xml:space="preserve">. Anunciou ainda que os Lewald, juntamente com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Larry Houston</w:t>
      </w:r>
      <w:r>
        <w:rPr>
          <w:rFonts w:ascii="inherit" w:eastAsia="inherit" w:hAnsi="inherit"/>
          <w:color w:val="000000"/>
          <w:sz w:val="22"/>
          <w:szCs w:val="22"/>
        </w:rPr>
        <w:t xml:space="preserve">, realizador da série original, se juntaram à equipa da segunda temporada de X-Men ‘97 como produtores executivos. A dupla falou sobre o que os fãs podem esperar da nova temporada, antes de partilhar imagens exclusivas da segunda temporada de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X-Men ‘97</w:t>
      </w:r>
      <w:r>
        <w:rPr>
          <w:rFonts w:ascii="inherit" w:eastAsia="inherit" w:hAnsi="inherit"/>
          <w:color w:val="000000"/>
          <w:sz w:val="22"/>
          <w:szCs w:val="22"/>
        </w:rPr>
        <w:t xml:space="preserve">, que chegará ao Disney+ no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verão de 2026</w:t>
      </w:r>
      <w:r>
        <w:rPr>
          <w:rFonts w:ascii="inherit" w:eastAsia="inherit" w:hAnsi="inherit"/>
          <w:color w:val="000000"/>
          <w:sz w:val="22"/>
          <w:szCs w:val="22"/>
        </w:rPr>
        <w:t>.</w:t>
      </w:r>
    </w:p>
    <w:p w14:paraId="23AD7091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hAnsi="inherit"/>
          <w:color w:val="000000"/>
          <w:sz w:val="22"/>
          <w:szCs w:val="22"/>
          <w:bdr w:val="none" w:sz="0" w:space="0" w:color="auto" w:frame="1"/>
        </w:rPr>
        <w:t> </w:t>
      </w:r>
    </w:p>
    <w:p w14:paraId="4FC43B13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hAnsi="inherit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E244B7A" wp14:editId="3170705F">
            <wp:extent cx="1162685" cy="266700"/>
            <wp:effectExtent l="0" t="0" r="5715" b="0"/>
            <wp:docPr id="1839077710" name="Imagem 1" descr="A logo with a red and black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077710" name="Picture 4" descr="A logo with a red and black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B1DEC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957AE4A" w14:textId="6E724AFD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Demolidor</w:t>
      </w:r>
      <w:r w:rsidR="0047373A"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:</w:t>
      </w: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 xml:space="preserve"> Nascer de Novo - Temporada 2</w:t>
      </w:r>
    </w:p>
    <w:p w14:paraId="43C638A1" w14:textId="154C521A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color w:val="000000"/>
          <w:sz w:val="22"/>
          <w:szCs w:val="22"/>
        </w:rPr>
        <w:t xml:space="preserve">Uma apresentação em Nova Iorque não ficaria completa sem um dos heróis mais icónicos da cidade.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Charlie Cox</w:t>
      </w:r>
      <w:r>
        <w:rPr>
          <w:rFonts w:ascii="inherit" w:eastAsia="inherit" w:hAnsi="inherit"/>
          <w:color w:val="000000"/>
          <w:sz w:val="22"/>
          <w:szCs w:val="22"/>
        </w:rPr>
        <w:t xml:space="preserve">, protagonista de Demolidor: Nascer de Novo, subiu ao palco para falar sobre em que ponto está Matt Murdock/Demolidor na segunda temporada da série. O público vibrou quando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Krysten Ritter</w:t>
      </w:r>
      <w:r>
        <w:rPr>
          <w:rFonts w:ascii="inherit" w:eastAsia="inherit" w:hAnsi="inherit"/>
          <w:color w:val="000000"/>
          <w:sz w:val="22"/>
          <w:szCs w:val="22"/>
        </w:rPr>
        <w:t xml:space="preserve">, que regressa ao Universo Cinematográfico Marvel como Jessica Jones, se juntou a ele. Ritter falou sobre o entusiasmo de voltar à personagem seis anos após o fim da série, antes de o elenco partilhar um vislumbre da segunda temporada de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 xml:space="preserve">Demolidor: </w:t>
      </w:r>
      <w:r w:rsidR="0047373A">
        <w:rPr>
          <w:rFonts w:ascii="inherit" w:eastAsia="inherit" w:hAnsi="inherit"/>
          <w:i/>
          <w:iCs/>
          <w:color w:val="000000"/>
          <w:sz w:val="22"/>
          <w:szCs w:val="22"/>
        </w:rPr>
        <w:t>Nascer de Novo</w:t>
      </w:r>
      <w:r>
        <w:rPr>
          <w:rFonts w:ascii="inherit" w:eastAsia="inherit" w:hAnsi="inherit"/>
          <w:color w:val="000000"/>
          <w:sz w:val="22"/>
          <w:szCs w:val="22"/>
        </w:rPr>
        <w:t xml:space="preserve">, que estreia no Disney+ em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março de 2026</w:t>
      </w:r>
      <w:r>
        <w:rPr>
          <w:rFonts w:ascii="inherit" w:eastAsia="inherit" w:hAnsi="inherit"/>
          <w:color w:val="000000"/>
          <w:sz w:val="22"/>
          <w:szCs w:val="22"/>
        </w:rPr>
        <w:t xml:space="preserve">. O grupo </w:t>
      </w:r>
      <w:r>
        <w:rPr>
          <w:rFonts w:ascii="inherit" w:eastAsia="inherit" w:hAnsi="inherit"/>
          <w:color w:val="000000"/>
          <w:sz w:val="22"/>
          <w:szCs w:val="22"/>
        </w:rPr>
        <w:t>confirmou ainda que a terceira temporada já se encontra em desenvolvimento.</w:t>
      </w:r>
    </w:p>
    <w:p w14:paraId="267759F9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4BC364FF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Wonder Man</w:t>
      </w:r>
    </w:p>
    <w:p w14:paraId="220665AD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</w:rPr>
        <w:t>Yahya Abdul-Mateen II</w:t>
      </w:r>
      <w:r>
        <w:rPr>
          <w:rFonts w:ascii="inherit" w:eastAsia="inherit" w:hAnsi="inherit"/>
          <w:color w:val="000000"/>
          <w:sz w:val="22"/>
          <w:szCs w:val="22"/>
        </w:rPr>
        <w:t xml:space="preserve"> e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Sir Ben Kingsley</w:t>
      </w:r>
      <w:r>
        <w:rPr>
          <w:rFonts w:ascii="inherit" w:eastAsia="inherit" w:hAnsi="inherit"/>
          <w:color w:val="000000"/>
          <w:sz w:val="22"/>
          <w:szCs w:val="22"/>
        </w:rPr>
        <w:t xml:space="preserve"> subiram ao palco para apresentar uma antevisão da série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Wonder Man</w:t>
      </w:r>
      <w:r>
        <w:rPr>
          <w:rFonts w:ascii="inherit" w:eastAsia="inherit" w:hAnsi="inherit"/>
          <w:color w:val="000000"/>
          <w:sz w:val="22"/>
          <w:szCs w:val="22"/>
        </w:rPr>
        <w:t xml:space="preserve">, que leva o público para os bastidores da rodagem de um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remake</w:t>
      </w:r>
      <w:r>
        <w:rPr>
          <w:rFonts w:ascii="inherit" w:eastAsia="inherit" w:hAnsi="inherit"/>
          <w:color w:val="000000"/>
          <w:sz w:val="22"/>
          <w:szCs w:val="22"/>
        </w:rPr>
        <w:t xml:space="preserve"> de um filme de super-heróis: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Wonder Man</w:t>
      </w:r>
      <w:r>
        <w:rPr>
          <w:rFonts w:ascii="inherit" w:eastAsia="inherit" w:hAnsi="inherit"/>
          <w:color w:val="000000"/>
          <w:sz w:val="22"/>
          <w:szCs w:val="22"/>
        </w:rPr>
        <w:t xml:space="preserve">. Kingsley e Abdul-Mateen II falaram sobre a colaboração com o realizador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Destin Daniel Cretton</w:t>
      </w:r>
      <w:r>
        <w:rPr>
          <w:rFonts w:ascii="inherit" w:eastAsia="inherit" w:hAnsi="inherit"/>
          <w:color w:val="000000"/>
          <w:sz w:val="22"/>
          <w:szCs w:val="22"/>
        </w:rPr>
        <w:t xml:space="preserve">, as filmagens em Los Angeles e a diversão de interpretar um personagem que é também ator, antes de revelarem o primeiro trailer de Wonder Man — uma série de oito episódios que estreia no Disney+ a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28 de janeiro de 2026</w:t>
      </w:r>
      <w:r>
        <w:rPr>
          <w:rFonts w:ascii="inherit" w:eastAsia="inherit" w:hAnsi="inherit"/>
          <w:color w:val="000000"/>
          <w:sz w:val="22"/>
          <w:szCs w:val="22"/>
        </w:rPr>
        <w:t>.</w:t>
      </w:r>
    </w:p>
    <w:p w14:paraId="6A776BEC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 w:rsidRPr="00F9750E">
        <w:rPr>
          <w:rFonts w:ascii="Aptos" w:hAnsi="Aptos"/>
          <w:color w:val="242424"/>
          <w:bdr w:val="none" w:sz="0" w:space="0" w:color="auto" w:frame="1"/>
        </w:rPr>
        <w:t> </w:t>
      </w:r>
    </w:p>
    <w:p w14:paraId="027420EB" w14:textId="77777777" w:rsidR="000D150E" w:rsidRDefault="001565BE" w:rsidP="000D150E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  <w:r>
        <w:rPr>
          <w:rFonts w:ascii="inherit" w:eastAsia="inherit" w:hAnsi="inherit"/>
          <w:b/>
          <w:bCs/>
          <w:color w:val="000000"/>
          <w:sz w:val="22"/>
          <w:szCs w:val="22"/>
          <w:u w:val="single"/>
        </w:rPr>
        <w:t>VisionQuest</w:t>
      </w:r>
    </w:p>
    <w:p w14:paraId="072AE434" w14:textId="11113A86" w:rsidR="00BF6675" w:rsidRDefault="001565BE" w:rsidP="00BF6675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inherit" w:eastAsia="inherit" w:hAnsi="inherit"/>
          <w:color w:val="000000"/>
          <w:sz w:val="22"/>
          <w:szCs w:val="22"/>
        </w:rPr>
      </w:pPr>
      <w:r>
        <w:rPr>
          <w:rFonts w:ascii="inherit" w:eastAsia="inherit" w:hAnsi="inherit"/>
          <w:color w:val="000000"/>
          <w:sz w:val="22"/>
          <w:szCs w:val="22"/>
        </w:rPr>
        <w:t xml:space="preserve">Como surpresa final, Brad Winderbaum regressou ao palco para falar sobre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VisionQuest</w:t>
      </w:r>
      <w:r>
        <w:rPr>
          <w:rFonts w:ascii="inherit" w:eastAsia="inherit" w:hAnsi="inherit"/>
          <w:color w:val="000000"/>
          <w:sz w:val="22"/>
          <w:szCs w:val="22"/>
        </w:rPr>
        <w:t xml:space="preserve">, a conclusão da trilogia iniciada com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>WandaVision</w:t>
      </w:r>
      <w:r>
        <w:rPr>
          <w:rFonts w:ascii="inherit" w:eastAsia="inherit" w:hAnsi="inherit"/>
          <w:color w:val="000000"/>
          <w:sz w:val="22"/>
          <w:szCs w:val="22"/>
        </w:rPr>
        <w:t xml:space="preserve"> e à qual </w:t>
      </w:r>
      <w:r>
        <w:rPr>
          <w:rFonts w:ascii="inherit" w:eastAsia="inherit" w:hAnsi="inherit"/>
          <w:i/>
          <w:iCs/>
          <w:color w:val="000000"/>
          <w:sz w:val="22"/>
          <w:szCs w:val="22"/>
        </w:rPr>
        <w:t xml:space="preserve">Foi Sempre a Agatha </w:t>
      </w:r>
      <w:r>
        <w:rPr>
          <w:rFonts w:ascii="inherit" w:eastAsia="inherit" w:hAnsi="inherit"/>
          <w:color w:val="000000"/>
          <w:sz w:val="22"/>
          <w:szCs w:val="22"/>
        </w:rPr>
        <w:t xml:space="preserve">deu continuação no ano passado. O produtor foi acompanhado por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Paul Bettany</w:t>
      </w:r>
      <w:r>
        <w:rPr>
          <w:rFonts w:ascii="inherit" w:eastAsia="inherit" w:hAnsi="inherit"/>
          <w:color w:val="000000"/>
          <w:sz w:val="22"/>
          <w:szCs w:val="22"/>
        </w:rPr>
        <w:t xml:space="preserve">, veterano do Universo Cinematográfico Marvel, que falou sobre o reencontro com James Spader no papel de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Ultron</w:t>
      </w:r>
      <w:r>
        <w:rPr>
          <w:rFonts w:ascii="inherit" w:eastAsia="inherit" w:hAnsi="inherit"/>
          <w:color w:val="000000"/>
          <w:sz w:val="22"/>
          <w:szCs w:val="22"/>
        </w:rPr>
        <w:t xml:space="preserve">, antes de apresentar uma antevisão exclusiva da série, que chegará ao Disney+ em </w:t>
      </w:r>
      <w:r>
        <w:rPr>
          <w:rFonts w:ascii="inherit" w:eastAsia="inherit" w:hAnsi="inherit"/>
          <w:b/>
          <w:bCs/>
          <w:color w:val="000000"/>
          <w:sz w:val="22"/>
          <w:szCs w:val="22"/>
        </w:rPr>
        <w:t>2026</w:t>
      </w:r>
      <w:r>
        <w:rPr>
          <w:rFonts w:ascii="inherit" w:eastAsia="inherit" w:hAnsi="inherit"/>
          <w:color w:val="000000"/>
          <w:sz w:val="22"/>
          <w:szCs w:val="22"/>
        </w:rPr>
        <w:t>.</w:t>
      </w:r>
    </w:p>
    <w:p w14:paraId="37A80658" w14:textId="77777777" w:rsidR="00BF6675" w:rsidRDefault="00BF6675" w:rsidP="00BF6675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inherit" w:eastAsia="inherit" w:hAnsi="inherit"/>
          <w:color w:val="000000"/>
          <w:sz w:val="22"/>
          <w:szCs w:val="22"/>
        </w:rPr>
      </w:pPr>
    </w:p>
    <w:p w14:paraId="0704B7E6" w14:textId="77777777" w:rsidR="00BF6675" w:rsidRPr="00BF6675" w:rsidRDefault="00BF6675" w:rsidP="00BF6675">
      <w:pPr>
        <w:pStyle w:val="xms-outlook-mobile-reference-message"/>
        <w:shd w:val="clear" w:color="auto" w:fill="FFFFFF"/>
        <w:spacing w:before="0" w:beforeAutospacing="0" w:after="0" w:afterAutospacing="0" w:line="276" w:lineRule="atLeast"/>
        <w:jc w:val="both"/>
        <w:rPr>
          <w:rFonts w:ascii="Aptos" w:hAnsi="Aptos"/>
          <w:color w:val="242424"/>
        </w:rPr>
      </w:pPr>
    </w:p>
    <w:p w14:paraId="28B12DFE" w14:textId="77777777" w:rsidR="00BF6675" w:rsidRPr="00BF6675" w:rsidRDefault="00BF6675" w:rsidP="00BF6675">
      <w:pPr>
        <w:rPr>
          <w:rFonts w:ascii="inherit" w:eastAsia="inherit" w:hAnsi="inherit" w:cs="Times New Roman"/>
          <w:b/>
          <w:bCs/>
          <w:color w:val="000000"/>
          <w:kern w:val="0"/>
          <w:sz w:val="22"/>
          <w:szCs w:val="22"/>
          <w:lang w:eastAsia="pt-PT"/>
          <w14:ligatures w14:val="none"/>
        </w:rPr>
      </w:pPr>
      <w:r w:rsidRPr="00BF6675">
        <w:rPr>
          <w:rFonts w:ascii="inherit" w:eastAsia="inherit" w:hAnsi="inherit" w:cs="Times New Roman"/>
          <w:b/>
          <w:bCs/>
          <w:color w:val="000000"/>
          <w:kern w:val="0"/>
          <w:sz w:val="22"/>
          <w:szCs w:val="22"/>
          <w:lang w:eastAsia="pt-PT"/>
          <w14:ligatures w14:val="none"/>
        </w:rPr>
        <w:t>SOBRE O DISNEY+</w:t>
      </w:r>
    </w:p>
    <w:p w14:paraId="303E2F8F" w14:textId="77777777" w:rsidR="00BF6675" w:rsidRPr="00BF6675" w:rsidRDefault="00BF6675" w:rsidP="00BF6675">
      <w:pPr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BF6675"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  <w:lastRenderedPageBreak/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 disneyplus.com, ou consulte a aplicação Disney+, disponível na maioria dos dispositivos móveis e televisivos conectados.</w:t>
      </w:r>
    </w:p>
    <w:p w14:paraId="5CB342F6" w14:textId="77777777" w:rsidR="00BF6675" w:rsidRPr="00BF6675" w:rsidRDefault="00BF6675" w:rsidP="00BF6675">
      <w:pPr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</w:pPr>
    </w:p>
    <w:p w14:paraId="641CB22E" w14:textId="77777777" w:rsidR="00BF6675" w:rsidRPr="00BF6675" w:rsidRDefault="00BF6675" w:rsidP="00BF6675">
      <w:pPr>
        <w:spacing w:after="0"/>
        <w:rPr>
          <w:rFonts w:ascii="inherit" w:eastAsia="inherit" w:hAnsi="inherit" w:cs="Times New Roman"/>
          <w:b/>
          <w:bCs/>
          <w:color w:val="000000"/>
          <w:kern w:val="0"/>
          <w:sz w:val="22"/>
          <w:szCs w:val="22"/>
          <w:lang w:eastAsia="pt-PT"/>
          <w14:ligatures w14:val="none"/>
        </w:rPr>
      </w:pPr>
      <w:r w:rsidRPr="00BF6675">
        <w:rPr>
          <w:rFonts w:ascii="inherit" w:eastAsia="inherit" w:hAnsi="inherit" w:cs="Times New Roman"/>
          <w:b/>
          <w:bCs/>
          <w:color w:val="000000"/>
          <w:kern w:val="0"/>
          <w:sz w:val="22"/>
          <w:szCs w:val="22"/>
          <w:lang w:eastAsia="pt-PT"/>
          <w14:ligatures w14:val="none"/>
        </w:rPr>
        <w:t>Para mais informações contacte:</w:t>
      </w:r>
    </w:p>
    <w:p w14:paraId="3BEC6E3F" w14:textId="77777777" w:rsidR="00BF6675" w:rsidRPr="00BF6675" w:rsidRDefault="00BF6675" w:rsidP="00BF6675">
      <w:pPr>
        <w:spacing w:after="0"/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BF6675"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  <w:t>Margarida Troni</w:t>
      </w:r>
    </w:p>
    <w:p w14:paraId="784E3110" w14:textId="77777777" w:rsidR="00BF6675" w:rsidRPr="00BF6675" w:rsidRDefault="00BF6675" w:rsidP="00BF6675">
      <w:pPr>
        <w:spacing w:after="0"/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BF6675"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  <w:t>PR Supervisor</w:t>
      </w:r>
    </w:p>
    <w:p w14:paraId="61FFC04E" w14:textId="490A12F5" w:rsidR="00BF6675" w:rsidRPr="00BF6675" w:rsidRDefault="00BF6675" w:rsidP="00BF6675">
      <w:pPr>
        <w:spacing w:after="0"/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</w:pPr>
      <w:hyperlink r:id="rId11" w:history="1">
        <w:r w:rsidRPr="00803C54">
          <w:rPr>
            <w:rStyle w:val="Hiperligao"/>
            <w:rFonts w:ascii="inherit" w:eastAsia="inherit" w:hAnsi="inherit" w:cs="Times New Roman"/>
            <w:kern w:val="0"/>
            <w:sz w:val="22"/>
            <w:szCs w:val="22"/>
            <w:lang w:eastAsia="pt-PT"/>
            <w14:ligatures w14:val="none"/>
          </w:rPr>
          <w:t>margarida.x.troni@disney.com</w:t>
        </w:r>
      </w:hyperlink>
      <w:r>
        <w:rPr>
          <w:rFonts w:ascii="inherit" w:eastAsia="inherit" w:hAnsi="inherit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</w:p>
    <w:sectPr w:rsidR="00BF6675" w:rsidRPr="00BF667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2BC3" w14:textId="77777777" w:rsidR="00B1409A" w:rsidRDefault="00B1409A" w:rsidP="00F9750E">
      <w:pPr>
        <w:spacing w:after="0" w:line="240" w:lineRule="auto"/>
      </w:pPr>
      <w:r>
        <w:separator/>
      </w:r>
    </w:p>
  </w:endnote>
  <w:endnote w:type="continuationSeparator" w:id="0">
    <w:p w14:paraId="28982081" w14:textId="77777777" w:rsidR="00B1409A" w:rsidRDefault="00B1409A" w:rsidP="00F9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ED40" w14:textId="77777777" w:rsidR="00B1409A" w:rsidRDefault="00B1409A" w:rsidP="00F9750E">
      <w:pPr>
        <w:spacing w:after="0" w:line="240" w:lineRule="auto"/>
      </w:pPr>
      <w:r>
        <w:separator/>
      </w:r>
    </w:p>
  </w:footnote>
  <w:footnote w:type="continuationSeparator" w:id="0">
    <w:p w14:paraId="7051B6D6" w14:textId="77777777" w:rsidR="00B1409A" w:rsidRDefault="00B1409A" w:rsidP="00F9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8FA4" w14:textId="350C97DF" w:rsidR="00F9750E" w:rsidRDefault="00F9750E" w:rsidP="00F9750E">
    <w:pPr>
      <w:pStyle w:val="Cabealho"/>
      <w:jc w:val="center"/>
    </w:pPr>
    <w:r w:rsidRPr="00F9750E">
      <w:rPr>
        <w:noProof/>
      </w:rPr>
      <w:drawing>
        <wp:inline distT="0" distB="0" distL="0" distR="0" wp14:anchorId="3F2B0806" wp14:editId="54F0EA7F">
          <wp:extent cx="1917700" cy="1091806"/>
          <wp:effectExtent l="0" t="0" r="6350" b="0"/>
          <wp:docPr id="35485665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56658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530" cy="1093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4ACC42" w14:textId="77777777" w:rsidR="00F9750E" w:rsidRDefault="00F9750E" w:rsidP="00F9750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0E"/>
    <w:rsid w:val="000D150E"/>
    <w:rsid w:val="001565BE"/>
    <w:rsid w:val="0047373A"/>
    <w:rsid w:val="004F2BF6"/>
    <w:rsid w:val="00502540"/>
    <w:rsid w:val="00B1409A"/>
    <w:rsid w:val="00BF6675"/>
    <w:rsid w:val="00C26BA0"/>
    <w:rsid w:val="00CD4BB7"/>
    <w:rsid w:val="00F9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E815"/>
  <w15:chartTrackingRefBased/>
  <w15:docId w15:val="{604EBB03-7115-CE4B-B250-BD7C9FEA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D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D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D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D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D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D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D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D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D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D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D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D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D15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D150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D15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D150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D15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D15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D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D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D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D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D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D15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150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D15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D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D150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D150E"/>
    <w:rPr>
      <w:b/>
      <w:bCs/>
      <w:smallCaps/>
      <w:color w:val="0F4761" w:themeColor="accent1" w:themeShade="BF"/>
      <w:spacing w:val="5"/>
    </w:rPr>
  </w:style>
  <w:style w:type="paragraph" w:customStyle="1" w:styleId="xms-outlook-mobile-reference-message">
    <w:name w:val="x_ms-outlook-mobile-reference-message"/>
    <w:basedOn w:val="Normal"/>
    <w:rsid w:val="000D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F9750E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750E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F97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750E"/>
  </w:style>
  <w:style w:type="paragraph" w:styleId="Rodap">
    <w:name w:val="footer"/>
    <w:basedOn w:val="Normal"/>
    <w:link w:val="RodapCarter"/>
    <w:uiPriority w:val="99"/>
    <w:unhideWhenUsed/>
    <w:rsid w:val="00F97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7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0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04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00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4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99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5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0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TdabOBinWA" TargetMode="External"/><Relationship Id="rId11" Type="http://schemas.openxmlformats.org/officeDocument/2006/relationships/hyperlink" Target="mailto:margarida.x.troni@disney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3815</Characters>
  <Application>Microsoft Office Word</Application>
  <DocSecurity>4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rufino Faustino</dc:creator>
  <cp:lastModifiedBy>Inês Rua</cp:lastModifiedBy>
  <cp:revision>2</cp:revision>
  <dcterms:created xsi:type="dcterms:W3CDTF">2025-10-14T16:20:00Z</dcterms:created>
  <dcterms:modified xsi:type="dcterms:W3CDTF">2025-10-14T16:20:00Z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2025-10-14T15:55:12Z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d8204345-81da-4f48-93eb-8faf47ece225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