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335D" w14:textId="1B2FAAB6" w:rsidR="00E405C2" w:rsidRPr="00241EB4" w:rsidRDefault="00D47CF9" w:rsidP="00E405C2">
      <w:pPr>
        <w:jc w:val="right"/>
        <w:rPr>
          <w:rFonts w:cstheme="minorHAnsi"/>
          <w:b/>
          <w:color w:val="000000" w:themeColor="text1"/>
          <w:sz w:val="32"/>
        </w:rPr>
      </w:pPr>
      <w:r>
        <w:rPr>
          <w:rFonts w:cstheme="minorHAnsi"/>
          <w:color w:val="000000" w:themeColor="text1"/>
          <w:sz w:val="20"/>
          <w:szCs w:val="20"/>
        </w:rPr>
        <w:t>15</w:t>
      </w:r>
      <w:r w:rsidR="00634D20" w:rsidRPr="00CC44E5">
        <w:rPr>
          <w:rFonts w:cstheme="minorHAnsi"/>
          <w:color w:val="000000" w:themeColor="text1"/>
          <w:sz w:val="20"/>
          <w:szCs w:val="20"/>
        </w:rPr>
        <w:t xml:space="preserve"> </w:t>
      </w:r>
      <w:r w:rsidR="00A2464E">
        <w:rPr>
          <w:rFonts w:cstheme="minorHAnsi"/>
          <w:color w:val="000000" w:themeColor="text1"/>
          <w:sz w:val="20"/>
          <w:szCs w:val="20"/>
        </w:rPr>
        <w:t>października</w:t>
      </w:r>
      <w:r w:rsidR="00CF4F2C" w:rsidRPr="00CC44E5">
        <w:rPr>
          <w:rFonts w:cstheme="minorHAnsi"/>
          <w:color w:val="000000" w:themeColor="text1"/>
          <w:sz w:val="20"/>
          <w:szCs w:val="20"/>
        </w:rPr>
        <w:t xml:space="preserve"> </w:t>
      </w:r>
      <w:r w:rsidR="00E405C2" w:rsidRPr="00CC44E5">
        <w:rPr>
          <w:rFonts w:cstheme="minorHAnsi"/>
          <w:color w:val="000000" w:themeColor="text1"/>
          <w:sz w:val="20"/>
          <w:szCs w:val="20"/>
        </w:rPr>
        <w:t>202</w:t>
      </w:r>
      <w:r w:rsidR="00634D20" w:rsidRPr="00CC44E5">
        <w:rPr>
          <w:rFonts w:cstheme="minorHAnsi"/>
          <w:color w:val="000000" w:themeColor="text1"/>
          <w:sz w:val="20"/>
          <w:szCs w:val="20"/>
        </w:rPr>
        <w:t>5</w:t>
      </w:r>
      <w:r w:rsidR="00E405C2" w:rsidRPr="00CC44E5">
        <w:rPr>
          <w:rFonts w:cstheme="minorHAnsi"/>
          <w:color w:val="000000" w:themeColor="text1"/>
          <w:sz w:val="20"/>
          <w:szCs w:val="20"/>
        </w:rPr>
        <w:t xml:space="preserve"> r.</w:t>
      </w:r>
    </w:p>
    <w:p w14:paraId="35074191" w14:textId="471ECD18" w:rsidR="00E405C2" w:rsidRDefault="005C5CBD" w:rsidP="00132C42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Informacja prasowa</w:t>
      </w:r>
    </w:p>
    <w:p w14:paraId="6B895C59" w14:textId="77777777" w:rsidR="005C5CBD" w:rsidRPr="00241EB4" w:rsidRDefault="005C5CBD" w:rsidP="00132C42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26B15CA" w14:textId="7E365534" w:rsidR="00E405C2" w:rsidRPr="00E405C2" w:rsidRDefault="00200025" w:rsidP="00132C42">
      <w:pPr>
        <w:spacing w:line="276" w:lineRule="auto"/>
        <w:jc w:val="center"/>
        <w:rPr>
          <w:rFonts w:cstheme="minorHAnsi"/>
          <w:b/>
          <w:color w:val="000000" w:themeColor="text1"/>
          <w:sz w:val="32"/>
        </w:rPr>
      </w:pPr>
      <w:proofErr w:type="spellStart"/>
      <w:r>
        <w:rPr>
          <w:rFonts w:cstheme="minorHAnsi"/>
          <w:b/>
          <w:color w:val="000000" w:themeColor="text1"/>
          <w:sz w:val="32"/>
        </w:rPr>
        <w:t>Wielton</w:t>
      </w:r>
      <w:proofErr w:type="spellEnd"/>
      <w:r>
        <w:rPr>
          <w:rFonts w:cstheme="minorHAnsi"/>
          <w:b/>
          <w:color w:val="000000" w:themeColor="text1"/>
          <w:sz w:val="32"/>
        </w:rPr>
        <w:t xml:space="preserve"> uruchomił autoryzowany punkt sprzedaży pojazdów </w:t>
      </w:r>
      <w:r w:rsidR="00A2636B">
        <w:rPr>
          <w:rFonts w:cstheme="minorHAnsi"/>
          <w:b/>
          <w:color w:val="000000" w:themeColor="text1"/>
          <w:sz w:val="32"/>
        </w:rPr>
        <w:br/>
      </w:r>
      <w:r>
        <w:rPr>
          <w:rFonts w:cstheme="minorHAnsi"/>
          <w:b/>
          <w:color w:val="000000" w:themeColor="text1"/>
          <w:sz w:val="32"/>
        </w:rPr>
        <w:t xml:space="preserve">w siedzibie </w:t>
      </w:r>
      <w:proofErr w:type="spellStart"/>
      <w:r w:rsidR="00C01C77">
        <w:rPr>
          <w:rFonts w:cstheme="minorHAnsi"/>
          <w:b/>
          <w:color w:val="000000" w:themeColor="text1"/>
          <w:sz w:val="32"/>
        </w:rPr>
        <w:t>l</w:t>
      </w:r>
      <w:r>
        <w:rPr>
          <w:rFonts w:cstheme="minorHAnsi"/>
          <w:b/>
          <w:color w:val="000000" w:themeColor="text1"/>
          <w:sz w:val="32"/>
        </w:rPr>
        <w:t>easyC</w:t>
      </w:r>
      <w:r w:rsidR="00B70555">
        <w:rPr>
          <w:rFonts w:cstheme="minorHAnsi"/>
          <w:b/>
          <w:color w:val="000000" w:themeColor="text1"/>
          <w:sz w:val="32"/>
        </w:rPr>
        <w:t>AR</w:t>
      </w:r>
      <w:proofErr w:type="spellEnd"/>
      <w:r>
        <w:rPr>
          <w:rFonts w:cstheme="minorHAnsi"/>
          <w:b/>
          <w:color w:val="000000" w:themeColor="text1"/>
          <w:sz w:val="32"/>
        </w:rPr>
        <w:t xml:space="preserve"> </w:t>
      </w:r>
      <w:r w:rsidR="006B6F8B">
        <w:rPr>
          <w:rFonts w:cstheme="minorHAnsi"/>
          <w:b/>
          <w:color w:val="000000" w:themeColor="text1"/>
          <w:sz w:val="32"/>
        </w:rPr>
        <w:t>pod Wrocławiem</w:t>
      </w:r>
    </w:p>
    <w:p w14:paraId="7343D5F7" w14:textId="5D9A6466" w:rsidR="00E405C2" w:rsidRPr="004348F7" w:rsidRDefault="00E43983" w:rsidP="00132C42">
      <w:pPr>
        <w:spacing w:line="276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We wrześniu br. firmy </w:t>
      </w:r>
      <w:proofErr w:type="spellStart"/>
      <w:r>
        <w:rPr>
          <w:rFonts w:cstheme="minorHAnsi"/>
          <w:b/>
          <w:color w:val="000000"/>
        </w:rPr>
        <w:t>Wielton</w:t>
      </w:r>
      <w:proofErr w:type="spellEnd"/>
      <w:r>
        <w:rPr>
          <w:rFonts w:cstheme="minorHAnsi"/>
          <w:b/>
          <w:color w:val="000000"/>
        </w:rPr>
        <w:t xml:space="preserve"> i </w:t>
      </w:r>
      <w:proofErr w:type="spellStart"/>
      <w:r>
        <w:rPr>
          <w:rFonts w:cstheme="minorHAnsi"/>
          <w:b/>
          <w:color w:val="000000"/>
        </w:rPr>
        <w:t>Leasy</w:t>
      </w:r>
      <w:proofErr w:type="spellEnd"/>
      <w:r w:rsidR="00C01C77">
        <w:rPr>
          <w:rFonts w:cstheme="minorHAnsi"/>
          <w:b/>
          <w:color w:val="000000"/>
        </w:rPr>
        <w:t xml:space="preserve"> </w:t>
      </w:r>
      <w:r w:rsidR="00F576CC">
        <w:rPr>
          <w:rFonts w:cstheme="minorHAnsi"/>
          <w:b/>
          <w:color w:val="000000"/>
        </w:rPr>
        <w:t>CAR</w:t>
      </w:r>
      <w:r>
        <w:rPr>
          <w:rFonts w:cstheme="minorHAnsi"/>
          <w:b/>
          <w:color w:val="000000"/>
        </w:rPr>
        <w:t xml:space="preserve"> </w:t>
      </w:r>
      <w:r w:rsidR="00C01C77">
        <w:rPr>
          <w:rFonts w:cstheme="minorHAnsi"/>
          <w:b/>
          <w:color w:val="000000"/>
        </w:rPr>
        <w:t xml:space="preserve">S.A. </w:t>
      </w:r>
      <w:r>
        <w:rPr>
          <w:rFonts w:cstheme="minorHAnsi"/>
          <w:b/>
          <w:color w:val="000000"/>
        </w:rPr>
        <w:t xml:space="preserve">nawiązały </w:t>
      </w:r>
      <w:r w:rsidR="003C5397">
        <w:rPr>
          <w:rFonts w:cstheme="minorHAnsi"/>
          <w:b/>
          <w:color w:val="000000"/>
        </w:rPr>
        <w:t>współpracę</w:t>
      </w:r>
      <w:r w:rsidR="00FB797F">
        <w:rPr>
          <w:rFonts w:cstheme="minorHAnsi"/>
          <w:b/>
          <w:color w:val="000000"/>
        </w:rPr>
        <w:t xml:space="preserve">. </w:t>
      </w:r>
      <w:r w:rsidR="00EA3C0C">
        <w:rPr>
          <w:rFonts w:cstheme="minorHAnsi"/>
          <w:b/>
          <w:color w:val="000000"/>
        </w:rPr>
        <w:t>Na mocy zawartej umowy</w:t>
      </w:r>
      <w:r w:rsidR="0070728B">
        <w:rPr>
          <w:rFonts w:cstheme="minorHAnsi"/>
          <w:b/>
          <w:color w:val="000000"/>
        </w:rPr>
        <w:t>,</w:t>
      </w:r>
      <w:r w:rsidR="00320427">
        <w:rPr>
          <w:rFonts w:cstheme="minorHAnsi"/>
          <w:b/>
          <w:color w:val="000000"/>
        </w:rPr>
        <w:t xml:space="preserve"> </w:t>
      </w:r>
      <w:r w:rsidR="002D76BD">
        <w:rPr>
          <w:rFonts w:cstheme="minorHAnsi"/>
          <w:b/>
          <w:color w:val="000000"/>
        </w:rPr>
        <w:br/>
      </w:r>
      <w:r w:rsidR="00320427">
        <w:rPr>
          <w:rFonts w:cstheme="minorHAnsi"/>
          <w:b/>
          <w:color w:val="000000"/>
        </w:rPr>
        <w:t xml:space="preserve">w siedzibie </w:t>
      </w:r>
      <w:proofErr w:type="spellStart"/>
      <w:r w:rsidR="00C01C77">
        <w:rPr>
          <w:rFonts w:cstheme="minorHAnsi"/>
          <w:b/>
          <w:color w:val="000000"/>
        </w:rPr>
        <w:t>l</w:t>
      </w:r>
      <w:r w:rsidR="00320427">
        <w:rPr>
          <w:rFonts w:cstheme="minorHAnsi"/>
          <w:b/>
          <w:color w:val="000000"/>
        </w:rPr>
        <w:t>easyC</w:t>
      </w:r>
      <w:r w:rsidR="00F576CC">
        <w:rPr>
          <w:rFonts w:cstheme="minorHAnsi"/>
          <w:b/>
          <w:color w:val="000000"/>
        </w:rPr>
        <w:t>AR</w:t>
      </w:r>
      <w:proofErr w:type="spellEnd"/>
      <w:r w:rsidR="00320427">
        <w:rPr>
          <w:rFonts w:cstheme="minorHAnsi"/>
          <w:b/>
          <w:color w:val="000000"/>
        </w:rPr>
        <w:t xml:space="preserve"> w Pietrzykowicach</w:t>
      </w:r>
      <w:r w:rsidR="0070728B">
        <w:rPr>
          <w:rFonts w:cstheme="minorHAnsi"/>
          <w:b/>
          <w:color w:val="000000"/>
        </w:rPr>
        <w:t>,</w:t>
      </w:r>
      <w:r w:rsidR="00320427">
        <w:rPr>
          <w:rFonts w:cstheme="minorHAnsi"/>
          <w:b/>
          <w:color w:val="000000"/>
        </w:rPr>
        <w:t xml:space="preserve"> </w:t>
      </w:r>
      <w:r w:rsidR="00357B51">
        <w:rPr>
          <w:rFonts w:cstheme="minorHAnsi"/>
          <w:b/>
          <w:color w:val="000000"/>
        </w:rPr>
        <w:t xml:space="preserve">uruchomiono autoryzowany punkt </w:t>
      </w:r>
      <w:r w:rsidR="00FB5D9F">
        <w:rPr>
          <w:rFonts w:cstheme="minorHAnsi"/>
          <w:b/>
          <w:color w:val="000000"/>
        </w:rPr>
        <w:t>sprzedaży pojazdów wieluńskiego producenta</w:t>
      </w:r>
      <w:r w:rsidR="003A6034">
        <w:rPr>
          <w:rFonts w:cstheme="minorHAnsi"/>
          <w:b/>
          <w:color w:val="000000"/>
        </w:rPr>
        <w:t xml:space="preserve">. Ponadto, </w:t>
      </w:r>
      <w:r w:rsidR="00EA3C0C">
        <w:rPr>
          <w:rFonts w:cstheme="minorHAnsi"/>
          <w:b/>
          <w:color w:val="000000"/>
        </w:rPr>
        <w:t xml:space="preserve">naczepy </w:t>
      </w:r>
      <w:r w:rsidR="00562301">
        <w:rPr>
          <w:rFonts w:cstheme="minorHAnsi"/>
          <w:b/>
          <w:color w:val="000000"/>
        </w:rPr>
        <w:t xml:space="preserve">marki </w:t>
      </w:r>
      <w:proofErr w:type="spellStart"/>
      <w:r w:rsidR="00562301">
        <w:rPr>
          <w:rFonts w:cstheme="minorHAnsi"/>
          <w:b/>
          <w:color w:val="000000"/>
        </w:rPr>
        <w:t>Wielton</w:t>
      </w:r>
      <w:proofErr w:type="spellEnd"/>
      <w:r w:rsidR="00562301">
        <w:rPr>
          <w:rFonts w:cstheme="minorHAnsi"/>
          <w:b/>
          <w:color w:val="000000"/>
        </w:rPr>
        <w:t xml:space="preserve"> </w:t>
      </w:r>
      <w:r w:rsidR="00005F16">
        <w:rPr>
          <w:rFonts w:cstheme="minorHAnsi"/>
          <w:b/>
          <w:color w:val="000000"/>
        </w:rPr>
        <w:t>zakupić można także poprzez stronę</w:t>
      </w:r>
      <w:r w:rsidR="00272CCC">
        <w:rPr>
          <w:rFonts w:cstheme="minorHAnsi"/>
          <w:b/>
          <w:color w:val="000000"/>
        </w:rPr>
        <w:t xml:space="preserve"> </w:t>
      </w:r>
      <w:r w:rsidR="00272CCC" w:rsidRPr="00272CCC">
        <w:rPr>
          <w:rFonts w:cstheme="minorHAnsi"/>
          <w:b/>
          <w:color w:val="000000"/>
        </w:rPr>
        <w:t>aukcje.leasycar.pl</w:t>
      </w:r>
      <w:r w:rsidR="00272CCC">
        <w:rPr>
          <w:rFonts w:cstheme="minorHAnsi"/>
          <w:b/>
          <w:color w:val="000000"/>
        </w:rPr>
        <w:t xml:space="preserve"> </w:t>
      </w:r>
    </w:p>
    <w:p w14:paraId="069FDFD7" w14:textId="5CDE9DE2" w:rsidR="0029419E" w:rsidRPr="0029419E" w:rsidRDefault="00F10768" w:rsidP="00132C42">
      <w:pPr>
        <w:spacing w:line="276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W ramach </w:t>
      </w:r>
      <w:r w:rsidR="00A36830">
        <w:rPr>
          <w:rFonts w:cstheme="minorHAnsi"/>
          <w:bCs/>
          <w:color w:val="000000"/>
        </w:rPr>
        <w:t xml:space="preserve">rozbudowy </w:t>
      </w:r>
      <w:r w:rsidR="003971E1">
        <w:rPr>
          <w:rFonts w:cstheme="minorHAnsi"/>
          <w:bCs/>
          <w:color w:val="000000"/>
        </w:rPr>
        <w:t>struktur</w:t>
      </w:r>
      <w:r w:rsidR="00A36830">
        <w:rPr>
          <w:rFonts w:cstheme="minorHAnsi"/>
          <w:bCs/>
          <w:color w:val="000000"/>
        </w:rPr>
        <w:t xml:space="preserve"> partnerski</w:t>
      </w:r>
      <w:r w:rsidR="00170A5D">
        <w:rPr>
          <w:rFonts w:cstheme="minorHAnsi"/>
          <w:bCs/>
          <w:color w:val="000000"/>
        </w:rPr>
        <w:t>ch</w:t>
      </w:r>
      <w:r>
        <w:rPr>
          <w:rFonts w:cstheme="minorHAnsi"/>
          <w:bCs/>
          <w:color w:val="000000"/>
        </w:rPr>
        <w:t xml:space="preserve"> </w:t>
      </w:r>
      <w:proofErr w:type="spellStart"/>
      <w:r w:rsidR="00170A5D">
        <w:rPr>
          <w:rFonts w:cstheme="minorHAnsi"/>
          <w:bCs/>
          <w:color w:val="000000"/>
        </w:rPr>
        <w:t>Wielton</w:t>
      </w:r>
      <w:proofErr w:type="spellEnd"/>
      <w:r w:rsidR="00170A5D">
        <w:rPr>
          <w:rFonts w:cstheme="minorHAnsi"/>
          <w:bCs/>
          <w:color w:val="000000"/>
        </w:rPr>
        <w:t xml:space="preserve"> S.A.</w:t>
      </w:r>
      <w:r w:rsidR="003B0B0C">
        <w:rPr>
          <w:rFonts w:cstheme="minorHAnsi"/>
          <w:bCs/>
          <w:color w:val="000000"/>
        </w:rPr>
        <w:t xml:space="preserve"> </w:t>
      </w:r>
      <w:r w:rsidR="008D10B4">
        <w:rPr>
          <w:rFonts w:cstheme="minorHAnsi"/>
          <w:bCs/>
          <w:color w:val="000000"/>
        </w:rPr>
        <w:t>nawiązał współpracę</w:t>
      </w:r>
      <w:r w:rsidR="00E023B7">
        <w:rPr>
          <w:rFonts w:cstheme="minorHAnsi"/>
          <w:bCs/>
          <w:color w:val="000000"/>
        </w:rPr>
        <w:t>,</w:t>
      </w:r>
      <w:r w:rsidR="00170A5D">
        <w:rPr>
          <w:rFonts w:cstheme="minorHAnsi"/>
          <w:bCs/>
          <w:color w:val="000000"/>
        </w:rPr>
        <w:t xml:space="preserve"> </w:t>
      </w:r>
      <w:r w:rsidR="008D10B4">
        <w:rPr>
          <w:rFonts w:cstheme="minorHAnsi"/>
          <w:bCs/>
          <w:color w:val="000000"/>
        </w:rPr>
        <w:t xml:space="preserve">na </w:t>
      </w:r>
      <w:r w:rsidR="00D21197">
        <w:rPr>
          <w:rFonts w:cstheme="minorHAnsi"/>
          <w:bCs/>
          <w:color w:val="000000"/>
        </w:rPr>
        <w:t>podstawie</w:t>
      </w:r>
      <w:r w:rsidR="008D10B4">
        <w:rPr>
          <w:rFonts w:cstheme="minorHAnsi"/>
          <w:bCs/>
          <w:color w:val="000000"/>
        </w:rPr>
        <w:t xml:space="preserve"> której </w:t>
      </w:r>
      <w:proofErr w:type="spellStart"/>
      <w:r>
        <w:rPr>
          <w:rFonts w:cstheme="minorHAnsi"/>
          <w:bCs/>
          <w:color w:val="000000"/>
        </w:rPr>
        <w:t>Leasy</w:t>
      </w:r>
      <w:proofErr w:type="spellEnd"/>
      <w:r w:rsidR="0096277E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C</w:t>
      </w:r>
      <w:r w:rsidR="00F576CC">
        <w:rPr>
          <w:rFonts w:cstheme="minorHAnsi"/>
          <w:bCs/>
          <w:color w:val="000000"/>
        </w:rPr>
        <w:t>AR</w:t>
      </w:r>
      <w:r w:rsidR="00D966A1">
        <w:rPr>
          <w:rFonts w:cstheme="minorHAnsi"/>
          <w:bCs/>
          <w:color w:val="000000"/>
        </w:rPr>
        <w:t xml:space="preserve"> S.A.</w:t>
      </w:r>
      <w:r>
        <w:rPr>
          <w:rFonts w:cstheme="minorHAnsi"/>
          <w:bCs/>
          <w:color w:val="000000"/>
        </w:rPr>
        <w:t xml:space="preserve"> stał się </w:t>
      </w:r>
      <w:r w:rsidR="0030309C">
        <w:rPr>
          <w:rFonts w:cstheme="minorHAnsi"/>
          <w:bCs/>
          <w:color w:val="000000"/>
        </w:rPr>
        <w:t xml:space="preserve">oficjalnym partnerem </w:t>
      </w:r>
      <w:r w:rsidR="001B2283">
        <w:rPr>
          <w:rFonts w:cstheme="minorHAnsi"/>
          <w:bCs/>
          <w:color w:val="000000"/>
        </w:rPr>
        <w:t>firmy.</w:t>
      </w:r>
      <w:r w:rsidR="00DF3731">
        <w:rPr>
          <w:rFonts w:cstheme="minorHAnsi"/>
          <w:bCs/>
          <w:color w:val="000000"/>
        </w:rPr>
        <w:t xml:space="preserve"> </w:t>
      </w:r>
      <w:r w:rsidR="006A54C2">
        <w:rPr>
          <w:rFonts w:cstheme="minorHAnsi"/>
          <w:bCs/>
          <w:color w:val="000000"/>
        </w:rPr>
        <w:t xml:space="preserve">Dzięki temu </w:t>
      </w:r>
      <w:r w:rsidR="00301A36">
        <w:rPr>
          <w:rFonts w:cstheme="minorHAnsi"/>
          <w:bCs/>
          <w:color w:val="000000"/>
        </w:rPr>
        <w:t xml:space="preserve">na Dolnym Śląsku </w:t>
      </w:r>
      <w:r w:rsidR="005A7129">
        <w:rPr>
          <w:rFonts w:cstheme="minorHAnsi"/>
          <w:bCs/>
          <w:color w:val="000000"/>
        </w:rPr>
        <w:t>otwarto</w:t>
      </w:r>
      <w:r w:rsidR="007A2E4D">
        <w:rPr>
          <w:rFonts w:cstheme="minorHAnsi"/>
          <w:bCs/>
          <w:color w:val="000000"/>
        </w:rPr>
        <w:t xml:space="preserve"> </w:t>
      </w:r>
      <w:r w:rsidR="00737785">
        <w:rPr>
          <w:rFonts w:cstheme="minorHAnsi"/>
          <w:bCs/>
          <w:color w:val="000000"/>
        </w:rPr>
        <w:t xml:space="preserve">pierwszy </w:t>
      </w:r>
      <w:r w:rsidR="0086048F">
        <w:rPr>
          <w:rFonts w:cstheme="minorHAnsi"/>
          <w:bCs/>
          <w:color w:val="000000"/>
        </w:rPr>
        <w:t xml:space="preserve">punkt sprzedaży </w:t>
      </w:r>
      <w:r w:rsidR="00B86592">
        <w:rPr>
          <w:rFonts w:cstheme="minorHAnsi"/>
          <w:bCs/>
          <w:color w:val="000000"/>
        </w:rPr>
        <w:t xml:space="preserve">naczep </w:t>
      </w:r>
      <w:r w:rsidR="00737785">
        <w:rPr>
          <w:rFonts w:cstheme="minorHAnsi"/>
          <w:bCs/>
          <w:color w:val="000000"/>
        </w:rPr>
        <w:t>marki</w:t>
      </w:r>
      <w:r w:rsidR="006D0E5B">
        <w:rPr>
          <w:rFonts w:cstheme="minorHAnsi"/>
          <w:bCs/>
          <w:color w:val="000000"/>
        </w:rPr>
        <w:t xml:space="preserve"> mieszczący się w siedzibie </w:t>
      </w:r>
      <w:proofErr w:type="spellStart"/>
      <w:r w:rsidR="0096277E">
        <w:rPr>
          <w:rFonts w:cstheme="minorHAnsi"/>
          <w:bCs/>
          <w:color w:val="000000"/>
        </w:rPr>
        <w:t>l</w:t>
      </w:r>
      <w:r w:rsidR="006D0E5B">
        <w:rPr>
          <w:rFonts w:cstheme="minorHAnsi"/>
          <w:bCs/>
          <w:color w:val="000000"/>
        </w:rPr>
        <w:t>easyC</w:t>
      </w:r>
      <w:r w:rsidR="00F576CC">
        <w:rPr>
          <w:rFonts w:cstheme="minorHAnsi"/>
          <w:bCs/>
          <w:color w:val="000000"/>
        </w:rPr>
        <w:t>AR</w:t>
      </w:r>
      <w:proofErr w:type="spellEnd"/>
      <w:r w:rsidR="006D0E5B">
        <w:rPr>
          <w:rFonts w:cstheme="minorHAnsi"/>
          <w:bCs/>
          <w:color w:val="000000"/>
        </w:rPr>
        <w:t xml:space="preserve"> w Pietrzykowicach. </w:t>
      </w:r>
      <w:r w:rsidR="00C26600">
        <w:rPr>
          <w:rFonts w:cstheme="minorHAnsi"/>
          <w:bCs/>
          <w:color w:val="000000"/>
        </w:rPr>
        <w:t xml:space="preserve">Na miejscu </w:t>
      </w:r>
      <w:r w:rsidR="003E146F">
        <w:rPr>
          <w:rFonts w:cstheme="minorHAnsi"/>
          <w:bCs/>
          <w:color w:val="000000"/>
        </w:rPr>
        <w:t>k</w:t>
      </w:r>
      <w:r w:rsidR="002E1A59">
        <w:rPr>
          <w:rFonts w:cstheme="minorHAnsi"/>
          <w:bCs/>
          <w:color w:val="000000"/>
        </w:rPr>
        <w:t>lienci</w:t>
      </w:r>
      <w:r w:rsidR="00966412">
        <w:rPr>
          <w:rFonts w:cstheme="minorHAnsi"/>
          <w:bCs/>
          <w:color w:val="000000"/>
        </w:rPr>
        <w:t xml:space="preserve"> </w:t>
      </w:r>
      <w:r w:rsidR="00E10056">
        <w:rPr>
          <w:rFonts w:cstheme="minorHAnsi"/>
          <w:bCs/>
          <w:color w:val="000000"/>
        </w:rPr>
        <w:t xml:space="preserve">znajdą szeroki wybór modeli, a także </w:t>
      </w:r>
      <w:r w:rsidR="00633087">
        <w:rPr>
          <w:rFonts w:cstheme="minorHAnsi"/>
          <w:bCs/>
          <w:color w:val="000000"/>
        </w:rPr>
        <w:t xml:space="preserve">otrzymają </w:t>
      </w:r>
      <w:r w:rsidR="00C26600" w:rsidRPr="00C26600">
        <w:rPr>
          <w:rFonts w:cstheme="minorHAnsi"/>
          <w:bCs/>
          <w:color w:val="000000"/>
        </w:rPr>
        <w:t xml:space="preserve">kompleksowe wsparcie sprzedażowe </w:t>
      </w:r>
      <w:r w:rsidR="00132C42">
        <w:rPr>
          <w:rFonts w:cstheme="minorHAnsi"/>
          <w:bCs/>
          <w:color w:val="000000"/>
        </w:rPr>
        <w:br/>
      </w:r>
      <w:r w:rsidR="00C26600" w:rsidRPr="00C26600">
        <w:rPr>
          <w:rFonts w:cstheme="minorHAnsi"/>
          <w:bCs/>
          <w:color w:val="000000"/>
        </w:rPr>
        <w:t>i posprzedażowe</w:t>
      </w:r>
      <w:r w:rsidR="00E10056">
        <w:rPr>
          <w:rFonts w:cstheme="minorHAnsi"/>
          <w:bCs/>
          <w:color w:val="000000"/>
        </w:rPr>
        <w:t>.</w:t>
      </w:r>
      <w:r w:rsidR="005B1717">
        <w:rPr>
          <w:rFonts w:cstheme="minorHAnsi"/>
          <w:bCs/>
          <w:color w:val="000000"/>
        </w:rPr>
        <w:t xml:space="preserve"> </w:t>
      </w:r>
      <w:r w:rsidR="00965237">
        <w:rPr>
          <w:rFonts w:cstheme="minorHAnsi"/>
          <w:bCs/>
          <w:color w:val="000000"/>
        </w:rPr>
        <w:t xml:space="preserve">Istnieje </w:t>
      </w:r>
      <w:r w:rsidR="00965237" w:rsidRPr="00965237">
        <w:rPr>
          <w:rFonts w:cstheme="minorHAnsi"/>
          <w:bCs/>
          <w:color w:val="000000"/>
        </w:rPr>
        <w:t>również możliwość skorzystania z atrakcyjnych form finansowania</w:t>
      </w:r>
      <w:r w:rsidR="00DF661A">
        <w:rPr>
          <w:rFonts w:cstheme="minorHAnsi"/>
          <w:bCs/>
          <w:color w:val="000000"/>
        </w:rPr>
        <w:t xml:space="preserve"> przy współpracy z</w:t>
      </w:r>
      <w:r w:rsidR="00965237" w:rsidRPr="00965237">
        <w:rPr>
          <w:rFonts w:cstheme="minorHAnsi"/>
          <w:bCs/>
          <w:color w:val="000000"/>
        </w:rPr>
        <w:t xml:space="preserve"> wiodącymi firmami leasingowymi, a także </w:t>
      </w:r>
      <w:r w:rsidR="00650B49">
        <w:rPr>
          <w:rFonts w:cstheme="minorHAnsi"/>
          <w:bCs/>
          <w:color w:val="000000"/>
        </w:rPr>
        <w:t xml:space="preserve">z </w:t>
      </w:r>
      <w:r w:rsidR="00965237" w:rsidRPr="00965237">
        <w:rPr>
          <w:rFonts w:cstheme="minorHAnsi"/>
          <w:bCs/>
          <w:color w:val="000000"/>
        </w:rPr>
        <w:t>promocyjnych pakietów ubezpieczeniowych</w:t>
      </w:r>
      <w:r w:rsidR="00090578">
        <w:rPr>
          <w:rFonts w:cstheme="minorHAnsi"/>
          <w:bCs/>
          <w:color w:val="000000"/>
        </w:rPr>
        <w:t>.</w:t>
      </w:r>
      <w:r w:rsidR="00E10056">
        <w:rPr>
          <w:rFonts w:cstheme="minorHAnsi"/>
          <w:bCs/>
          <w:color w:val="000000"/>
        </w:rPr>
        <w:t xml:space="preserve"> </w:t>
      </w:r>
      <w:r w:rsidR="004416B6">
        <w:rPr>
          <w:rFonts w:cstheme="minorHAnsi"/>
          <w:bCs/>
          <w:color w:val="000000"/>
        </w:rPr>
        <w:t>Dodatko</w:t>
      </w:r>
      <w:r w:rsidR="009B4069">
        <w:rPr>
          <w:rFonts w:cstheme="minorHAnsi"/>
          <w:bCs/>
          <w:color w:val="000000"/>
        </w:rPr>
        <w:t xml:space="preserve">wo </w:t>
      </w:r>
      <w:r w:rsidR="00B664B9">
        <w:rPr>
          <w:rFonts w:cstheme="minorHAnsi"/>
          <w:bCs/>
          <w:color w:val="000000"/>
        </w:rPr>
        <w:t xml:space="preserve">produkty </w:t>
      </w:r>
      <w:proofErr w:type="spellStart"/>
      <w:r w:rsidR="005A7129">
        <w:rPr>
          <w:rFonts w:cstheme="minorHAnsi"/>
          <w:bCs/>
          <w:color w:val="000000"/>
        </w:rPr>
        <w:t>Wielton</w:t>
      </w:r>
      <w:proofErr w:type="spellEnd"/>
      <w:r w:rsidR="005A7129">
        <w:rPr>
          <w:rFonts w:cstheme="minorHAnsi"/>
          <w:bCs/>
          <w:color w:val="000000"/>
        </w:rPr>
        <w:t xml:space="preserve"> są już dostępne do zakupu </w:t>
      </w:r>
      <w:r w:rsidR="00283180">
        <w:rPr>
          <w:rFonts w:cstheme="minorHAnsi"/>
          <w:bCs/>
          <w:color w:val="000000"/>
        </w:rPr>
        <w:t xml:space="preserve">online </w:t>
      </w:r>
      <w:r w:rsidR="00B47EC1">
        <w:rPr>
          <w:rFonts w:cstheme="minorHAnsi"/>
          <w:bCs/>
          <w:color w:val="000000"/>
        </w:rPr>
        <w:t>za pomocą jednej</w:t>
      </w:r>
      <w:r w:rsidR="00F625FB" w:rsidRPr="00F625FB">
        <w:rPr>
          <w:rFonts w:cstheme="minorHAnsi"/>
          <w:bCs/>
          <w:color w:val="000000"/>
        </w:rPr>
        <w:t xml:space="preserve"> z największych</w:t>
      </w:r>
      <w:r w:rsidR="00E76AF5">
        <w:rPr>
          <w:rFonts w:cstheme="minorHAnsi"/>
          <w:bCs/>
          <w:color w:val="000000"/>
        </w:rPr>
        <w:t xml:space="preserve"> </w:t>
      </w:r>
      <w:r w:rsidR="00F625FB" w:rsidRPr="00F625FB">
        <w:rPr>
          <w:rFonts w:cstheme="minorHAnsi"/>
          <w:bCs/>
          <w:color w:val="000000"/>
        </w:rPr>
        <w:t>platform sprzedażowych w Polsce – aukcje.leasycar.pl</w:t>
      </w:r>
      <w:r w:rsidR="00E84A52">
        <w:rPr>
          <w:rFonts w:cstheme="minorHAnsi"/>
          <w:bCs/>
          <w:color w:val="000000"/>
        </w:rPr>
        <w:t xml:space="preserve">, a </w:t>
      </w:r>
      <w:r w:rsidR="00E84A52" w:rsidRPr="00E84A52">
        <w:rPr>
          <w:rFonts w:cstheme="minorHAnsi"/>
          <w:bCs/>
          <w:color w:val="000000"/>
        </w:rPr>
        <w:t>także na</w:t>
      </w:r>
      <w:r w:rsidR="00E84A52">
        <w:rPr>
          <w:rFonts w:cstheme="minorHAnsi"/>
          <w:bCs/>
          <w:color w:val="000000"/>
        </w:rPr>
        <w:t xml:space="preserve"> portalu</w:t>
      </w:r>
      <w:r w:rsidR="00E84A52" w:rsidRPr="00E84A52">
        <w:rPr>
          <w:rFonts w:cstheme="minorHAnsi"/>
          <w:bCs/>
          <w:color w:val="000000"/>
        </w:rPr>
        <w:t xml:space="preserve"> </w:t>
      </w:r>
      <w:proofErr w:type="spellStart"/>
      <w:r w:rsidR="00E84A52" w:rsidRPr="00E84A52">
        <w:rPr>
          <w:rFonts w:cstheme="minorHAnsi"/>
          <w:bCs/>
          <w:color w:val="000000"/>
        </w:rPr>
        <w:t>OtoMoto</w:t>
      </w:r>
      <w:proofErr w:type="spellEnd"/>
      <w:r w:rsidR="00E84A52" w:rsidRPr="00E84A52">
        <w:rPr>
          <w:rFonts w:cstheme="minorHAnsi"/>
          <w:bCs/>
          <w:color w:val="000000"/>
        </w:rPr>
        <w:t>.</w:t>
      </w:r>
    </w:p>
    <w:p w14:paraId="3D1A03F2" w14:textId="477FFCCF" w:rsidR="00AE2BB4" w:rsidRDefault="004D4988" w:rsidP="00132C42">
      <w:pPr>
        <w:spacing w:line="276" w:lineRule="auto"/>
        <w:jc w:val="both"/>
        <w:rPr>
          <w:b/>
          <w:bCs/>
          <w14:ligatures w14:val="none"/>
        </w:rPr>
      </w:pPr>
      <w:r w:rsidRPr="002C5334">
        <w:rPr>
          <w:i/>
          <w:iCs/>
        </w:rPr>
        <w:t>-</w:t>
      </w:r>
      <w:r w:rsidR="003E146F">
        <w:rPr>
          <w:i/>
          <w:iCs/>
        </w:rPr>
        <w:t xml:space="preserve"> </w:t>
      </w:r>
      <w:r w:rsidR="002C305C">
        <w:rPr>
          <w:i/>
          <w:iCs/>
        </w:rPr>
        <w:t xml:space="preserve">Współpraca z </w:t>
      </w:r>
      <w:proofErr w:type="spellStart"/>
      <w:r w:rsidR="003E146F">
        <w:rPr>
          <w:i/>
          <w:iCs/>
        </w:rPr>
        <w:t>l</w:t>
      </w:r>
      <w:r w:rsidR="002C305C">
        <w:rPr>
          <w:i/>
          <w:iCs/>
        </w:rPr>
        <w:t>easyC</w:t>
      </w:r>
      <w:r w:rsidR="00F576CC">
        <w:rPr>
          <w:i/>
          <w:iCs/>
        </w:rPr>
        <w:t>AR</w:t>
      </w:r>
      <w:proofErr w:type="spellEnd"/>
      <w:r w:rsidR="002C305C">
        <w:rPr>
          <w:i/>
          <w:iCs/>
        </w:rPr>
        <w:t xml:space="preserve"> to kolejny etap naszej strategii</w:t>
      </w:r>
      <w:r w:rsidR="00DF7840">
        <w:rPr>
          <w:i/>
          <w:iCs/>
        </w:rPr>
        <w:t>.</w:t>
      </w:r>
      <w:r w:rsidR="00A62D02">
        <w:rPr>
          <w:i/>
          <w:iCs/>
        </w:rPr>
        <w:t xml:space="preserve"> </w:t>
      </w:r>
      <w:r w:rsidR="00E320D3">
        <w:rPr>
          <w:i/>
          <w:iCs/>
        </w:rPr>
        <w:t>Łącząc sprzedaż</w:t>
      </w:r>
      <w:r w:rsidR="00DB4443">
        <w:rPr>
          <w:i/>
          <w:iCs/>
        </w:rPr>
        <w:t xml:space="preserve"> online</w:t>
      </w:r>
      <w:r w:rsidR="000C04B0">
        <w:rPr>
          <w:i/>
          <w:iCs/>
        </w:rPr>
        <w:t xml:space="preserve"> </w:t>
      </w:r>
      <w:r w:rsidR="00DB4443">
        <w:rPr>
          <w:i/>
          <w:iCs/>
        </w:rPr>
        <w:t>za pomocą</w:t>
      </w:r>
      <w:r w:rsidR="000C04B0">
        <w:rPr>
          <w:i/>
          <w:iCs/>
        </w:rPr>
        <w:t xml:space="preserve"> intuicyjn</w:t>
      </w:r>
      <w:r w:rsidR="00DB4443">
        <w:rPr>
          <w:i/>
          <w:iCs/>
        </w:rPr>
        <w:t>ego</w:t>
      </w:r>
      <w:r w:rsidR="000C04B0">
        <w:rPr>
          <w:i/>
          <w:iCs/>
        </w:rPr>
        <w:t xml:space="preserve"> </w:t>
      </w:r>
      <w:r w:rsidR="009E1D8B">
        <w:rPr>
          <w:i/>
          <w:iCs/>
        </w:rPr>
        <w:t>i łatw</w:t>
      </w:r>
      <w:r w:rsidR="00DB4443">
        <w:rPr>
          <w:i/>
          <w:iCs/>
        </w:rPr>
        <w:t>ego</w:t>
      </w:r>
      <w:r w:rsidR="009E1D8B">
        <w:rPr>
          <w:i/>
          <w:iCs/>
        </w:rPr>
        <w:t xml:space="preserve"> w obsłudze portal</w:t>
      </w:r>
      <w:r w:rsidR="00DB4443">
        <w:rPr>
          <w:i/>
          <w:iCs/>
        </w:rPr>
        <w:t>u</w:t>
      </w:r>
      <w:r w:rsidR="006D0154">
        <w:rPr>
          <w:i/>
          <w:iCs/>
        </w:rPr>
        <w:t xml:space="preserve"> </w:t>
      </w:r>
      <w:r w:rsidR="00693ED4">
        <w:rPr>
          <w:i/>
          <w:iCs/>
        </w:rPr>
        <w:t xml:space="preserve">z biurem stacjonarnym </w:t>
      </w:r>
      <w:r w:rsidR="00A403B0">
        <w:rPr>
          <w:i/>
          <w:iCs/>
        </w:rPr>
        <w:t>oraz</w:t>
      </w:r>
      <w:r w:rsidR="00737B02">
        <w:rPr>
          <w:i/>
          <w:iCs/>
        </w:rPr>
        <w:t xml:space="preserve"> ekspozycją produktów marki w </w:t>
      </w:r>
      <w:r w:rsidR="001F1AE9">
        <w:rPr>
          <w:i/>
          <w:iCs/>
        </w:rPr>
        <w:t>okolicach Wrocławia</w:t>
      </w:r>
      <w:r w:rsidR="00693ED4">
        <w:rPr>
          <w:i/>
          <w:iCs/>
        </w:rPr>
        <w:t xml:space="preserve"> </w:t>
      </w:r>
      <w:r w:rsidR="00A62D02">
        <w:rPr>
          <w:i/>
          <w:iCs/>
        </w:rPr>
        <w:t>możemy być jeszcze b</w:t>
      </w:r>
      <w:r w:rsidR="00CD05F9">
        <w:rPr>
          <w:i/>
          <w:iCs/>
        </w:rPr>
        <w:t xml:space="preserve">liżej naszych klientów i skuteczniej odpowiadać na ich </w:t>
      </w:r>
      <w:r w:rsidR="00B93148">
        <w:rPr>
          <w:i/>
          <w:iCs/>
        </w:rPr>
        <w:t>potrzeby</w:t>
      </w:r>
      <w:r w:rsidR="00DC7F5B">
        <w:rPr>
          <w:i/>
          <w:iCs/>
        </w:rPr>
        <w:t xml:space="preserve"> </w:t>
      </w:r>
      <w:r w:rsidR="0006066D" w:rsidRPr="002C5334">
        <w:rPr>
          <w:b/>
          <w:bCs/>
          <w:i/>
          <w:iCs/>
        </w:rPr>
        <w:t xml:space="preserve">- </w:t>
      </w:r>
      <w:r w:rsidR="00AE2BB4" w:rsidRPr="002C5334">
        <w:rPr>
          <w:b/>
          <w:bCs/>
          <w14:ligatures w14:val="none"/>
        </w:rPr>
        <w:t>mówi</w:t>
      </w:r>
      <w:r w:rsidR="007322AC" w:rsidRPr="002C5334">
        <w:rPr>
          <w:b/>
          <w:bCs/>
          <w14:ligatures w14:val="none"/>
        </w:rPr>
        <w:t>ł</w:t>
      </w:r>
      <w:r w:rsidR="00AE2BB4" w:rsidRPr="002C5334">
        <w:rPr>
          <w:b/>
          <w:bCs/>
          <w14:ligatures w14:val="none"/>
        </w:rPr>
        <w:t xml:space="preserve"> </w:t>
      </w:r>
      <w:r w:rsidR="002C5334" w:rsidRPr="002C5334">
        <w:rPr>
          <w:b/>
          <w:bCs/>
          <w14:ligatures w14:val="none"/>
        </w:rPr>
        <w:t>Andrzej Mowczan</w:t>
      </w:r>
      <w:r w:rsidR="000032F1" w:rsidRPr="002C5334">
        <w:rPr>
          <w:b/>
          <w:bCs/>
          <w14:ligatures w14:val="none"/>
        </w:rPr>
        <w:t>,</w:t>
      </w:r>
      <w:r w:rsidR="00AE2BB4" w:rsidRPr="002C5334">
        <w:rPr>
          <w:b/>
          <w:bCs/>
          <w14:ligatures w14:val="none"/>
        </w:rPr>
        <w:t xml:space="preserve"> </w:t>
      </w:r>
      <w:r w:rsidR="002C5334" w:rsidRPr="002C5334">
        <w:rPr>
          <w:b/>
          <w:bCs/>
          <w14:ligatures w14:val="none"/>
        </w:rPr>
        <w:t>Dyrektor ds.</w:t>
      </w:r>
      <w:r w:rsidR="002C5334">
        <w:rPr>
          <w:b/>
          <w:bCs/>
          <w14:ligatures w14:val="none"/>
        </w:rPr>
        <w:t xml:space="preserve"> Sprzedaży</w:t>
      </w:r>
      <w:r w:rsidR="00AE2BB4" w:rsidRPr="002C5334">
        <w:rPr>
          <w:b/>
          <w:bCs/>
          <w14:ligatures w14:val="none"/>
        </w:rPr>
        <w:t xml:space="preserve"> </w:t>
      </w:r>
      <w:proofErr w:type="spellStart"/>
      <w:r w:rsidR="00AE2BB4" w:rsidRPr="002C5334">
        <w:rPr>
          <w:b/>
          <w:bCs/>
          <w14:ligatures w14:val="none"/>
        </w:rPr>
        <w:t>Wielton</w:t>
      </w:r>
      <w:proofErr w:type="spellEnd"/>
      <w:r w:rsidR="00AE2BB4" w:rsidRPr="002C5334">
        <w:rPr>
          <w:b/>
          <w:bCs/>
          <w14:ligatures w14:val="none"/>
        </w:rPr>
        <w:t xml:space="preserve"> S</w:t>
      </w:r>
      <w:r w:rsidR="00782F6E" w:rsidRPr="002C5334">
        <w:rPr>
          <w:b/>
          <w:bCs/>
          <w14:ligatures w14:val="none"/>
        </w:rPr>
        <w:t>.</w:t>
      </w:r>
      <w:r w:rsidR="00AE2BB4" w:rsidRPr="002C5334">
        <w:rPr>
          <w:b/>
          <w:bCs/>
          <w14:ligatures w14:val="none"/>
        </w:rPr>
        <w:t>A.</w:t>
      </w:r>
    </w:p>
    <w:p w14:paraId="5A488756" w14:textId="7B3DED53" w:rsidR="0075022A" w:rsidRDefault="0075022A" w:rsidP="0075022A">
      <w:pPr>
        <w:spacing w:line="276" w:lineRule="auto"/>
        <w:jc w:val="both"/>
        <w:rPr>
          <w:i/>
          <w:iCs/>
        </w:rPr>
      </w:pPr>
      <w:r w:rsidRPr="00E71EE2">
        <w:t xml:space="preserve">– </w:t>
      </w:r>
      <w:r>
        <w:rPr>
          <w:i/>
          <w:iCs/>
        </w:rPr>
        <w:t xml:space="preserve">Dzięki partnerstwu z </w:t>
      </w:r>
      <w:proofErr w:type="spellStart"/>
      <w:r>
        <w:rPr>
          <w:i/>
          <w:iCs/>
        </w:rPr>
        <w:t>Wielton</w:t>
      </w:r>
      <w:proofErr w:type="spellEnd"/>
      <w:r>
        <w:rPr>
          <w:i/>
          <w:iCs/>
        </w:rPr>
        <w:t xml:space="preserve"> S.A. możemy naszym klientom </w:t>
      </w:r>
      <w:r w:rsidR="00A42240">
        <w:rPr>
          <w:i/>
          <w:iCs/>
        </w:rPr>
        <w:t>umożliwić zakup</w:t>
      </w:r>
      <w:r w:rsidR="006D0154">
        <w:rPr>
          <w:i/>
          <w:iCs/>
        </w:rPr>
        <w:t xml:space="preserve"> kolejn</w:t>
      </w:r>
      <w:r w:rsidR="00A42240">
        <w:rPr>
          <w:i/>
          <w:iCs/>
        </w:rPr>
        <w:t>ych</w:t>
      </w:r>
      <w:r>
        <w:rPr>
          <w:i/>
          <w:iCs/>
        </w:rPr>
        <w:t xml:space="preserve"> sprawdzon</w:t>
      </w:r>
      <w:r w:rsidR="00A42240">
        <w:rPr>
          <w:i/>
          <w:iCs/>
        </w:rPr>
        <w:t>ych</w:t>
      </w:r>
      <w:r>
        <w:rPr>
          <w:i/>
          <w:iCs/>
        </w:rPr>
        <w:t xml:space="preserve"> </w:t>
      </w:r>
      <w:r w:rsidR="006C1CF7">
        <w:rPr>
          <w:i/>
          <w:iCs/>
        </w:rPr>
        <w:br/>
      </w:r>
      <w:r>
        <w:rPr>
          <w:i/>
          <w:iCs/>
        </w:rPr>
        <w:t>i różnorodn</w:t>
      </w:r>
      <w:r w:rsidR="00A42240">
        <w:rPr>
          <w:i/>
          <w:iCs/>
        </w:rPr>
        <w:t>ych</w:t>
      </w:r>
      <w:r>
        <w:rPr>
          <w:i/>
          <w:iCs/>
        </w:rPr>
        <w:t xml:space="preserve"> rozwiąza</w:t>
      </w:r>
      <w:r w:rsidR="00A42240">
        <w:rPr>
          <w:i/>
          <w:iCs/>
        </w:rPr>
        <w:t>ń</w:t>
      </w:r>
      <w:r>
        <w:rPr>
          <w:i/>
          <w:iCs/>
        </w:rPr>
        <w:t xml:space="preserve"> znanego, polskiego producenta. To dla nas ważny krok w kierunku rozwoju</w:t>
      </w:r>
      <w:r w:rsidR="00714F89">
        <w:rPr>
          <w:i/>
          <w:iCs/>
        </w:rPr>
        <w:t xml:space="preserve"> </w:t>
      </w:r>
      <w:r>
        <w:rPr>
          <w:i/>
          <w:iCs/>
        </w:rPr>
        <w:t xml:space="preserve">i </w:t>
      </w:r>
      <w:r w:rsidR="006846F7">
        <w:rPr>
          <w:i/>
          <w:iCs/>
        </w:rPr>
        <w:t>urozmaicenia oferty zgodnie z</w:t>
      </w:r>
      <w:r>
        <w:rPr>
          <w:i/>
          <w:iCs/>
        </w:rPr>
        <w:t xml:space="preserve"> </w:t>
      </w:r>
      <w:r w:rsidR="00B93148">
        <w:rPr>
          <w:i/>
          <w:iCs/>
        </w:rPr>
        <w:t>oczekiwania</w:t>
      </w:r>
      <w:r w:rsidR="006846F7">
        <w:rPr>
          <w:i/>
          <w:iCs/>
        </w:rPr>
        <w:t>mi</w:t>
      </w:r>
      <w:r>
        <w:rPr>
          <w:i/>
          <w:iCs/>
        </w:rPr>
        <w:t xml:space="preserve"> </w:t>
      </w:r>
      <w:r w:rsidR="004D0F23">
        <w:rPr>
          <w:i/>
          <w:iCs/>
        </w:rPr>
        <w:t>rynku</w:t>
      </w:r>
      <w:r>
        <w:rPr>
          <w:i/>
          <w:iCs/>
        </w:rPr>
        <w:t xml:space="preserve"> </w:t>
      </w:r>
      <w:r w:rsidRPr="00D966A1">
        <w:rPr>
          <w:b/>
          <w:bCs/>
          <w:i/>
          <w:iCs/>
        </w:rPr>
        <w:t>– powiedział</w:t>
      </w:r>
      <w:r w:rsidR="00B909BC">
        <w:rPr>
          <w:b/>
          <w:bCs/>
          <w:i/>
          <w:iCs/>
        </w:rPr>
        <w:t xml:space="preserve"> </w:t>
      </w:r>
      <w:r w:rsidRPr="00D966A1">
        <w:rPr>
          <w:b/>
          <w:bCs/>
          <w:i/>
          <w:iCs/>
        </w:rPr>
        <w:t xml:space="preserve">Grzegorz </w:t>
      </w:r>
      <w:proofErr w:type="spellStart"/>
      <w:r w:rsidRPr="00D966A1">
        <w:rPr>
          <w:b/>
          <w:bCs/>
          <w:i/>
          <w:iCs/>
        </w:rPr>
        <w:t>Dziok</w:t>
      </w:r>
      <w:proofErr w:type="spellEnd"/>
      <w:r w:rsidRPr="00D966A1">
        <w:rPr>
          <w:b/>
          <w:bCs/>
          <w:i/>
          <w:iCs/>
        </w:rPr>
        <w:t xml:space="preserve">, Prezes Zarządu </w:t>
      </w:r>
      <w:proofErr w:type="spellStart"/>
      <w:r w:rsidRPr="00D966A1">
        <w:rPr>
          <w:b/>
          <w:bCs/>
          <w:i/>
          <w:iCs/>
        </w:rPr>
        <w:t>Leasy</w:t>
      </w:r>
      <w:proofErr w:type="spellEnd"/>
      <w:r w:rsidRPr="00D966A1">
        <w:rPr>
          <w:b/>
          <w:bCs/>
          <w:i/>
          <w:iCs/>
        </w:rPr>
        <w:t xml:space="preserve"> Car S.A.</w:t>
      </w:r>
    </w:p>
    <w:p w14:paraId="13B37277" w14:textId="42117930" w:rsidR="00B70555" w:rsidRDefault="00B70555" w:rsidP="00132C42">
      <w:pPr>
        <w:spacing w:line="276" w:lineRule="auto"/>
        <w:jc w:val="both"/>
        <w:rPr>
          <w14:ligatures w14:val="none"/>
        </w:rPr>
      </w:pPr>
      <w:proofErr w:type="spellStart"/>
      <w:r w:rsidRPr="0075022A">
        <w:rPr>
          <w:b/>
          <w:bCs/>
          <w14:ligatures w14:val="none"/>
        </w:rPr>
        <w:t>Leasy</w:t>
      </w:r>
      <w:proofErr w:type="spellEnd"/>
      <w:r w:rsidR="005D03B5">
        <w:rPr>
          <w:b/>
          <w:bCs/>
          <w14:ligatures w14:val="none"/>
        </w:rPr>
        <w:t xml:space="preserve"> </w:t>
      </w:r>
      <w:r w:rsidRPr="0075022A">
        <w:rPr>
          <w:b/>
          <w:bCs/>
          <w14:ligatures w14:val="none"/>
        </w:rPr>
        <w:t>CAR</w:t>
      </w:r>
      <w:r w:rsidR="00D966A1" w:rsidRPr="0075022A">
        <w:rPr>
          <w:b/>
          <w:bCs/>
          <w14:ligatures w14:val="none"/>
        </w:rPr>
        <w:t xml:space="preserve"> S.A.</w:t>
      </w:r>
      <w:r w:rsidRPr="00B70555">
        <w:rPr>
          <w14:ligatures w14:val="none"/>
        </w:rPr>
        <w:t xml:space="preserve"> to marka stworzona przez doświadczonych specjalistów z branży leasingowej, flotowej i </w:t>
      </w:r>
      <w:proofErr w:type="spellStart"/>
      <w:r w:rsidRPr="00B70555">
        <w:rPr>
          <w14:ligatures w14:val="none"/>
        </w:rPr>
        <w:t>benefitowej</w:t>
      </w:r>
      <w:proofErr w:type="spellEnd"/>
      <w:r w:rsidRPr="00B70555">
        <w:rPr>
          <w14:ligatures w14:val="none"/>
        </w:rPr>
        <w:t>. Łączy kompetencje operacyjne, technologiczne i finansowe, by dać klientom maksimum przejrzystości i wygody.</w:t>
      </w:r>
    </w:p>
    <w:p w14:paraId="085114DC" w14:textId="5C5602F9" w:rsidR="00CC29B8" w:rsidRDefault="00CC29B8" w:rsidP="0075022A">
      <w:pPr>
        <w:spacing w:line="276" w:lineRule="auto"/>
        <w:jc w:val="both"/>
        <w:rPr>
          <w:b/>
          <w:bCs/>
          <w:sz w:val="23"/>
          <w:szCs w:val="23"/>
        </w:rPr>
      </w:pPr>
    </w:p>
    <w:p w14:paraId="650C8DDB" w14:textId="567958D0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5F6A59" w:rsidRDefault="00736A46" w:rsidP="00736A46">
      <w:pPr>
        <w:rPr>
          <w:rFonts w:cstheme="minorHAnsi"/>
          <w:bCs/>
          <w:color w:val="000000" w:themeColor="text1"/>
          <w:sz w:val="20"/>
          <w:szCs w:val="20"/>
        </w:rPr>
      </w:pPr>
    </w:p>
    <w:p w14:paraId="4A1D6614" w14:textId="71490451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64E1EDFF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A743C95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Aleksandra Cybińska</w:t>
      </w:r>
    </w:p>
    <w:p w14:paraId="6844FE03" w14:textId="77777777" w:rsidR="00591987" w:rsidRPr="000952CD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0952CD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 xml:space="preserve">Spec. ds. PR </w:t>
      </w:r>
    </w:p>
    <w:p w14:paraId="39D1A9C8" w14:textId="77777777" w:rsidR="00591987" w:rsidRPr="000952CD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</w:pPr>
      <w:r w:rsidRPr="000952CD">
        <w:rPr>
          <w:rFonts w:ascii="Calibri" w:eastAsia="Calibri" w:hAnsi="Calibri" w:cs="Times New Roman"/>
          <w:kern w:val="0"/>
          <w:sz w:val="20"/>
          <w:szCs w:val="20"/>
          <w:lang w:val="en-US"/>
          <w14:ligatures w14:val="none"/>
        </w:rPr>
        <w:t>a.cybinska@wieltongroup.com</w:t>
      </w:r>
    </w:p>
    <w:p w14:paraId="3B6B3EB0" w14:textId="77777777" w:rsidR="00591987" w:rsidRPr="00591987" w:rsidRDefault="00591987" w:rsidP="00591987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9198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+48 789 100 782</w:t>
      </w:r>
    </w:p>
    <w:p w14:paraId="1C50C865" w14:textId="77777777" w:rsidR="00591987" w:rsidRPr="00591987" w:rsidRDefault="00591987" w:rsidP="00591987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266747C5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lastRenderedPageBreak/>
        <w:t xml:space="preserve">O firmie </w:t>
      </w:r>
      <w:proofErr w:type="spellStart"/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 S.A.: </w:t>
      </w:r>
    </w:p>
    <w:p w14:paraId="633909F6" w14:textId="77777777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S.A. z siedzibą w Wieluniu to największy polski producent naczep, przyczep i zabudów. Spółka notowana na Giełdzie Papierów Wartościowych w Warszawie należy do grona trzech największych producentów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Wieltonu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są firmy transportowe, budowlane, produkcyjne, dystrybucyjne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posiada pięć centrów produkcyjnych: w Polsce, Niemczech, we Francji, Wielkiej Brytanii, oraz Hiszpanii, a także dwie montownie: we Włoszech i w Rosji (działalność zawieszona od 24.02.2022 r.).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uruchomił spółkę zależną na Wybrzeżu Kości Słoniowej, a w </w:t>
      </w:r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Africa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w Casablance w Maroku. </w:t>
      </w:r>
    </w:p>
    <w:p w14:paraId="1E400174" w14:textId="472409D2" w:rsidR="008042A6" w:rsidRPr="008042A6" w:rsidRDefault="008042A6" w:rsidP="008042A6">
      <w:pPr>
        <w:suppressAutoHyphens/>
        <w:autoSpaceDN w:val="0"/>
        <w:spacing w:line="276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</w:t>
      </w:r>
      <w:r w:rsidR="000A06A5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około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3,4 tys. pracowników (z outsourcingiem), przy czym najwięcej, bo aż około </w:t>
      </w:r>
      <w:r w:rsidR="00AE6CF3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1,9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tys. w Wieluniu. Swoim klientom producent zapewnia również wsparcie serwisowe. Kierowcy mogą skorzystać z jednego z ponad 420 punktów zlokalizowanych w 30 krajach Europy. W 2016 r.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otworzył Centrum Badawczo-Rozwojowe. Inwestycje w badania i rozwój to dla spółki istotny element strategii. Już dziś firma współpracuje z instytutami i uczelniami w Polsce i za granicą, a Dział Badań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całopojazdowego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badania naczep, która umożliwia wykrywanie ewentualnych usterek już na etapie testów produkowanych pojazdów. Oferta Grupy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Viberti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Cardi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W maju 2017 r. Grupa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przejęła niemiecką spółkę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Langendorf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dzięki czemu poszerzyła swoją ofertę m.in. </w:t>
      </w:r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o specjalistyczne pojazdy do przewozu szkła i prefabrykatów betonowych, a w ostatnim kwartale 2017 roku sfinalizowała akwizycję 100% udziałów we francuskiej spółce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Fruehauf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last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mile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delivery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oraz </w:t>
      </w:r>
      <w:proofErr w:type="spellStart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bezsłupkowe</w:t>
      </w:r>
      <w:proofErr w:type="spellEnd"/>
      <w:r w:rsidRPr="008042A6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naczepy kurtynowe, które pozwalają na bardziej efektywne ładowanie i szybszy transport. Z kolei przejęcie spółki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Guillén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Desarrollos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Industriales</w:t>
      </w:r>
      <w:proofErr w:type="spellEnd"/>
      <w:r w:rsidRPr="008042A6">
        <w:rPr>
          <w:rFonts w:eastAsia="Calibri" w:cstheme="minorHAnsi"/>
          <w:kern w:val="3"/>
          <w:sz w:val="20"/>
          <w:szCs w:val="20"/>
          <w14:ligatures w14:val="none"/>
        </w:rPr>
        <w:t>, w 2021 r., umożliwiło rozszerzenie działalności Grupy o kolejny ważny rynek – Hiszpanię.</w:t>
      </w:r>
    </w:p>
    <w:p w14:paraId="0EEE3FA6" w14:textId="77777777" w:rsidR="00736A46" w:rsidRPr="007471BF" w:rsidRDefault="00736A46" w:rsidP="008042A6">
      <w:pPr>
        <w:suppressAutoHyphens/>
        <w:autoSpaceDN w:val="0"/>
        <w:spacing w:line="276" w:lineRule="auto"/>
        <w:jc w:val="both"/>
        <w:textAlignment w:val="baseline"/>
      </w:pPr>
    </w:p>
    <w:sectPr w:rsidR="00736A46" w:rsidRPr="007471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25F7" w14:textId="77777777" w:rsidR="008A337C" w:rsidRDefault="008A337C" w:rsidP="00E405C2">
      <w:pPr>
        <w:spacing w:after="0" w:line="240" w:lineRule="auto"/>
      </w:pPr>
      <w:r>
        <w:separator/>
      </w:r>
    </w:p>
  </w:endnote>
  <w:endnote w:type="continuationSeparator" w:id="0">
    <w:p w14:paraId="5485D9FC" w14:textId="77777777" w:rsidR="008A337C" w:rsidRDefault="008A337C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312A" w14:textId="77777777" w:rsidR="008A337C" w:rsidRDefault="008A337C" w:rsidP="00E405C2">
      <w:pPr>
        <w:spacing w:after="0" w:line="240" w:lineRule="auto"/>
      </w:pPr>
      <w:r>
        <w:separator/>
      </w:r>
    </w:p>
  </w:footnote>
  <w:footnote w:type="continuationSeparator" w:id="0">
    <w:p w14:paraId="7E5CCB9F" w14:textId="77777777" w:rsidR="008A337C" w:rsidRDefault="008A337C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F"/>
    <w:rsid w:val="00000BB4"/>
    <w:rsid w:val="00001DAD"/>
    <w:rsid w:val="000032F1"/>
    <w:rsid w:val="00003F08"/>
    <w:rsid w:val="00005F16"/>
    <w:rsid w:val="00011F3A"/>
    <w:rsid w:val="000210BF"/>
    <w:rsid w:val="0002295C"/>
    <w:rsid w:val="00024ADF"/>
    <w:rsid w:val="00024E6E"/>
    <w:rsid w:val="0002576F"/>
    <w:rsid w:val="0003166F"/>
    <w:rsid w:val="0003204D"/>
    <w:rsid w:val="000377E0"/>
    <w:rsid w:val="000458DA"/>
    <w:rsid w:val="0005120F"/>
    <w:rsid w:val="00051368"/>
    <w:rsid w:val="00057429"/>
    <w:rsid w:val="0005797B"/>
    <w:rsid w:val="0006066D"/>
    <w:rsid w:val="00060DB3"/>
    <w:rsid w:val="000642FA"/>
    <w:rsid w:val="00070F48"/>
    <w:rsid w:val="00071DB5"/>
    <w:rsid w:val="00072C6F"/>
    <w:rsid w:val="00072DCB"/>
    <w:rsid w:val="0007375F"/>
    <w:rsid w:val="00074DB8"/>
    <w:rsid w:val="000831D4"/>
    <w:rsid w:val="00084B6F"/>
    <w:rsid w:val="00087916"/>
    <w:rsid w:val="00090578"/>
    <w:rsid w:val="000940F5"/>
    <w:rsid w:val="000952CD"/>
    <w:rsid w:val="000955A0"/>
    <w:rsid w:val="000A06A5"/>
    <w:rsid w:val="000A1BF7"/>
    <w:rsid w:val="000A5D25"/>
    <w:rsid w:val="000A5E61"/>
    <w:rsid w:val="000B281C"/>
    <w:rsid w:val="000B436D"/>
    <w:rsid w:val="000B48BF"/>
    <w:rsid w:val="000C04B0"/>
    <w:rsid w:val="000C7275"/>
    <w:rsid w:val="000D10CE"/>
    <w:rsid w:val="000D10D0"/>
    <w:rsid w:val="000D21B3"/>
    <w:rsid w:val="000D505F"/>
    <w:rsid w:val="000E1332"/>
    <w:rsid w:val="000E18B7"/>
    <w:rsid w:val="000E210F"/>
    <w:rsid w:val="000E6BC8"/>
    <w:rsid w:val="000E7A13"/>
    <w:rsid w:val="000F737F"/>
    <w:rsid w:val="001058B6"/>
    <w:rsid w:val="001103F7"/>
    <w:rsid w:val="00111200"/>
    <w:rsid w:val="001113C0"/>
    <w:rsid w:val="00111E26"/>
    <w:rsid w:val="001133B1"/>
    <w:rsid w:val="001136D3"/>
    <w:rsid w:val="00114BA6"/>
    <w:rsid w:val="0011687D"/>
    <w:rsid w:val="0012012F"/>
    <w:rsid w:val="00130E76"/>
    <w:rsid w:val="001317F3"/>
    <w:rsid w:val="00131807"/>
    <w:rsid w:val="0013227D"/>
    <w:rsid w:val="00132C42"/>
    <w:rsid w:val="001333B8"/>
    <w:rsid w:val="001375C3"/>
    <w:rsid w:val="00154224"/>
    <w:rsid w:val="001557E9"/>
    <w:rsid w:val="001561DB"/>
    <w:rsid w:val="001561EF"/>
    <w:rsid w:val="00165F4B"/>
    <w:rsid w:val="00170A5D"/>
    <w:rsid w:val="001710FD"/>
    <w:rsid w:val="00172F8D"/>
    <w:rsid w:val="00175334"/>
    <w:rsid w:val="00177AAF"/>
    <w:rsid w:val="00180017"/>
    <w:rsid w:val="00191BAA"/>
    <w:rsid w:val="001946EC"/>
    <w:rsid w:val="00196C11"/>
    <w:rsid w:val="001977E0"/>
    <w:rsid w:val="001A07DC"/>
    <w:rsid w:val="001A0CAE"/>
    <w:rsid w:val="001B2283"/>
    <w:rsid w:val="001B49DC"/>
    <w:rsid w:val="001C58B2"/>
    <w:rsid w:val="001C6275"/>
    <w:rsid w:val="001D09DF"/>
    <w:rsid w:val="001D1AA3"/>
    <w:rsid w:val="001D1FD0"/>
    <w:rsid w:val="001E0F98"/>
    <w:rsid w:val="001E12A9"/>
    <w:rsid w:val="001E24BF"/>
    <w:rsid w:val="001E2631"/>
    <w:rsid w:val="001E3479"/>
    <w:rsid w:val="001F1AE9"/>
    <w:rsid w:val="001F7501"/>
    <w:rsid w:val="00200025"/>
    <w:rsid w:val="0020111D"/>
    <w:rsid w:val="00201F2E"/>
    <w:rsid w:val="002067B8"/>
    <w:rsid w:val="00210572"/>
    <w:rsid w:val="00212B93"/>
    <w:rsid w:val="00214B67"/>
    <w:rsid w:val="00222202"/>
    <w:rsid w:val="0022354D"/>
    <w:rsid w:val="002261B0"/>
    <w:rsid w:val="00234D0A"/>
    <w:rsid w:val="0023621C"/>
    <w:rsid w:val="00240A9F"/>
    <w:rsid w:val="00240FDF"/>
    <w:rsid w:val="00241BFE"/>
    <w:rsid w:val="00241E57"/>
    <w:rsid w:val="00241EB4"/>
    <w:rsid w:val="00247B0C"/>
    <w:rsid w:val="00251A47"/>
    <w:rsid w:val="00253EDC"/>
    <w:rsid w:val="0025448D"/>
    <w:rsid w:val="00255BBE"/>
    <w:rsid w:val="00256CB2"/>
    <w:rsid w:val="00257775"/>
    <w:rsid w:val="00263A11"/>
    <w:rsid w:val="00263FED"/>
    <w:rsid w:val="00267CAB"/>
    <w:rsid w:val="002723F2"/>
    <w:rsid w:val="00272CCC"/>
    <w:rsid w:val="00273B90"/>
    <w:rsid w:val="00275B5A"/>
    <w:rsid w:val="0027758D"/>
    <w:rsid w:val="002810D9"/>
    <w:rsid w:val="00282874"/>
    <w:rsid w:val="00283180"/>
    <w:rsid w:val="00292907"/>
    <w:rsid w:val="00293D50"/>
    <w:rsid w:val="00293DBA"/>
    <w:rsid w:val="0029419E"/>
    <w:rsid w:val="002943AF"/>
    <w:rsid w:val="00295BCE"/>
    <w:rsid w:val="002A29DB"/>
    <w:rsid w:val="002A2DE4"/>
    <w:rsid w:val="002B7491"/>
    <w:rsid w:val="002C263C"/>
    <w:rsid w:val="002C305C"/>
    <w:rsid w:val="002C4C43"/>
    <w:rsid w:val="002C4EB8"/>
    <w:rsid w:val="002C5334"/>
    <w:rsid w:val="002D76BD"/>
    <w:rsid w:val="002E1A59"/>
    <w:rsid w:val="002E4B7A"/>
    <w:rsid w:val="002F0EF0"/>
    <w:rsid w:val="002F4AF5"/>
    <w:rsid w:val="002F5EAF"/>
    <w:rsid w:val="00301A36"/>
    <w:rsid w:val="003021F0"/>
    <w:rsid w:val="0030309C"/>
    <w:rsid w:val="003123A7"/>
    <w:rsid w:val="00320427"/>
    <w:rsid w:val="00321F27"/>
    <w:rsid w:val="0032546E"/>
    <w:rsid w:val="00325F76"/>
    <w:rsid w:val="00332C6E"/>
    <w:rsid w:val="0034118A"/>
    <w:rsid w:val="003440FD"/>
    <w:rsid w:val="003529F4"/>
    <w:rsid w:val="00354060"/>
    <w:rsid w:val="003540B3"/>
    <w:rsid w:val="00357B51"/>
    <w:rsid w:val="00360EB9"/>
    <w:rsid w:val="0036456A"/>
    <w:rsid w:val="00364EA1"/>
    <w:rsid w:val="00367270"/>
    <w:rsid w:val="003716C2"/>
    <w:rsid w:val="00371713"/>
    <w:rsid w:val="003807DB"/>
    <w:rsid w:val="00380BBD"/>
    <w:rsid w:val="00386969"/>
    <w:rsid w:val="003971E1"/>
    <w:rsid w:val="003A0DDA"/>
    <w:rsid w:val="003A4C51"/>
    <w:rsid w:val="003A6034"/>
    <w:rsid w:val="003B051C"/>
    <w:rsid w:val="003B0B0C"/>
    <w:rsid w:val="003B0B42"/>
    <w:rsid w:val="003B2CB6"/>
    <w:rsid w:val="003B351C"/>
    <w:rsid w:val="003B6674"/>
    <w:rsid w:val="003B6752"/>
    <w:rsid w:val="003C0188"/>
    <w:rsid w:val="003C3BCA"/>
    <w:rsid w:val="003C46B3"/>
    <w:rsid w:val="003C5397"/>
    <w:rsid w:val="003C7C11"/>
    <w:rsid w:val="003D017B"/>
    <w:rsid w:val="003D0804"/>
    <w:rsid w:val="003D68B1"/>
    <w:rsid w:val="003E146F"/>
    <w:rsid w:val="003E1750"/>
    <w:rsid w:val="003E2008"/>
    <w:rsid w:val="003E4161"/>
    <w:rsid w:val="003E4704"/>
    <w:rsid w:val="003F1965"/>
    <w:rsid w:val="003F3768"/>
    <w:rsid w:val="003F4554"/>
    <w:rsid w:val="004020D5"/>
    <w:rsid w:val="004039B4"/>
    <w:rsid w:val="00403D59"/>
    <w:rsid w:val="0040548C"/>
    <w:rsid w:val="004074E9"/>
    <w:rsid w:val="004147D5"/>
    <w:rsid w:val="00420F9F"/>
    <w:rsid w:val="00421B45"/>
    <w:rsid w:val="00425053"/>
    <w:rsid w:val="0042688F"/>
    <w:rsid w:val="004274A2"/>
    <w:rsid w:val="00431AA1"/>
    <w:rsid w:val="004348F7"/>
    <w:rsid w:val="004416B6"/>
    <w:rsid w:val="004458E5"/>
    <w:rsid w:val="00447135"/>
    <w:rsid w:val="004504F7"/>
    <w:rsid w:val="00464C73"/>
    <w:rsid w:val="00473A75"/>
    <w:rsid w:val="00473ADE"/>
    <w:rsid w:val="00473E45"/>
    <w:rsid w:val="004836C9"/>
    <w:rsid w:val="00484636"/>
    <w:rsid w:val="00490BFA"/>
    <w:rsid w:val="00492927"/>
    <w:rsid w:val="00492CF3"/>
    <w:rsid w:val="00492DCA"/>
    <w:rsid w:val="004A022E"/>
    <w:rsid w:val="004A08BA"/>
    <w:rsid w:val="004A0BCE"/>
    <w:rsid w:val="004A3F12"/>
    <w:rsid w:val="004A6E8B"/>
    <w:rsid w:val="004A73CD"/>
    <w:rsid w:val="004B12FE"/>
    <w:rsid w:val="004C01DE"/>
    <w:rsid w:val="004C3560"/>
    <w:rsid w:val="004C50B7"/>
    <w:rsid w:val="004D0F23"/>
    <w:rsid w:val="004D4988"/>
    <w:rsid w:val="004D5321"/>
    <w:rsid w:val="004E183A"/>
    <w:rsid w:val="004E414B"/>
    <w:rsid w:val="004E5AC2"/>
    <w:rsid w:val="004F0041"/>
    <w:rsid w:val="004F68AA"/>
    <w:rsid w:val="0050739B"/>
    <w:rsid w:val="00511E28"/>
    <w:rsid w:val="0051299E"/>
    <w:rsid w:val="005204D4"/>
    <w:rsid w:val="005212B4"/>
    <w:rsid w:val="00522282"/>
    <w:rsid w:val="00522327"/>
    <w:rsid w:val="005255F7"/>
    <w:rsid w:val="005259D7"/>
    <w:rsid w:val="00526575"/>
    <w:rsid w:val="00532AB5"/>
    <w:rsid w:val="00545415"/>
    <w:rsid w:val="00546CEB"/>
    <w:rsid w:val="00547DA4"/>
    <w:rsid w:val="00552227"/>
    <w:rsid w:val="00552827"/>
    <w:rsid w:val="00553E58"/>
    <w:rsid w:val="00554898"/>
    <w:rsid w:val="00562301"/>
    <w:rsid w:val="00563471"/>
    <w:rsid w:val="0056368F"/>
    <w:rsid w:val="0056573A"/>
    <w:rsid w:val="00572557"/>
    <w:rsid w:val="0057407C"/>
    <w:rsid w:val="00575AE8"/>
    <w:rsid w:val="005763FF"/>
    <w:rsid w:val="005818DD"/>
    <w:rsid w:val="0058696F"/>
    <w:rsid w:val="00591987"/>
    <w:rsid w:val="0059383D"/>
    <w:rsid w:val="005959F4"/>
    <w:rsid w:val="005A12AF"/>
    <w:rsid w:val="005A1523"/>
    <w:rsid w:val="005A7129"/>
    <w:rsid w:val="005B02CA"/>
    <w:rsid w:val="005B1717"/>
    <w:rsid w:val="005B258F"/>
    <w:rsid w:val="005B4F49"/>
    <w:rsid w:val="005B65A5"/>
    <w:rsid w:val="005B6B46"/>
    <w:rsid w:val="005C08B7"/>
    <w:rsid w:val="005C27C0"/>
    <w:rsid w:val="005C5CBD"/>
    <w:rsid w:val="005D03B5"/>
    <w:rsid w:val="005D51DE"/>
    <w:rsid w:val="005D592C"/>
    <w:rsid w:val="005E60C2"/>
    <w:rsid w:val="005F03D2"/>
    <w:rsid w:val="005F3204"/>
    <w:rsid w:val="005F3C14"/>
    <w:rsid w:val="00611322"/>
    <w:rsid w:val="006116D4"/>
    <w:rsid w:val="00614A92"/>
    <w:rsid w:val="006225AF"/>
    <w:rsid w:val="0062483D"/>
    <w:rsid w:val="00624A36"/>
    <w:rsid w:val="006315DC"/>
    <w:rsid w:val="006329C3"/>
    <w:rsid w:val="00633087"/>
    <w:rsid w:val="00634D20"/>
    <w:rsid w:val="00641615"/>
    <w:rsid w:val="00646AD9"/>
    <w:rsid w:val="00650B49"/>
    <w:rsid w:val="006516A8"/>
    <w:rsid w:val="00657198"/>
    <w:rsid w:val="00675621"/>
    <w:rsid w:val="00676CD1"/>
    <w:rsid w:val="00677E41"/>
    <w:rsid w:val="00682F9B"/>
    <w:rsid w:val="0068333D"/>
    <w:rsid w:val="006846F7"/>
    <w:rsid w:val="006901A3"/>
    <w:rsid w:val="00692E90"/>
    <w:rsid w:val="006931C3"/>
    <w:rsid w:val="00693ED4"/>
    <w:rsid w:val="006A54C2"/>
    <w:rsid w:val="006A5D46"/>
    <w:rsid w:val="006B0C19"/>
    <w:rsid w:val="006B5C20"/>
    <w:rsid w:val="006B6F8B"/>
    <w:rsid w:val="006C1343"/>
    <w:rsid w:val="006C1CF7"/>
    <w:rsid w:val="006C44C8"/>
    <w:rsid w:val="006C4D08"/>
    <w:rsid w:val="006C5F0A"/>
    <w:rsid w:val="006C5FA7"/>
    <w:rsid w:val="006C7EFB"/>
    <w:rsid w:val="006D0154"/>
    <w:rsid w:val="006D0E5B"/>
    <w:rsid w:val="006D4FAA"/>
    <w:rsid w:val="006D5014"/>
    <w:rsid w:val="006D78B2"/>
    <w:rsid w:val="006E5F37"/>
    <w:rsid w:val="006E6699"/>
    <w:rsid w:val="006F2367"/>
    <w:rsid w:val="006F745E"/>
    <w:rsid w:val="00701FE5"/>
    <w:rsid w:val="00703174"/>
    <w:rsid w:val="00704251"/>
    <w:rsid w:val="0070728B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322AC"/>
    <w:rsid w:val="00735B7B"/>
    <w:rsid w:val="00735F35"/>
    <w:rsid w:val="00736A46"/>
    <w:rsid w:val="00737785"/>
    <w:rsid w:val="00737B02"/>
    <w:rsid w:val="0074045A"/>
    <w:rsid w:val="00740F7D"/>
    <w:rsid w:val="00745B5E"/>
    <w:rsid w:val="0074680B"/>
    <w:rsid w:val="00746B4A"/>
    <w:rsid w:val="007471BF"/>
    <w:rsid w:val="0075022A"/>
    <w:rsid w:val="007520FB"/>
    <w:rsid w:val="0075306E"/>
    <w:rsid w:val="00756F63"/>
    <w:rsid w:val="00757250"/>
    <w:rsid w:val="007628BE"/>
    <w:rsid w:val="00762F8C"/>
    <w:rsid w:val="007714D0"/>
    <w:rsid w:val="00772260"/>
    <w:rsid w:val="00782F6E"/>
    <w:rsid w:val="007A2E4D"/>
    <w:rsid w:val="007B0C8A"/>
    <w:rsid w:val="007B45C1"/>
    <w:rsid w:val="007B7D09"/>
    <w:rsid w:val="007B7EA0"/>
    <w:rsid w:val="007C36D6"/>
    <w:rsid w:val="007D0636"/>
    <w:rsid w:val="007D248C"/>
    <w:rsid w:val="007D2BBC"/>
    <w:rsid w:val="007D4687"/>
    <w:rsid w:val="007D6023"/>
    <w:rsid w:val="007E1030"/>
    <w:rsid w:val="007E162E"/>
    <w:rsid w:val="007E1FB8"/>
    <w:rsid w:val="007E3DC7"/>
    <w:rsid w:val="007E7717"/>
    <w:rsid w:val="007F1767"/>
    <w:rsid w:val="007F4053"/>
    <w:rsid w:val="007F444C"/>
    <w:rsid w:val="007F69A5"/>
    <w:rsid w:val="008042A6"/>
    <w:rsid w:val="0080461B"/>
    <w:rsid w:val="00806730"/>
    <w:rsid w:val="00806FDC"/>
    <w:rsid w:val="00807A1E"/>
    <w:rsid w:val="008136AD"/>
    <w:rsid w:val="0081767D"/>
    <w:rsid w:val="00821A50"/>
    <w:rsid w:val="0083056D"/>
    <w:rsid w:val="00830B13"/>
    <w:rsid w:val="00835E9E"/>
    <w:rsid w:val="00836C29"/>
    <w:rsid w:val="0084305A"/>
    <w:rsid w:val="00843683"/>
    <w:rsid w:val="008451C9"/>
    <w:rsid w:val="00850162"/>
    <w:rsid w:val="0085224C"/>
    <w:rsid w:val="0085319D"/>
    <w:rsid w:val="00853633"/>
    <w:rsid w:val="0085490F"/>
    <w:rsid w:val="00855C6C"/>
    <w:rsid w:val="0086048F"/>
    <w:rsid w:val="00863259"/>
    <w:rsid w:val="008642D7"/>
    <w:rsid w:val="0086572A"/>
    <w:rsid w:val="008663DD"/>
    <w:rsid w:val="00866932"/>
    <w:rsid w:val="00867633"/>
    <w:rsid w:val="00876A65"/>
    <w:rsid w:val="00876A76"/>
    <w:rsid w:val="00880A9D"/>
    <w:rsid w:val="00881E1D"/>
    <w:rsid w:val="00894500"/>
    <w:rsid w:val="0089525A"/>
    <w:rsid w:val="00897D03"/>
    <w:rsid w:val="008A1D3E"/>
    <w:rsid w:val="008A2C6B"/>
    <w:rsid w:val="008A337C"/>
    <w:rsid w:val="008A38C5"/>
    <w:rsid w:val="008A4EDA"/>
    <w:rsid w:val="008A7BEB"/>
    <w:rsid w:val="008B08A1"/>
    <w:rsid w:val="008B182A"/>
    <w:rsid w:val="008B2B30"/>
    <w:rsid w:val="008B65E4"/>
    <w:rsid w:val="008B78AC"/>
    <w:rsid w:val="008C305C"/>
    <w:rsid w:val="008D10B4"/>
    <w:rsid w:val="008D481E"/>
    <w:rsid w:val="008D5148"/>
    <w:rsid w:val="008D6B63"/>
    <w:rsid w:val="008E1113"/>
    <w:rsid w:val="008E198F"/>
    <w:rsid w:val="008E1D7F"/>
    <w:rsid w:val="008E2CC8"/>
    <w:rsid w:val="008E51E6"/>
    <w:rsid w:val="008F03DB"/>
    <w:rsid w:val="008F4AEB"/>
    <w:rsid w:val="008F5E1A"/>
    <w:rsid w:val="00902601"/>
    <w:rsid w:val="00910F25"/>
    <w:rsid w:val="00913A5D"/>
    <w:rsid w:val="00913E35"/>
    <w:rsid w:val="0091590F"/>
    <w:rsid w:val="00925767"/>
    <w:rsid w:val="00931B0B"/>
    <w:rsid w:val="009367A3"/>
    <w:rsid w:val="00936FFE"/>
    <w:rsid w:val="00944C0E"/>
    <w:rsid w:val="00947AF6"/>
    <w:rsid w:val="00947BAC"/>
    <w:rsid w:val="009516BD"/>
    <w:rsid w:val="00953C48"/>
    <w:rsid w:val="0096277E"/>
    <w:rsid w:val="0096325F"/>
    <w:rsid w:val="00965237"/>
    <w:rsid w:val="00966412"/>
    <w:rsid w:val="009737D5"/>
    <w:rsid w:val="00974C9D"/>
    <w:rsid w:val="009764B5"/>
    <w:rsid w:val="00977A5D"/>
    <w:rsid w:val="00977CFD"/>
    <w:rsid w:val="00977EBE"/>
    <w:rsid w:val="00983644"/>
    <w:rsid w:val="009A1711"/>
    <w:rsid w:val="009A2935"/>
    <w:rsid w:val="009A3605"/>
    <w:rsid w:val="009A4E15"/>
    <w:rsid w:val="009B23AA"/>
    <w:rsid w:val="009B4069"/>
    <w:rsid w:val="009B52B0"/>
    <w:rsid w:val="009C041C"/>
    <w:rsid w:val="009C1A8F"/>
    <w:rsid w:val="009C44DB"/>
    <w:rsid w:val="009E1D8B"/>
    <w:rsid w:val="009F01E9"/>
    <w:rsid w:val="009F4E79"/>
    <w:rsid w:val="009F7894"/>
    <w:rsid w:val="00A0486B"/>
    <w:rsid w:val="00A066A8"/>
    <w:rsid w:val="00A10B3D"/>
    <w:rsid w:val="00A1221C"/>
    <w:rsid w:val="00A1435A"/>
    <w:rsid w:val="00A216D2"/>
    <w:rsid w:val="00A2464E"/>
    <w:rsid w:val="00A2636B"/>
    <w:rsid w:val="00A27ADE"/>
    <w:rsid w:val="00A30E08"/>
    <w:rsid w:val="00A32D00"/>
    <w:rsid w:val="00A36830"/>
    <w:rsid w:val="00A36E3F"/>
    <w:rsid w:val="00A403B0"/>
    <w:rsid w:val="00A40460"/>
    <w:rsid w:val="00A40883"/>
    <w:rsid w:val="00A42240"/>
    <w:rsid w:val="00A52BB2"/>
    <w:rsid w:val="00A62232"/>
    <w:rsid w:val="00A6297E"/>
    <w:rsid w:val="00A62D02"/>
    <w:rsid w:val="00A63BF5"/>
    <w:rsid w:val="00A64560"/>
    <w:rsid w:val="00A66FB2"/>
    <w:rsid w:val="00A67D41"/>
    <w:rsid w:val="00A70274"/>
    <w:rsid w:val="00A7200E"/>
    <w:rsid w:val="00A73C78"/>
    <w:rsid w:val="00A932CE"/>
    <w:rsid w:val="00A93DA3"/>
    <w:rsid w:val="00A96E13"/>
    <w:rsid w:val="00A96FF6"/>
    <w:rsid w:val="00A97E7E"/>
    <w:rsid w:val="00AA7E2C"/>
    <w:rsid w:val="00AB1E12"/>
    <w:rsid w:val="00AB2D41"/>
    <w:rsid w:val="00AB5343"/>
    <w:rsid w:val="00AC2ECD"/>
    <w:rsid w:val="00AC2F3C"/>
    <w:rsid w:val="00AC47D5"/>
    <w:rsid w:val="00AC7712"/>
    <w:rsid w:val="00AD088E"/>
    <w:rsid w:val="00AD276F"/>
    <w:rsid w:val="00AD2D7D"/>
    <w:rsid w:val="00AD52D9"/>
    <w:rsid w:val="00AE2BB4"/>
    <w:rsid w:val="00AE59F6"/>
    <w:rsid w:val="00AE5E81"/>
    <w:rsid w:val="00AE658B"/>
    <w:rsid w:val="00AE6CF3"/>
    <w:rsid w:val="00AF0544"/>
    <w:rsid w:val="00B01049"/>
    <w:rsid w:val="00B01613"/>
    <w:rsid w:val="00B03ACD"/>
    <w:rsid w:val="00B0407C"/>
    <w:rsid w:val="00B07A82"/>
    <w:rsid w:val="00B11C73"/>
    <w:rsid w:val="00B1215D"/>
    <w:rsid w:val="00B130BD"/>
    <w:rsid w:val="00B165EE"/>
    <w:rsid w:val="00B16865"/>
    <w:rsid w:val="00B233B9"/>
    <w:rsid w:val="00B271B1"/>
    <w:rsid w:val="00B277F1"/>
    <w:rsid w:val="00B33304"/>
    <w:rsid w:val="00B3375B"/>
    <w:rsid w:val="00B33F0F"/>
    <w:rsid w:val="00B35DE1"/>
    <w:rsid w:val="00B377E3"/>
    <w:rsid w:val="00B37B0F"/>
    <w:rsid w:val="00B47EC1"/>
    <w:rsid w:val="00B51DEB"/>
    <w:rsid w:val="00B5328C"/>
    <w:rsid w:val="00B540D1"/>
    <w:rsid w:val="00B541CC"/>
    <w:rsid w:val="00B664B9"/>
    <w:rsid w:val="00B66FC8"/>
    <w:rsid w:val="00B70555"/>
    <w:rsid w:val="00B729A4"/>
    <w:rsid w:val="00B758A7"/>
    <w:rsid w:val="00B775D2"/>
    <w:rsid w:val="00B808D5"/>
    <w:rsid w:val="00B814AE"/>
    <w:rsid w:val="00B827FD"/>
    <w:rsid w:val="00B839AF"/>
    <w:rsid w:val="00B83B12"/>
    <w:rsid w:val="00B86592"/>
    <w:rsid w:val="00B87B2A"/>
    <w:rsid w:val="00B90910"/>
    <w:rsid w:val="00B909BC"/>
    <w:rsid w:val="00B92BC6"/>
    <w:rsid w:val="00B93148"/>
    <w:rsid w:val="00B9348B"/>
    <w:rsid w:val="00B9635F"/>
    <w:rsid w:val="00BA51D5"/>
    <w:rsid w:val="00BA5C67"/>
    <w:rsid w:val="00BA67E2"/>
    <w:rsid w:val="00BA7270"/>
    <w:rsid w:val="00BA7343"/>
    <w:rsid w:val="00BB0FB9"/>
    <w:rsid w:val="00BB6D41"/>
    <w:rsid w:val="00BB6E60"/>
    <w:rsid w:val="00BC073F"/>
    <w:rsid w:val="00BC16DC"/>
    <w:rsid w:val="00BC1D9E"/>
    <w:rsid w:val="00BC3204"/>
    <w:rsid w:val="00BC74C6"/>
    <w:rsid w:val="00BD1413"/>
    <w:rsid w:val="00BD2B30"/>
    <w:rsid w:val="00BD4F2F"/>
    <w:rsid w:val="00BD58AB"/>
    <w:rsid w:val="00BE16C3"/>
    <w:rsid w:val="00BE1AE2"/>
    <w:rsid w:val="00BE1E2F"/>
    <w:rsid w:val="00BE2F22"/>
    <w:rsid w:val="00BE5B18"/>
    <w:rsid w:val="00BF326C"/>
    <w:rsid w:val="00C01C77"/>
    <w:rsid w:val="00C0379B"/>
    <w:rsid w:val="00C16C33"/>
    <w:rsid w:val="00C16D3D"/>
    <w:rsid w:val="00C264DC"/>
    <w:rsid w:val="00C26600"/>
    <w:rsid w:val="00C3141F"/>
    <w:rsid w:val="00C353EB"/>
    <w:rsid w:val="00C36BDE"/>
    <w:rsid w:val="00C41E7A"/>
    <w:rsid w:val="00C44999"/>
    <w:rsid w:val="00C467F4"/>
    <w:rsid w:val="00C522A4"/>
    <w:rsid w:val="00C60BAF"/>
    <w:rsid w:val="00C63369"/>
    <w:rsid w:val="00C6485C"/>
    <w:rsid w:val="00C91F97"/>
    <w:rsid w:val="00CA01E9"/>
    <w:rsid w:val="00CA1DF2"/>
    <w:rsid w:val="00CB0D53"/>
    <w:rsid w:val="00CB137F"/>
    <w:rsid w:val="00CB339F"/>
    <w:rsid w:val="00CC0B71"/>
    <w:rsid w:val="00CC0CC3"/>
    <w:rsid w:val="00CC29B8"/>
    <w:rsid w:val="00CC44E5"/>
    <w:rsid w:val="00CC4E7F"/>
    <w:rsid w:val="00CD05F9"/>
    <w:rsid w:val="00CD1869"/>
    <w:rsid w:val="00CD34C6"/>
    <w:rsid w:val="00CE564F"/>
    <w:rsid w:val="00CF4F2C"/>
    <w:rsid w:val="00D035E4"/>
    <w:rsid w:val="00D05D2F"/>
    <w:rsid w:val="00D0692E"/>
    <w:rsid w:val="00D0797F"/>
    <w:rsid w:val="00D13780"/>
    <w:rsid w:val="00D16B10"/>
    <w:rsid w:val="00D21197"/>
    <w:rsid w:val="00D21DE4"/>
    <w:rsid w:val="00D2544A"/>
    <w:rsid w:val="00D25BFD"/>
    <w:rsid w:val="00D327A4"/>
    <w:rsid w:val="00D328CA"/>
    <w:rsid w:val="00D411AB"/>
    <w:rsid w:val="00D47730"/>
    <w:rsid w:val="00D47CF9"/>
    <w:rsid w:val="00D47D7A"/>
    <w:rsid w:val="00D57094"/>
    <w:rsid w:val="00D6545D"/>
    <w:rsid w:val="00D6637A"/>
    <w:rsid w:val="00D667B8"/>
    <w:rsid w:val="00D70AD2"/>
    <w:rsid w:val="00D714CA"/>
    <w:rsid w:val="00D74124"/>
    <w:rsid w:val="00D7433D"/>
    <w:rsid w:val="00D84116"/>
    <w:rsid w:val="00D863A7"/>
    <w:rsid w:val="00D866D0"/>
    <w:rsid w:val="00D868CA"/>
    <w:rsid w:val="00D938EB"/>
    <w:rsid w:val="00D966A1"/>
    <w:rsid w:val="00DA0452"/>
    <w:rsid w:val="00DA58B7"/>
    <w:rsid w:val="00DA6DAE"/>
    <w:rsid w:val="00DB317C"/>
    <w:rsid w:val="00DB4443"/>
    <w:rsid w:val="00DC3113"/>
    <w:rsid w:val="00DC4B7E"/>
    <w:rsid w:val="00DC7F5B"/>
    <w:rsid w:val="00DD25B8"/>
    <w:rsid w:val="00DD31DC"/>
    <w:rsid w:val="00DD6289"/>
    <w:rsid w:val="00DD6E9E"/>
    <w:rsid w:val="00DE129E"/>
    <w:rsid w:val="00DE15B5"/>
    <w:rsid w:val="00DE6A54"/>
    <w:rsid w:val="00DF2B0E"/>
    <w:rsid w:val="00DF3731"/>
    <w:rsid w:val="00DF46C8"/>
    <w:rsid w:val="00DF5C6F"/>
    <w:rsid w:val="00DF661A"/>
    <w:rsid w:val="00DF7840"/>
    <w:rsid w:val="00E00ACD"/>
    <w:rsid w:val="00E023B7"/>
    <w:rsid w:val="00E0404A"/>
    <w:rsid w:val="00E10056"/>
    <w:rsid w:val="00E111B9"/>
    <w:rsid w:val="00E1602A"/>
    <w:rsid w:val="00E21475"/>
    <w:rsid w:val="00E21A8D"/>
    <w:rsid w:val="00E23028"/>
    <w:rsid w:val="00E31B09"/>
    <w:rsid w:val="00E320D3"/>
    <w:rsid w:val="00E32DA6"/>
    <w:rsid w:val="00E35197"/>
    <w:rsid w:val="00E35638"/>
    <w:rsid w:val="00E359A6"/>
    <w:rsid w:val="00E361AC"/>
    <w:rsid w:val="00E36807"/>
    <w:rsid w:val="00E405C2"/>
    <w:rsid w:val="00E43983"/>
    <w:rsid w:val="00E5056A"/>
    <w:rsid w:val="00E5122D"/>
    <w:rsid w:val="00E54EDC"/>
    <w:rsid w:val="00E55DFE"/>
    <w:rsid w:val="00E63C44"/>
    <w:rsid w:val="00E66409"/>
    <w:rsid w:val="00E66511"/>
    <w:rsid w:val="00E66C5F"/>
    <w:rsid w:val="00E7322E"/>
    <w:rsid w:val="00E76AF5"/>
    <w:rsid w:val="00E77FF8"/>
    <w:rsid w:val="00E80B1C"/>
    <w:rsid w:val="00E82113"/>
    <w:rsid w:val="00E84A52"/>
    <w:rsid w:val="00E86B89"/>
    <w:rsid w:val="00E93BA8"/>
    <w:rsid w:val="00E9546C"/>
    <w:rsid w:val="00EA1A1F"/>
    <w:rsid w:val="00EA1CF5"/>
    <w:rsid w:val="00EA3C0C"/>
    <w:rsid w:val="00EA3F94"/>
    <w:rsid w:val="00EB3134"/>
    <w:rsid w:val="00EC62C3"/>
    <w:rsid w:val="00ED5483"/>
    <w:rsid w:val="00ED68EB"/>
    <w:rsid w:val="00EE6CB2"/>
    <w:rsid w:val="00EF1085"/>
    <w:rsid w:val="00EF4132"/>
    <w:rsid w:val="00EF4DCF"/>
    <w:rsid w:val="00EF5E34"/>
    <w:rsid w:val="00F01CB2"/>
    <w:rsid w:val="00F03F3F"/>
    <w:rsid w:val="00F10768"/>
    <w:rsid w:val="00F14544"/>
    <w:rsid w:val="00F16B67"/>
    <w:rsid w:val="00F16D5F"/>
    <w:rsid w:val="00F17D99"/>
    <w:rsid w:val="00F2423F"/>
    <w:rsid w:val="00F24C56"/>
    <w:rsid w:val="00F2544C"/>
    <w:rsid w:val="00F26205"/>
    <w:rsid w:val="00F307D5"/>
    <w:rsid w:val="00F31728"/>
    <w:rsid w:val="00F43743"/>
    <w:rsid w:val="00F43B7F"/>
    <w:rsid w:val="00F44E17"/>
    <w:rsid w:val="00F51D9F"/>
    <w:rsid w:val="00F576CC"/>
    <w:rsid w:val="00F625FB"/>
    <w:rsid w:val="00F65187"/>
    <w:rsid w:val="00F65C23"/>
    <w:rsid w:val="00F7118E"/>
    <w:rsid w:val="00F715F1"/>
    <w:rsid w:val="00F741C8"/>
    <w:rsid w:val="00F74815"/>
    <w:rsid w:val="00F84E7B"/>
    <w:rsid w:val="00F865F9"/>
    <w:rsid w:val="00F86A31"/>
    <w:rsid w:val="00F87FA1"/>
    <w:rsid w:val="00F9075B"/>
    <w:rsid w:val="00F93612"/>
    <w:rsid w:val="00F9529E"/>
    <w:rsid w:val="00FA72CA"/>
    <w:rsid w:val="00FA7654"/>
    <w:rsid w:val="00FB2433"/>
    <w:rsid w:val="00FB2D3B"/>
    <w:rsid w:val="00FB5D9F"/>
    <w:rsid w:val="00FB797F"/>
    <w:rsid w:val="00FC14BC"/>
    <w:rsid w:val="00FC2440"/>
    <w:rsid w:val="00FC3436"/>
    <w:rsid w:val="00FC49E0"/>
    <w:rsid w:val="00FC5977"/>
    <w:rsid w:val="00FC6F83"/>
    <w:rsid w:val="00FD23D6"/>
    <w:rsid w:val="00FD2838"/>
    <w:rsid w:val="00FD703D"/>
    <w:rsid w:val="00FD75C3"/>
    <w:rsid w:val="00FE1A1F"/>
    <w:rsid w:val="00FE328F"/>
    <w:rsid w:val="00FE783A"/>
    <w:rsid w:val="00FF093C"/>
    <w:rsid w:val="00FF2418"/>
    <w:rsid w:val="00FF2D6C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4</cp:revision>
  <dcterms:created xsi:type="dcterms:W3CDTF">2025-10-13T11:35:00Z</dcterms:created>
  <dcterms:modified xsi:type="dcterms:W3CDTF">2025-10-15T07:14:00Z</dcterms:modified>
</cp:coreProperties>
</file>