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24B" w14:textId="63D3EBE8" w:rsidR="002E4DF4" w:rsidRDefault="00E4039C" w:rsidP="00525D6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bookmarkStart w:id="0" w:name="_Hlk200570662"/>
      <w:r w:rsidRPr="00E4039C">
        <w:rPr>
          <w:rFonts w:cstheme="minorHAnsi"/>
          <w:b/>
          <w:bCs/>
          <w:sz w:val="28"/>
          <w:szCs w:val="28"/>
        </w:rPr>
        <w:t>Urban Partners realizuje kolejne inwestycje</w:t>
      </w:r>
      <w:r>
        <w:rPr>
          <w:rFonts w:cstheme="minorHAnsi"/>
          <w:b/>
          <w:bCs/>
          <w:sz w:val="28"/>
          <w:szCs w:val="28"/>
        </w:rPr>
        <w:t xml:space="preserve"> PRS</w:t>
      </w:r>
      <w:r w:rsidRPr="00E4039C">
        <w:rPr>
          <w:rFonts w:cstheme="minorHAnsi"/>
          <w:b/>
          <w:bCs/>
          <w:sz w:val="28"/>
          <w:szCs w:val="28"/>
        </w:rPr>
        <w:t xml:space="preserve"> z finansowaniem Santandera</w:t>
      </w:r>
      <w:r w:rsidR="00CC2648">
        <w:rPr>
          <w:rFonts w:cstheme="minorHAnsi"/>
          <w:b/>
          <w:bCs/>
          <w:sz w:val="28"/>
          <w:szCs w:val="28"/>
        </w:rPr>
        <w:t xml:space="preserve"> Bank Polska</w:t>
      </w:r>
    </w:p>
    <w:p w14:paraId="47152B90" w14:textId="77777777" w:rsidR="00E4039C" w:rsidRDefault="00E4039C" w:rsidP="002E4DF4">
      <w:pPr>
        <w:spacing w:after="0"/>
        <w:jc w:val="both"/>
        <w:rPr>
          <w:b/>
          <w:bCs/>
        </w:rPr>
      </w:pPr>
    </w:p>
    <w:p w14:paraId="782AFCF9" w14:textId="5CC88EBF" w:rsidR="002E4DF4" w:rsidRDefault="003D30C6" w:rsidP="002E4DF4">
      <w:pPr>
        <w:spacing w:after="0"/>
        <w:jc w:val="both"/>
        <w:rPr>
          <w:rFonts w:ascii="Calibri" w:eastAsia="Calibri" w:hAnsi="Calibri" w:cs="Calibri"/>
          <w:b/>
          <w:bCs/>
        </w:rPr>
      </w:pPr>
      <w:r>
        <w:rPr>
          <w:b/>
          <w:bCs/>
        </w:rPr>
        <w:t xml:space="preserve">Europejski </w:t>
      </w:r>
      <w:r w:rsidR="002E4DF4" w:rsidRPr="00302AB3">
        <w:rPr>
          <w:b/>
          <w:bCs/>
        </w:rPr>
        <w:t>inwestor</w:t>
      </w:r>
      <w:r w:rsidR="002E4DF4">
        <w:rPr>
          <w:b/>
          <w:bCs/>
        </w:rPr>
        <w:t xml:space="preserve"> </w:t>
      </w:r>
      <w:r>
        <w:rPr>
          <w:b/>
          <w:bCs/>
        </w:rPr>
        <w:t xml:space="preserve">Urban Partners (dawniej </w:t>
      </w:r>
      <w:r w:rsidR="002E4DF4">
        <w:rPr>
          <w:b/>
          <w:bCs/>
        </w:rPr>
        <w:t>Nrep</w:t>
      </w:r>
      <w:r>
        <w:rPr>
          <w:b/>
          <w:bCs/>
        </w:rPr>
        <w:t>)</w:t>
      </w:r>
      <w:r w:rsidR="002E4DF4" w:rsidRPr="00302AB3">
        <w:rPr>
          <w:b/>
          <w:bCs/>
        </w:rPr>
        <w:t xml:space="preserve"> </w:t>
      </w:r>
      <w:r w:rsidR="002E4DF4" w:rsidRPr="00634480">
        <w:rPr>
          <w:b/>
          <w:bCs/>
        </w:rPr>
        <w:t>podpisał z Santander Bank Polska umowę kredytową o wartości</w:t>
      </w:r>
      <w:r w:rsidR="002E4DF4">
        <w:rPr>
          <w:b/>
          <w:bCs/>
        </w:rPr>
        <w:t xml:space="preserve"> ok. 140</w:t>
      </w:r>
      <w:r w:rsidR="002E4DF4" w:rsidRPr="00634480">
        <w:rPr>
          <w:b/>
          <w:bCs/>
        </w:rPr>
        <w:t xml:space="preserve"> mln zł</w:t>
      </w:r>
      <w:r w:rsidR="002E4DF4">
        <w:rPr>
          <w:b/>
          <w:bCs/>
        </w:rPr>
        <w:t xml:space="preserve">. Pozyskane środki umożliwią </w:t>
      </w:r>
      <w:r w:rsidR="002E4DF4" w:rsidRPr="00634480">
        <w:rPr>
          <w:b/>
          <w:bCs/>
        </w:rPr>
        <w:t>realizację nowej inwestycji typu PRS (</w:t>
      </w:r>
      <w:proofErr w:type="spellStart"/>
      <w:r w:rsidR="002E4DF4" w:rsidRPr="00634480">
        <w:rPr>
          <w:b/>
          <w:bCs/>
        </w:rPr>
        <w:t>Private</w:t>
      </w:r>
      <w:proofErr w:type="spellEnd"/>
      <w:r w:rsidR="002E4DF4" w:rsidRPr="00634480">
        <w:rPr>
          <w:b/>
          <w:bCs/>
        </w:rPr>
        <w:t xml:space="preserve"> </w:t>
      </w:r>
      <w:proofErr w:type="spellStart"/>
      <w:r w:rsidR="002E4DF4" w:rsidRPr="00634480">
        <w:rPr>
          <w:b/>
          <w:bCs/>
        </w:rPr>
        <w:t>Rented</w:t>
      </w:r>
      <w:proofErr w:type="spellEnd"/>
      <w:r w:rsidR="002E4DF4" w:rsidRPr="00634480">
        <w:rPr>
          <w:b/>
          <w:bCs/>
        </w:rPr>
        <w:t xml:space="preserve"> </w:t>
      </w:r>
      <w:proofErr w:type="spellStart"/>
      <w:r w:rsidR="002E4DF4" w:rsidRPr="00634480">
        <w:rPr>
          <w:b/>
          <w:bCs/>
        </w:rPr>
        <w:t>Sector</w:t>
      </w:r>
      <w:proofErr w:type="spellEnd"/>
      <w:r w:rsidR="002E4DF4" w:rsidRPr="00634480">
        <w:rPr>
          <w:b/>
          <w:bCs/>
        </w:rPr>
        <w:t>) na warszawskich Bielanach</w:t>
      </w:r>
      <w:r w:rsidR="002E4DF4" w:rsidRPr="00DB296D">
        <w:rPr>
          <w:b/>
          <w:bCs/>
        </w:rPr>
        <w:t xml:space="preserve">. </w:t>
      </w:r>
      <w:r w:rsidR="002E4DF4" w:rsidRPr="00634480">
        <w:rPr>
          <w:rFonts w:ascii="Calibri" w:eastAsia="Calibri" w:hAnsi="Calibri" w:cs="Calibri"/>
          <w:b/>
          <w:bCs/>
        </w:rPr>
        <w:t xml:space="preserve">Projekt, prowadzony poprzez fundusz NSF V, wart jest łącznie </w:t>
      </w:r>
      <w:r w:rsidR="00980B53">
        <w:rPr>
          <w:rFonts w:ascii="Calibri" w:eastAsia="Calibri" w:hAnsi="Calibri" w:cs="Calibri"/>
          <w:b/>
          <w:bCs/>
        </w:rPr>
        <w:t>ponad</w:t>
      </w:r>
      <w:r w:rsidR="002E4DF4" w:rsidRPr="00634480">
        <w:rPr>
          <w:rFonts w:ascii="Calibri" w:eastAsia="Calibri" w:hAnsi="Calibri" w:cs="Calibri"/>
          <w:b/>
          <w:bCs/>
        </w:rPr>
        <w:t xml:space="preserve"> 200 mln zł i stanowi kolejny krok w rozwoju platformy </w:t>
      </w:r>
      <w:r w:rsidR="00980B53">
        <w:rPr>
          <w:rFonts w:ascii="Calibri" w:eastAsia="Calibri" w:hAnsi="Calibri" w:cs="Calibri"/>
          <w:b/>
          <w:bCs/>
        </w:rPr>
        <w:t>lokali</w:t>
      </w:r>
      <w:r w:rsidR="00980B53" w:rsidRPr="00634480">
        <w:rPr>
          <w:rFonts w:ascii="Calibri" w:eastAsia="Calibri" w:hAnsi="Calibri" w:cs="Calibri"/>
          <w:b/>
          <w:bCs/>
        </w:rPr>
        <w:t xml:space="preserve"> </w:t>
      </w:r>
      <w:r w:rsidR="002E4DF4" w:rsidRPr="00634480">
        <w:rPr>
          <w:rFonts w:ascii="Calibri" w:eastAsia="Calibri" w:hAnsi="Calibri" w:cs="Calibri"/>
          <w:b/>
          <w:bCs/>
        </w:rPr>
        <w:t xml:space="preserve">na wynajem pod marką </w:t>
      </w:r>
      <w:proofErr w:type="spellStart"/>
      <w:r w:rsidR="002E4DF4" w:rsidRPr="00634480">
        <w:rPr>
          <w:rFonts w:ascii="Calibri" w:eastAsia="Calibri" w:hAnsi="Calibri" w:cs="Calibri"/>
          <w:b/>
          <w:bCs/>
        </w:rPr>
        <w:t>Lett</w:t>
      </w:r>
      <w:proofErr w:type="spellEnd"/>
      <w:r w:rsidR="002E4DF4" w:rsidRPr="00634480">
        <w:rPr>
          <w:rFonts w:ascii="Calibri" w:eastAsia="Calibri" w:hAnsi="Calibri" w:cs="Calibri"/>
          <w:b/>
          <w:bCs/>
        </w:rPr>
        <w:t xml:space="preserve">. To jednocześnie </w:t>
      </w:r>
      <w:r w:rsidR="000D501C">
        <w:rPr>
          <w:rFonts w:ascii="Calibri" w:eastAsia="Calibri" w:hAnsi="Calibri" w:cs="Calibri"/>
          <w:b/>
          <w:bCs/>
        </w:rPr>
        <w:t>druga z</w:t>
      </w:r>
      <w:r w:rsidR="002E4DF4" w:rsidRPr="00634480">
        <w:rPr>
          <w:rFonts w:ascii="Calibri" w:eastAsia="Calibri" w:hAnsi="Calibri" w:cs="Calibri"/>
          <w:b/>
          <w:bCs/>
        </w:rPr>
        <w:t xml:space="preserve"> </w:t>
      </w:r>
      <w:r w:rsidR="000D501C">
        <w:rPr>
          <w:rFonts w:ascii="Calibri" w:eastAsia="Calibri" w:hAnsi="Calibri" w:cs="Calibri"/>
          <w:b/>
          <w:bCs/>
        </w:rPr>
        <w:t xml:space="preserve">inwestycji realizowanych przez fundusze zarządzane przez </w:t>
      </w:r>
      <w:r w:rsidR="00DC4D46">
        <w:rPr>
          <w:rFonts w:ascii="Calibri" w:eastAsia="Calibri" w:hAnsi="Calibri" w:cs="Calibri"/>
          <w:b/>
          <w:bCs/>
        </w:rPr>
        <w:t>Urban Partners</w:t>
      </w:r>
      <w:r w:rsidR="00E4039C">
        <w:rPr>
          <w:rFonts w:ascii="Calibri" w:eastAsia="Calibri" w:hAnsi="Calibri" w:cs="Calibri"/>
          <w:b/>
          <w:bCs/>
        </w:rPr>
        <w:t>,</w:t>
      </w:r>
      <w:r w:rsidR="00DC4D46">
        <w:rPr>
          <w:rFonts w:ascii="Calibri" w:eastAsia="Calibri" w:hAnsi="Calibri" w:cs="Calibri"/>
          <w:b/>
          <w:bCs/>
        </w:rPr>
        <w:t xml:space="preserve"> </w:t>
      </w:r>
      <w:r w:rsidR="000D501C">
        <w:rPr>
          <w:rFonts w:ascii="Calibri" w:eastAsia="Calibri" w:hAnsi="Calibri" w:cs="Calibri"/>
          <w:b/>
          <w:bCs/>
        </w:rPr>
        <w:t xml:space="preserve">która zostanie sfinansowana przez </w:t>
      </w:r>
      <w:r w:rsidR="002E4DF4" w:rsidRPr="00634480">
        <w:rPr>
          <w:rFonts w:ascii="Calibri" w:eastAsia="Calibri" w:hAnsi="Calibri" w:cs="Calibri"/>
          <w:b/>
          <w:bCs/>
        </w:rPr>
        <w:t>Santander w Polsce.</w:t>
      </w:r>
    </w:p>
    <w:p w14:paraId="334D2EA0" w14:textId="77777777" w:rsidR="002E4DF4" w:rsidRPr="00634480" w:rsidRDefault="002E4DF4" w:rsidP="002E4DF4">
      <w:pPr>
        <w:spacing w:after="0"/>
        <w:jc w:val="both"/>
        <w:rPr>
          <w:rFonts w:ascii="Calibri" w:eastAsia="Calibri" w:hAnsi="Calibri" w:cs="Calibri"/>
          <w:b/>
          <w:bCs/>
        </w:rPr>
      </w:pPr>
    </w:p>
    <w:p w14:paraId="2437C9C8" w14:textId="77777777" w:rsidR="002E4DF4" w:rsidRPr="00634480" w:rsidRDefault="002E4DF4" w:rsidP="002E4DF4">
      <w:pPr>
        <w:jc w:val="both"/>
        <w:rPr>
          <w:rFonts w:ascii="Calibri" w:eastAsia="Calibri" w:hAnsi="Calibri" w:cs="Calibri"/>
        </w:rPr>
      </w:pPr>
      <w:r w:rsidRPr="00634480">
        <w:rPr>
          <w:rFonts w:ascii="Calibri" w:eastAsia="Calibri" w:hAnsi="Calibri" w:cs="Calibri"/>
        </w:rPr>
        <w:t>Inwestycja przy ul. Nocznickiego przewiduje</w:t>
      </w:r>
      <w:r>
        <w:rPr>
          <w:rFonts w:ascii="Calibri" w:eastAsia="Calibri" w:hAnsi="Calibri" w:cs="Calibri"/>
        </w:rPr>
        <w:t xml:space="preserve"> budowę</w:t>
      </w:r>
      <w:r w:rsidRPr="00634480">
        <w:rPr>
          <w:rFonts w:ascii="Calibri" w:eastAsia="Calibri" w:hAnsi="Calibri" w:cs="Calibri"/>
        </w:rPr>
        <w:t xml:space="preserve"> budynku o powierzchni 15,5 tys. m</w:t>
      </w:r>
      <w:r>
        <w:rPr>
          <w:rFonts w:ascii="Calibri" w:eastAsia="Calibri" w:hAnsi="Calibri" w:cs="Calibri"/>
        </w:rPr>
        <w:t>kw.</w:t>
      </w:r>
      <w:r w:rsidRPr="00634480">
        <w:rPr>
          <w:rFonts w:ascii="Calibri" w:eastAsia="Calibri" w:hAnsi="Calibri" w:cs="Calibri"/>
        </w:rPr>
        <w:t>, w którym znajdzie się ponad 480 lokali oraz blisko 400 m</w:t>
      </w:r>
      <w:r>
        <w:rPr>
          <w:rFonts w:ascii="Calibri" w:eastAsia="Calibri" w:hAnsi="Calibri" w:cs="Calibri"/>
        </w:rPr>
        <w:t>kw.</w:t>
      </w:r>
      <w:r w:rsidRPr="00634480">
        <w:rPr>
          <w:rFonts w:ascii="Calibri" w:eastAsia="Calibri" w:hAnsi="Calibri" w:cs="Calibri"/>
        </w:rPr>
        <w:t xml:space="preserve"> przestrzeni usługowej. Lokale, oferowane pod marką </w:t>
      </w:r>
      <w:proofErr w:type="spellStart"/>
      <w:r w:rsidRPr="00634480">
        <w:rPr>
          <w:rFonts w:ascii="Calibri" w:eastAsia="Calibri" w:hAnsi="Calibri" w:cs="Calibri"/>
        </w:rPr>
        <w:t>Lett</w:t>
      </w:r>
      <w:proofErr w:type="spellEnd"/>
      <w:r w:rsidRPr="00634480">
        <w:rPr>
          <w:rFonts w:ascii="Calibri" w:eastAsia="Calibri" w:hAnsi="Calibri" w:cs="Calibri"/>
        </w:rPr>
        <w:t xml:space="preserve">, </w:t>
      </w:r>
      <w:r w:rsidRPr="00D51197">
        <w:rPr>
          <w:rFonts w:ascii="Calibri" w:eastAsia="Calibri" w:hAnsi="Calibri" w:cs="Calibri"/>
        </w:rPr>
        <w:t xml:space="preserve">wyposażone </w:t>
      </w:r>
      <w:r>
        <w:rPr>
          <w:rFonts w:ascii="Calibri" w:eastAsia="Calibri" w:hAnsi="Calibri" w:cs="Calibri"/>
        </w:rPr>
        <w:t xml:space="preserve">będą </w:t>
      </w:r>
      <w:r w:rsidRPr="00D51197">
        <w:rPr>
          <w:rFonts w:ascii="Calibri" w:eastAsia="Calibri" w:hAnsi="Calibri" w:cs="Calibri"/>
        </w:rPr>
        <w:t xml:space="preserve">w udogodnienia odpowiadające potrzebom współczesnych </w:t>
      </w:r>
      <w:r>
        <w:rPr>
          <w:rFonts w:ascii="Calibri" w:eastAsia="Calibri" w:hAnsi="Calibri" w:cs="Calibri"/>
        </w:rPr>
        <w:t xml:space="preserve">lokatorów, </w:t>
      </w:r>
      <w:r w:rsidRPr="00D51197">
        <w:rPr>
          <w:rFonts w:ascii="Calibri" w:eastAsia="Calibri" w:hAnsi="Calibri" w:cs="Calibri"/>
        </w:rPr>
        <w:t xml:space="preserve">w tym dostęp do stref coworkingowych </w:t>
      </w:r>
      <w:r>
        <w:rPr>
          <w:rFonts w:ascii="Calibri" w:eastAsia="Calibri" w:hAnsi="Calibri" w:cs="Calibri"/>
        </w:rPr>
        <w:t>oraz</w:t>
      </w:r>
      <w:r w:rsidRPr="00D51197">
        <w:rPr>
          <w:rFonts w:ascii="Calibri" w:eastAsia="Calibri" w:hAnsi="Calibri" w:cs="Calibri"/>
        </w:rPr>
        <w:t xml:space="preserve"> siłowni.</w:t>
      </w:r>
    </w:p>
    <w:p w14:paraId="3F8A4421" w14:textId="77777777" w:rsidR="00525D61" w:rsidRDefault="002E4DF4" w:rsidP="002E4DF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-</w:t>
      </w:r>
      <w:r w:rsidRPr="00000CAE">
        <w:rPr>
          <w:rFonts w:ascii="Calibri" w:eastAsia="Calibri" w:hAnsi="Calibri" w:cs="Calibri"/>
        </w:rPr>
        <w:t xml:space="preserve"> </w:t>
      </w:r>
      <w:r w:rsidR="000D501C" w:rsidRPr="000D501C">
        <w:rPr>
          <w:rFonts w:ascii="Calibri" w:eastAsia="Calibri" w:hAnsi="Calibri" w:cs="Calibri"/>
          <w:i/>
          <w:iCs/>
        </w:rPr>
        <w:t>Cieszymy się, że Santander</w:t>
      </w:r>
      <w:r w:rsidR="00CC2648">
        <w:rPr>
          <w:rFonts w:ascii="Calibri" w:eastAsia="Calibri" w:hAnsi="Calibri" w:cs="Calibri"/>
          <w:i/>
          <w:iCs/>
        </w:rPr>
        <w:t xml:space="preserve"> Bank Polska</w:t>
      </w:r>
      <w:r w:rsidR="000D501C" w:rsidRPr="000D501C">
        <w:rPr>
          <w:rFonts w:ascii="Calibri" w:eastAsia="Calibri" w:hAnsi="Calibri" w:cs="Calibri"/>
          <w:i/>
          <w:iCs/>
        </w:rPr>
        <w:t xml:space="preserve"> jest partnerem, z którym możemy wspólnie działać na rzecz rozwoju rynku najmu instytucjonalnego w Polsce, szczególnie w ramach projektów łączących nowoczesne rozwiązania dostosowane do potrzeb mieszkańców z zasadami zrównoważonego rozwoju.</w:t>
      </w:r>
      <w:r w:rsidR="00E4039C">
        <w:rPr>
          <w:rFonts w:ascii="Calibri" w:eastAsia="Calibri" w:hAnsi="Calibri" w:cs="Calibri"/>
          <w:i/>
          <w:iCs/>
        </w:rPr>
        <w:t xml:space="preserve"> </w:t>
      </w:r>
      <w:r w:rsidRPr="00000CAE">
        <w:rPr>
          <w:rFonts w:ascii="Calibri" w:eastAsia="Calibri" w:hAnsi="Calibri" w:cs="Calibri"/>
          <w:i/>
          <w:iCs/>
        </w:rPr>
        <w:t>–</w:t>
      </w:r>
      <w:r w:rsidRPr="00000CAE">
        <w:rPr>
          <w:rFonts w:ascii="Calibri" w:eastAsia="Calibri" w:hAnsi="Calibri" w:cs="Calibri"/>
        </w:rPr>
        <w:t xml:space="preserve"> powiedział </w:t>
      </w:r>
      <w:r w:rsidRPr="00000CAE">
        <w:rPr>
          <w:rFonts w:ascii="Calibri" w:eastAsia="Calibri" w:hAnsi="Calibri" w:cs="Calibri"/>
          <w:b/>
          <w:bCs/>
        </w:rPr>
        <w:t xml:space="preserve">Maciej Piotrowicz, </w:t>
      </w:r>
      <w:proofErr w:type="spellStart"/>
      <w:r w:rsidRPr="00000CAE">
        <w:rPr>
          <w:rFonts w:ascii="Calibri" w:eastAsia="Calibri" w:hAnsi="Calibri" w:cs="Calibri"/>
          <w:b/>
          <w:bCs/>
        </w:rPr>
        <w:t>Head</w:t>
      </w:r>
      <w:proofErr w:type="spellEnd"/>
      <w:r w:rsidRPr="00000CAE">
        <w:rPr>
          <w:rFonts w:ascii="Calibri" w:eastAsia="Calibri" w:hAnsi="Calibri" w:cs="Calibri"/>
          <w:b/>
          <w:bCs/>
        </w:rPr>
        <w:t xml:space="preserve"> of Poland, </w:t>
      </w:r>
      <w:r w:rsidR="00DC4D46">
        <w:rPr>
          <w:rFonts w:ascii="Calibri" w:eastAsia="Calibri" w:hAnsi="Calibri" w:cs="Calibri"/>
          <w:b/>
          <w:bCs/>
        </w:rPr>
        <w:t>Urban Partners</w:t>
      </w:r>
      <w:r w:rsidR="00E4039C">
        <w:rPr>
          <w:rFonts w:ascii="Calibri" w:eastAsia="Calibri" w:hAnsi="Calibri" w:cs="Calibri"/>
          <w:b/>
          <w:bCs/>
        </w:rPr>
        <w:t xml:space="preserve"> </w:t>
      </w:r>
      <w:r w:rsidR="00E4039C" w:rsidRPr="00E4039C">
        <w:rPr>
          <w:rFonts w:ascii="Calibri" w:eastAsia="Calibri" w:hAnsi="Calibri" w:cs="Calibri"/>
          <w:b/>
          <w:bCs/>
        </w:rPr>
        <w:t>Real Estate (dawniej Nrep)</w:t>
      </w:r>
      <w:r w:rsidRPr="00000CAE">
        <w:rPr>
          <w:rFonts w:ascii="Calibri" w:eastAsia="Calibri" w:hAnsi="Calibri" w:cs="Calibri"/>
          <w:b/>
          <w:bCs/>
        </w:rPr>
        <w:t>.</w:t>
      </w:r>
    </w:p>
    <w:p w14:paraId="2768804A" w14:textId="494C30E5" w:rsidR="006D237B" w:rsidRPr="00525D61" w:rsidRDefault="00525D61" w:rsidP="002E4DF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- </w:t>
      </w:r>
      <w:r w:rsidR="006D237B" w:rsidRPr="007F41D7">
        <w:rPr>
          <w:rFonts w:ascii="Calibri" w:eastAsia="Calibri" w:hAnsi="Calibri" w:cs="Calibri"/>
          <w:i/>
          <w:iCs/>
        </w:rPr>
        <w:t>Z ogromną przyjemnością współpracujemy z partnerami, których działalność odpowiada na realne potrzeby społeczne. Rozwój rynku mieszkaniowego z pewnością jest jedną z nich. Dlatego cieszymy się, że Urban Partners zaufało nam jako długoterminowemu partnerowi finansowemu</w:t>
      </w:r>
      <w:r w:rsidR="00641AE3" w:rsidRPr="007F41D7">
        <w:rPr>
          <w:rFonts w:ascii="Calibri" w:eastAsia="Calibri" w:hAnsi="Calibri" w:cs="Calibri"/>
          <w:i/>
          <w:iCs/>
        </w:rPr>
        <w:t xml:space="preserve"> przy rozwoju swojego portfolio </w:t>
      </w:r>
      <w:r w:rsidR="006D237B" w:rsidRPr="007F41D7">
        <w:rPr>
          <w:rFonts w:ascii="Calibri" w:eastAsia="Calibri" w:hAnsi="Calibri" w:cs="Calibri"/>
          <w:i/>
          <w:iCs/>
        </w:rPr>
        <w:t>w Polsce</w:t>
      </w:r>
      <w:r w:rsidR="00641AE3">
        <w:rPr>
          <w:rFonts w:ascii="Calibri" w:eastAsia="Calibri" w:hAnsi="Calibri" w:cs="Calibri"/>
        </w:rPr>
        <w:t xml:space="preserve"> – komentuje </w:t>
      </w:r>
      <w:r w:rsidR="00641AE3" w:rsidRPr="00525D61">
        <w:rPr>
          <w:rFonts w:ascii="Calibri" w:eastAsia="Calibri" w:hAnsi="Calibri" w:cs="Calibri"/>
          <w:b/>
          <w:bCs/>
        </w:rPr>
        <w:t>Brandon Long, dyr. Biura nieruchomości Komercyjnych w Santander Bank Polska.</w:t>
      </w:r>
    </w:p>
    <w:p w14:paraId="2A1B09B2" w14:textId="50D68700" w:rsidR="002E4DF4" w:rsidRDefault="002E4DF4" w:rsidP="002E4DF4">
      <w:pPr>
        <w:jc w:val="both"/>
        <w:rPr>
          <w:rFonts w:ascii="Calibri" w:eastAsia="Calibri" w:hAnsi="Calibri" w:cs="Calibri"/>
        </w:rPr>
      </w:pPr>
      <w:r w:rsidRPr="00000CAE">
        <w:rPr>
          <w:rFonts w:ascii="Calibri" w:eastAsia="Calibri" w:hAnsi="Calibri" w:cs="Calibri"/>
        </w:rPr>
        <w:t>Nowa inwestycja wyróżnia się nie tylko atrakcyjną lokalizacją w bezpośrednim sąsiedztwie stacji metra Młociny, licznych punktów handlowo-usługowych i terenów zielonych, ale także podejściem do zrównoważonego budownictwa.</w:t>
      </w:r>
      <w:r>
        <w:rPr>
          <w:rFonts w:ascii="Calibri" w:eastAsia="Calibri" w:hAnsi="Calibri" w:cs="Calibri"/>
        </w:rPr>
        <w:t xml:space="preserve"> </w:t>
      </w:r>
      <w:r w:rsidRPr="00000CAE">
        <w:rPr>
          <w:rFonts w:ascii="Calibri" w:eastAsia="Calibri" w:hAnsi="Calibri" w:cs="Calibri"/>
        </w:rPr>
        <w:t>Budynek przy ul. Nocznickiego będzie ubiegał się o certyfikat BREEAM, a w jego realizacji zostaną wykorzystane</w:t>
      </w:r>
      <w:r w:rsidR="00980B53">
        <w:rPr>
          <w:rFonts w:ascii="Calibri" w:eastAsia="Calibri" w:hAnsi="Calibri" w:cs="Calibri"/>
        </w:rPr>
        <w:t xml:space="preserve"> między innymi</w:t>
      </w:r>
      <w:r w:rsidRPr="00000CAE">
        <w:rPr>
          <w:rFonts w:ascii="Calibri" w:eastAsia="Calibri" w:hAnsi="Calibri" w:cs="Calibri"/>
        </w:rPr>
        <w:t xml:space="preserve"> panele fotowoltaiczne oraz niskoemisyjne materiały.</w:t>
      </w:r>
    </w:p>
    <w:p w14:paraId="6A4FC2E2" w14:textId="7AD13CFA" w:rsidR="002E4DF4" w:rsidRDefault="002E4DF4" w:rsidP="002E4DF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Pr="00000CAE">
        <w:rPr>
          <w:rFonts w:ascii="Calibri" w:eastAsia="Calibri" w:hAnsi="Calibri" w:cs="Calibri"/>
        </w:rPr>
        <w:t xml:space="preserve"> </w:t>
      </w:r>
      <w:r w:rsidRPr="00000CAE">
        <w:rPr>
          <w:rFonts w:ascii="Calibri" w:eastAsia="Calibri" w:hAnsi="Calibri" w:cs="Calibri"/>
          <w:i/>
          <w:iCs/>
        </w:rPr>
        <w:t xml:space="preserve">W </w:t>
      </w:r>
      <w:r w:rsidRPr="002E4DF4">
        <w:rPr>
          <w:rFonts w:ascii="Calibri" w:eastAsia="Calibri" w:hAnsi="Calibri" w:cs="Calibri"/>
          <w:i/>
          <w:iCs/>
        </w:rPr>
        <w:t>Urban Partners</w:t>
      </w:r>
      <w:r w:rsidRPr="00000CAE">
        <w:rPr>
          <w:rFonts w:ascii="Calibri" w:eastAsia="Calibri" w:hAnsi="Calibri" w:cs="Calibri"/>
          <w:i/>
          <w:iCs/>
        </w:rPr>
        <w:t xml:space="preserve"> </w:t>
      </w:r>
      <w:r w:rsidRPr="009216D9">
        <w:rPr>
          <w:rFonts w:ascii="Calibri" w:eastAsia="Calibri" w:hAnsi="Calibri" w:cs="Calibri"/>
          <w:i/>
          <w:iCs/>
        </w:rPr>
        <w:t>wierzymy, że odpowiedzialne budownictwo to inwestycja w przyszłość miast. Lokalizacja w bezpośrednim sąsiedztwie komunikacji publicznej oraz zastosowani</w:t>
      </w:r>
      <w:r>
        <w:rPr>
          <w:rFonts w:ascii="Calibri" w:eastAsia="Calibri" w:hAnsi="Calibri" w:cs="Calibri"/>
          <w:i/>
          <w:iCs/>
        </w:rPr>
        <w:t>e</w:t>
      </w:r>
      <w:r w:rsidRPr="009216D9">
        <w:rPr>
          <w:rFonts w:ascii="Calibri" w:eastAsia="Calibri" w:hAnsi="Calibri" w:cs="Calibri"/>
          <w:i/>
          <w:iCs/>
        </w:rPr>
        <w:t xml:space="preserve"> odpowiednich materiałów, umożliwia nam stworzenie projektu, który zapewni przyszłym lokatorom wygodę i dobre warunki życia. Jednocześnie staramy się ograniczać wpływ inwestycji na środowisko i wpisywać nasze działania w długofalowe cele zrównoważonego rozwoju</w:t>
      </w:r>
      <w:r w:rsidRPr="00000CAE">
        <w:rPr>
          <w:rFonts w:ascii="Calibri" w:eastAsia="Calibri" w:hAnsi="Calibri" w:cs="Calibri"/>
          <w:i/>
          <w:iCs/>
        </w:rPr>
        <w:t>.</w:t>
      </w:r>
      <w:r w:rsidRPr="00000CAE">
        <w:rPr>
          <w:rFonts w:ascii="Calibri" w:eastAsia="Calibri" w:hAnsi="Calibri" w:cs="Calibri"/>
        </w:rPr>
        <w:t xml:space="preserve"> – podkreśliła </w:t>
      </w:r>
      <w:r w:rsidRPr="00000CAE">
        <w:rPr>
          <w:rFonts w:ascii="Calibri" w:eastAsia="Calibri" w:hAnsi="Calibri" w:cs="Calibri"/>
          <w:b/>
          <w:bCs/>
        </w:rPr>
        <w:t xml:space="preserve">Magdalena Terefenko, Vice President </w:t>
      </w:r>
      <w:r w:rsidR="00E4039C">
        <w:rPr>
          <w:rFonts w:ascii="Calibri" w:eastAsia="Calibri" w:hAnsi="Calibri" w:cs="Calibri"/>
          <w:b/>
          <w:bCs/>
        </w:rPr>
        <w:t xml:space="preserve">Urban Partners </w:t>
      </w:r>
      <w:r w:rsidR="00E4039C" w:rsidRPr="00E4039C">
        <w:rPr>
          <w:rFonts w:ascii="Calibri" w:eastAsia="Calibri" w:hAnsi="Calibri" w:cs="Calibri"/>
          <w:b/>
          <w:bCs/>
        </w:rPr>
        <w:t>Real Estate (dawniej Nrep)</w:t>
      </w:r>
      <w:r w:rsidR="00E4039C">
        <w:rPr>
          <w:rFonts w:ascii="Calibri" w:eastAsia="Calibri" w:hAnsi="Calibri" w:cs="Calibri"/>
          <w:b/>
          <w:bCs/>
        </w:rPr>
        <w:t xml:space="preserve">, </w:t>
      </w:r>
      <w:r w:rsidRPr="002E4DF4">
        <w:rPr>
          <w:rFonts w:ascii="Calibri" w:eastAsia="Calibri" w:hAnsi="Calibri" w:cs="Calibri"/>
        </w:rPr>
        <w:t>odpowiedzialna za ten projekt.</w:t>
      </w:r>
    </w:p>
    <w:p w14:paraId="7787C1E8" w14:textId="77777777" w:rsidR="00525D61" w:rsidRDefault="00525D61" w:rsidP="002E4DF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i/>
          <w:iCs/>
        </w:rPr>
        <w:t xml:space="preserve">- </w:t>
      </w:r>
      <w:r w:rsidR="00D21C14">
        <w:rPr>
          <w:rFonts w:ascii="Calibri" w:eastAsia="Calibri" w:hAnsi="Calibri" w:cs="Calibri"/>
          <w:i/>
          <w:iCs/>
        </w:rPr>
        <w:t>Wspieranie zrównoważonego rozwoju i odpowiedzialne finansowanie są jednym z podstawowych elementów naszej strategii. Widzimy dużą wartość w zaangażowaniu w rozwój nowoczesnych i dostępnych form mieszkalnictwa, szczególnie w kontekście rosnących wyzwań w tym zakresie w wielu polskich miastach.</w:t>
      </w:r>
      <w:r w:rsidR="00D21C14" w:rsidRPr="00D21C14">
        <w:rPr>
          <w:rFonts w:ascii="Calibri" w:eastAsia="Calibri" w:hAnsi="Calibri" w:cs="Calibri"/>
          <w:i/>
          <w:iCs/>
        </w:rPr>
        <w:t xml:space="preserve"> </w:t>
      </w:r>
      <w:r w:rsidR="00D21C14">
        <w:rPr>
          <w:rFonts w:ascii="Calibri" w:eastAsia="Calibri" w:hAnsi="Calibri" w:cs="Calibri"/>
          <w:i/>
          <w:iCs/>
        </w:rPr>
        <w:t xml:space="preserve"> Wierzymy, że </w:t>
      </w:r>
      <w:r w:rsidR="007F41D7">
        <w:rPr>
          <w:rFonts w:ascii="Calibri" w:eastAsia="Calibri" w:hAnsi="Calibri" w:cs="Calibri"/>
          <w:i/>
          <w:iCs/>
        </w:rPr>
        <w:t>dzięki</w:t>
      </w:r>
      <w:r w:rsidR="00D21C14">
        <w:rPr>
          <w:rFonts w:ascii="Calibri" w:eastAsia="Calibri" w:hAnsi="Calibri" w:cs="Calibri"/>
          <w:i/>
          <w:iCs/>
        </w:rPr>
        <w:t xml:space="preserve"> takim projektom możemy przyczynić się do poprawy jakości życia i tworzenia silnych społeczności lokalnyc</w:t>
      </w:r>
      <w:r w:rsidR="007F41D7">
        <w:rPr>
          <w:rFonts w:ascii="Calibri" w:eastAsia="Calibri" w:hAnsi="Calibri" w:cs="Calibri"/>
          <w:i/>
          <w:iCs/>
        </w:rPr>
        <w:t>h</w:t>
      </w:r>
      <w:r w:rsidR="00D21C14">
        <w:rPr>
          <w:rFonts w:ascii="Calibri" w:eastAsia="Calibri" w:hAnsi="Calibri" w:cs="Calibri"/>
          <w:i/>
          <w:iCs/>
        </w:rPr>
        <w:t xml:space="preserve"> - </w:t>
      </w:r>
      <w:r w:rsidR="007F41D7" w:rsidRPr="007F41D7">
        <w:rPr>
          <w:rFonts w:ascii="Calibri" w:eastAsia="Calibri" w:hAnsi="Calibri" w:cs="Calibri"/>
        </w:rPr>
        <w:t xml:space="preserve">dodała </w:t>
      </w:r>
      <w:r w:rsidR="007F41D7" w:rsidRPr="00525D61">
        <w:rPr>
          <w:rFonts w:ascii="Calibri" w:eastAsia="Calibri" w:hAnsi="Calibri" w:cs="Calibri"/>
          <w:b/>
          <w:bCs/>
        </w:rPr>
        <w:t>Renata Grzonkowska, Dyrektor Klienta Korporacyjnego w obszarze Finansowania Nieruchomości Komercyjnych w Santander Bank Polska.</w:t>
      </w:r>
    </w:p>
    <w:p w14:paraId="10F45469" w14:textId="7F082BDD" w:rsidR="002E4DF4" w:rsidRDefault="002E4DF4" w:rsidP="002E4DF4">
      <w:pPr>
        <w:jc w:val="both"/>
        <w:rPr>
          <w:rFonts w:cs="Calibri"/>
        </w:rPr>
      </w:pPr>
      <w:r w:rsidRPr="00000CAE">
        <w:rPr>
          <w:rFonts w:ascii="Calibri" w:eastAsia="Calibri" w:hAnsi="Calibri" w:cs="Calibri"/>
        </w:rPr>
        <w:lastRenderedPageBreak/>
        <w:t xml:space="preserve">Inwestycja </w:t>
      </w:r>
      <w:r w:rsidR="00980B53">
        <w:rPr>
          <w:rFonts w:ascii="Calibri" w:eastAsia="Calibri" w:hAnsi="Calibri" w:cs="Calibri"/>
        </w:rPr>
        <w:t>jest</w:t>
      </w:r>
      <w:r w:rsidR="00980B53" w:rsidRPr="00000CAE">
        <w:rPr>
          <w:rFonts w:ascii="Calibri" w:eastAsia="Calibri" w:hAnsi="Calibri" w:cs="Calibri"/>
        </w:rPr>
        <w:t xml:space="preserve"> </w:t>
      </w:r>
      <w:r w:rsidRPr="00000CAE">
        <w:rPr>
          <w:rFonts w:ascii="Calibri" w:eastAsia="Calibri" w:hAnsi="Calibri" w:cs="Calibri"/>
        </w:rPr>
        <w:t xml:space="preserve">realizowana w </w:t>
      </w:r>
      <w:r w:rsidR="00980B53">
        <w:rPr>
          <w:rFonts w:ascii="Calibri" w:eastAsia="Calibri" w:hAnsi="Calibri" w:cs="Calibri"/>
        </w:rPr>
        <w:t xml:space="preserve">formule </w:t>
      </w:r>
      <w:proofErr w:type="spellStart"/>
      <w:r w:rsidR="00980B53">
        <w:rPr>
          <w:rFonts w:ascii="Calibri" w:eastAsia="Calibri" w:hAnsi="Calibri" w:cs="Calibri"/>
        </w:rPr>
        <w:t>forward</w:t>
      </w:r>
      <w:proofErr w:type="spellEnd"/>
      <w:r w:rsidR="00980B53">
        <w:rPr>
          <w:rFonts w:ascii="Calibri" w:eastAsia="Calibri" w:hAnsi="Calibri" w:cs="Calibri"/>
        </w:rPr>
        <w:t xml:space="preserve"> </w:t>
      </w:r>
      <w:proofErr w:type="spellStart"/>
      <w:r w:rsidR="00980B53">
        <w:rPr>
          <w:rFonts w:ascii="Calibri" w:eastAsia="Calibri" w:hAnsi="Calibri" w:cs="Calibri"/>
        </w:rPr>
        <w:t>funding</w:t>
      </w:r>
      <w:proofErr w:type="spellEnd"/>
      <w:r w:rsidRPr="00000CAE">
        <w:rPr>
          <w:rFonts w:ascii="Calibri" w:eastAsia="Calibri" w:hAnsi="Calibri" w:cs="Calibri"/>
        </w:rPr>
        <w:t xml:space="preserve">, a za budowę odpowiada White </w:t>
      </w:r>
      <w:proofErr w:type="spellStart"/>
      <w:r w:rsidRPr="00000CAE">
        <w:rPr>
          <w:rFonts w:ascii="Calibri" w:eastAsia="Calibri" w:hAnsi="Calibri" w:cs="Calibri"/>
        </w:rPr>
        <w:t>Stone</w:t>
      </w:r>
      <w:proofErr w:type="spellEnd"/>
      <w:r w:rsidRPr="00000CAE">
        <w:rPr>
          <w:rFonts w:ascii="Calibri" w:eastAsia="Calibri" w:hAnsi="Calibri" w:cs="Calibri"/>
        </w:rPr>
        <w:t xml:space="preserve"> Development. </w:t>
      </w:r>
      <w:r w:rsidR="00000D89">
        <w:rPr>
          <w:rFonts w:ascii="Calibri" w:eastAsia="Calibri" w:hAnsi="Calibri" w:cs="Calibri"/>
        </w:rPr>
        <w:t>J</w:t>
      </w:r>
      <w:r w:rsidRPr="00000CAE">
        <w:rPr>
          <w:rFonts w:ascii="Calibri" w:eastAsia="Calibri" w:hAnsi="Calibri" w:cs="Calibri"/>
        </w:rPr>
        <w:t>ej zakończeni</w:t>
      </w:r>
      <w:r w:rsidR="00000D89">
        <w:rPr>
          <w:rFonts w:ascii="Calibri" w:eastAsia="Calibri" w:hAnsi="Calibri" w:cs="Calibri"/>
        </w:rPr>
        <w:t>e</w:t>
      </w:r>
      <w:r w:rsidR="00DC4D4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planowane jest na pierwszy kwartał 2027. </w:t>
      </w:r>
      <w:r w:rsidRPr="00F47239">
        <w:rPr>
          <w:rFonts w:cs="Calibri"/>
        </w:rPr>
        <w:t xml:space="preserve">Mieszkania na wynajem w ramach platformy </w:t>
      </w:r>
      <w:proofErr w:type="spellStart"/>
      <w:r w:rsidRPr="00F47239">
        <w:rPr>
          <w:rFonts w:cs="Calibri"/>
        </w:rPr>
        <w:t>Lett</w:t>
      </w:r>
      <w:proofErr w:type="spellEnd"/>
      <w:r>
        <w:rPr>
          <w:rFonts w:cs="Calibri"/>
        </w:rPr>
        <w:t xml:space="preserve"> dostępne są obecnie w Warszawie na</w:t>
      </w:r>
      <w:r w:rsidRPr="00F47239">
        <w:rPr>
          <w:rFonts w:cs="Calibri"/>
        </w:rPr>
        <w:t xml:space="preserve"> </w:t>
      </w:r>
      <w:r>
        <w:rPr>
          <w:rFonts w:cs="Calibri"/>
        </w:rPr>
        <w:t xml:space="preserve">Mokotowie, Bemowie oraz Pradze Północ. </w:t>
      </w:r>
      <w:r>
        <w:t>W</w:t>
      </w:r>
      <w:r w:rsidRPr="009C5B7A">
        <w:rPr>
          <w:rFonts w:cs="Calibri"/>
        </w:rPr>
        <w:t>ięcej informacji o projekcie oraz oferty wynajmu dostępne są na stronie internetowej</w:t>
      </w:r>
      <w:r>
        <w:rPr>
          <w:rFonts w:cs="Calibri"/>
        </w:rPr>
        <w:t xml:space="preserve"> </w:t>
      </w:r>
      <w:hyperlink r:id="rId7" w:history="1">
        <w:r w:rsidRPr="006D214E">
          <w:rPr>
            <w:rStyle w:val="Hipercze"/>
            <w:rFonts w:cs="Calibri"/>
          </w:rPr>
          <w:t>www.Lett.pl</w:t>
        </w:r>
      </w:hyperlink>
      <w:r>
        <w:rPr>
          <w:rStyle w:val="Hipercze"/>
          <w:rFonts w:cs="Calibri"/>
        </w:rPr>
        <w:t>.</w:t>
      </w:r>
    </w:p>
    <w:bookmarkEnd w:id="0"/>
    <w:p w14:paraId="085700BD" w14:textId="77777777" w:rsidR="002E4DF4" w:rsidRPr="00D51197" w:rsidRDefault="002E4DF4" w:rsidP="002E4DF4">
      <w:pPr>
        <w:pBdr>
          <w:bottom w:val="single" w:sz="6" w:space="1" w:color="auto"/>
        </w:pBdr>
        <w:spacing w:after="0" w:line="276" w:lineRule="auto"/>
        <w:jc w:val="both"/>
        <w:outlineLvl w:val="0"/>
        <w:rPr>
          <w:rFonts w:ascii="IBM Plex Sans" w:hAnsi="IBM Plex Sans" w:cs="Arial"/>
          <w:b/>
          <w:bCs/>
          <w:sz w:val="20"/>
          <w:szCs w:val="20"/>
        </w:rPr>
      </w:pPr>
    </w:p>
    <w:p w14:paraId="0CC3F5CE" w14:textId="77777777" w:rsidR="002E4DF4" w:rsidRPr="00634480" w:rsidRDefault="002E4DF4" w:rsidP="002E4DF4">
      <w:pPr>
        <w:spacing w:after="0" w:line="240" w:lineRule="auto"/>
        <w:rPr>
          <w:b/>
          <w:bCs/>
          <w:sz w:val="20"/>
          <w:szCs w:val="20"/>
        </w:rPr>
      </w:pPr>
      <w:r w:rsidRPr="00634480">
        <w:rPr>
          <w:b/>
          <w:bCs/>
          <w:sz w:val="20"/>
          <w:szCs w:val="20"/>
        </w:rPr>
        <w:t>O Urban Partners</w:t>
      </w:r>
    </w:p>
    <w:p w14:paraId="54B99A94" w14:textId="0B9CE386" w:rsidR="002E4DF4" w:rsidRDefault="002E4DF4" w:rsidP="002E4DF4">
      <w:pPr>
        <w:spacing w:after="0" w:line="240" w:lineRule="auto"/>
        <w:jc w:val="both"/>
        <w:rPr>
          <w:rFonts w:ascii="IBM Plex Sans" w:eastAsia="DengXian" w:hAnsi="IBM Plex Sans" w:cs="Arial"/>
          <w:sz w:val="20"/>
          <w:szCs w:val="20"/>
        </w:rPr>
      </w:pPr>
      <w:r w:rsidRPr="00DC4D46">
        <w:rPr>
          <w:rFonts w:cstheme="minorHAnsi"/>
          <w:sz w:val="20"/>
          <w:szCs w:val="20"/>
        </w:rPr>
        <w:t>Urban Partners to wiodąca europejska firma inwestycyjna z 20-letnim doświadczeniem w osiąganiu atrakcyjnych,</w:t>
      </w:r>
      <w:r w:rsidR="00DC4D46" w:rsidRPr="00DC4D46">
        <w:rPr>
          <w:rFonts w:cstheme="minorHAnsi"/>
          <w:kern w:val="0"/>
          <w:sz w:val="20"/>
          <w:szCs w:val="20"/>
          <w14:ligatures w14:val="none"/>
        </w:rPr>
        <w:t xml:space="preserve"> </w:t>
      </w:r>
      <w:r w:rsidR="00DC4D46" w:rsidRPr="00DC4D46">
        <w:rPr>
          <w:rFonts w:cstheme="minorHAnsi"/>
          <w:sz w:val="20"/>
          <w:szCs w:val="20"/>
        </w:rPr>
        <w:t>zwrotów w stosunku do ryzyka</w:t>
      </w:r>
      <w:r w:rsidRPr="00DC4D46">
        <w:rPr>
          <w:rFonts w:cstheme="minorHAnsi"/>
          <w:sz w:val="20"/>
          <w:szCs w:val="20"/>
        </w:rPr>
        <w:t xml:space="preserve">, niezależnie od koniunktury rynkowej. W swojej działalności łączy globalną perspektywę ze znajomością i obecnością na rynkach lokalnych, inwestując w nieruchomości, przedsiębiorstwa oraz technologie wspierające rozwój nowoczesnych miast. Urban Partners zarządza aktywami o wartości 22 mld euro w ramach strategii obejmujących inwestycje kapitałowe w nieruchomości, finansowanie dłużne nieruchomości oraz fundusze venture </w:t>
      </w:r>
      <w:proofErr w:type="spellStart"/>
      <w:r w:rsidRPr="00DC4D46">
        <w:rPr>
          <w:rFonts w:cstheme="minorHAnsi"/>
          <w:sz w:val="20"/>
          <w:szCs w:val="20"/>
        </w:rPr>
        <w:t>capital</w:t>
      </w:r>
      <w:proofErr w:type="spellEnd"/>
      <w:r w:rsidRPr="00DC4D46">
        <w:rPr>
          <w:rFonts w:cstheme="minorHAnsi"/>
          <w:sz w:val="20"/>
          <w:szCs w:val="20"/>
        </w:rPr>
        <w:t xml:space="preserve">. Więcej informacji: </w:t>
      </w:r>
      <w:hyperlink r:id="rId8" w:tgtFrame="_new" w:history="1">
        <w:proofErr w:type="spellStart"/>
        <w:r w:rsidRPr="00A773D0">
          <w:rPr>
            <w:rStyle w:val="Hipercze"/>
            <w:rFonts w:ascii="IBM Plex Sans" w:eastAsia="DengXian" w:hAnsi="IBM Plex Sans" w:cs="Arial"/>
            <w:sz w:val="20"/>
            <w:szCs w:val="20"/>
          </w:rPr>
          <w:t>urban.partners</w:t>
        </w:r>
        <w:proofErr w:type="spellEnd"/>
      </w:hyperlink>
      <w:r w:rsidRPr="00A773D0">
        <w:rPr>
          <w:rFonts w:ascii="IBM Plex Sans" w:eastAsia="DengXian" w:hAnsi="IBM Plex Sans" w:cs="Arial"/>
          <w:sz w:val="20"/>
          <w:szCs w:val="20"/>
        </w:rPr>
        <w:t xml:space="preserve"> </w:t>
      </w:r>
      <w:r w:rsidRPr="00DC4D46">
        <w:rPr>
          <w:rFonts w:cstheme="minorHAnsi"/>
          <w:sz w:val="20"/>
          <w:szCs w:val="20"/>
        </w:rPr>
        <w:t xml:space="preserve">oraz na LinkedIn: </w:t>
      </w:r>
      <w:hyperlink r:id="rId9" w:history="1">
        <w:r w:rsidRPr="00FD2D92">
          <w:rPr>
            <w:rStyle w:val="Hipercze"/>
            <w:rFonts w:ascii="IBM Plex Sans" w:eastAsia="DengXian" w:hAnsi="IBM Plex Sans" w:cs="Arial"/>
            <w:sz w:val="20"/>
            <w:szCs w:val="20"/>
          </w:rPr>
          <w:t>@UrbanPartners</w:t>
        </w:r>
      </w:hyperlink>
    </w:p>
    <w:p w14:paraId="6F6C0930" w14:textId="77777777" w:rsidR="002E4DF4" w:rsidRDefault="002E4DF4" w:rsidP="002E4DF4">
      <w:pPr>
        <w:spacing w:after="0" w:line="240" w:lineRule="auto"/>
        <w:rPr>
          <w:rFonts w:ascii="IBM Plex Sans" w:eastAsia="DengXian" w:hAnsi="IBM Plex Sans" w:cs="Arial"/>
          <w:sz w:val="20"/>
          <w:szCs w:val="20"/>
        </w:rPr>
      </w:pPr>
    </w:p>
    <w:p w14:paraId="1EE2BC32" w14:textId="31BDB3D5" w:rsidR="007F41D7" w:rsidRPr="00525D61" w:rsidRDefault="007F41D7" w:rsidP="002E4DF4">
      <w:pPr>
        <w:spacing w:after="0" w:line="240" w:lineRule="auto"/>
        <w:rPr>
          <w:b/>
          <w:bCs/>
          <w:sz w:val="20"/>
          <w:szCs w:val="20"/>
        </w:rPr>
      </w:pPr>
      <w:r w:rsidRPr="00525D61">
        <w:rPr>
          <w:b/>
          <w:bCs/>
          <w:sz w:val="20"/>
          <w:szCs w:val="20"/>
        </w:rPr>
        <w:t>O Santander Bank Polska</w:t>
      </w:r>
    </w:p>
    <w:p w14:paraId="63D73DFF" w14:textId="761C5B3B" w:rsidR="007F41D7" w:rsidRPr="00525D61" w:rsidRDefault="007F41D7" w:rsidP="004F12BA">
      <w:pPr>
        <w:jc w:val="both"/>
        <w:rPr>
          <w:rFonts w:cstheme="minorHAnsi"/>
          <w:sz w:val="20"/>
          <w:szCs w:val="20"/>
        </w:rPr>
      </w:pPr>
      <w:r w:rsidRPr="00525D61">
        <w:rPr>
          <w:rFonts w:cstheme="minorHAnsi"/>
          <w:sz w:val="20"/>
          <w:szCs w:val="20"/>
        </w:rPr>
        <w:t xml:space="preserve">Grupa Santander Bank Polska jest jedną z największych grup finansowych i największym bankiem z kapitałem prywatnym w Polsce. Oferuje nowoczesne rozwiązania finansowe dla osób indywidualnych, mikro, małych i średnich przedsiębiorstw oraz polskich i międzynarodowych korporacji. Santander Bank Polska ma jedną z największych sieci oddziałów i placówek partnerskich, jak również świadczy usługi poprzez różnorodne, elektroniczne kanały dostępu, w tym bankowość mobilną. Jest jednym z liderów rynku w zakresie wykorzystania nowoczesnych technologii w usługach bankowych, konsekwentnie budując swoją markę zgodnie ze strategicznym celem osiągnięcia pozycji najlepszego banku dla klienta. </w:t>
      </w:r>
      <w:r w:rsidR="004F12BA" w:rsidRPr="00525D61">
        <w:rPr>
          <w:rFonts w:cstheme="minorHAnsi"/>
          <w:sz w:val="20"/>
          <w:szCs w:val="20"/>
        </w:rPr>
        <w:t xml:space="preserve"> </w:t>
      </w:r>
      <w:r w:rsidRPr="00525D61">
        <w:rPr>
          <w:rFonts w:cstheme="minorHAnsi"/>
          <w:sz w:val="20"/>
          <w:szCs w:val="20"/>
        </w:rPr>
        <w:t>Priorytetem banku jest zadowolenie i lojalność klientów. Dlatego strategiczne i bieżące zarządzanie biznesem Santander Bank Polska jest ukierunkowane na tworzenie innowacyjnych rozwiązań, produktów i usług, które pomagają klientom dbać o finanse osobiste oraz efektywnie zarządzać firmą.</w:t>
      </w:r>
      <w:r w:rsidR="004F12BA" w:rsidRPr="00525D61">
        <w:rPr>
          <w:rFonts w:cstheme="minorHAnsi"/>
          <w:sz w:val="20"/>
          <w:szCs w:val="20"/>
        </w:rPr>
        <w:t xml:space="preserve"> </w:t>
      </w:r>
      <w:r w:rsidRPr="00525D61">
        <w:rPr>
          <w:rFonts w:cstheme="minorHAnsi"/>
          <w:sz w:val="20"/>
          <w:szCs w:val="20"/>
        </w:rPr>
        <w:t xml:space="preserve">Spółki z Grupy Santander Bank Polska oferują m.in. fundusze inwestycyjne, usługi maklerskie, ubezpieczenia, leasing oraz faktoring. </w:t>
      </w:r>
    </w:p>
    <w:p w14:paraId="0B121D8C" w14:textId="77777777" w:rsidR="002E4DF4" w:rsidRDefault="002E4DF4" w:rsidP="002E4DF4">
      <w:pPr>
        <w:spacing w:after="0"/>
        <w:rPr>
          <w:b/>
          <w:bCs/>
          <w:sz w:val="20"/>
          <w:szCs w:val="20"/>
        </w:rPr>
      </w:pPr>
    </w:p>
    <w:p w14:paraId="510443C6" w14:textId="77777777" w:rsidR="002E4DF4" w:rsidRPr="00302AB3" w:rsidRDefault="002E4DF4" w:rsidP="002E4DF4">
      <w:pPr>
        <w:spacing w:after="0"/>
        <w:rPr>
          <w:b/>
          <w:bCs/>
        </w:rPr>
      </w:pPr>
      <w:r w:rsidRPr="00302AB3">
        <w:rPr>
          <w:b/>
          <w:bCs/>
          <w:sz w:val="20"/>
          <w:szCs w:val="20"/>
        </w:rPr>
        <w:t xml:space="preserve">Kontakt dla mediów: </w:t>
      </w:r>
    </w:p>
    <w:p w14:paraId="2BA8DA73" w14:textId="77777777" w:rsidR="002E4DF4" w:rsidRPr="00DC4D46" w:rsidRDefault="002E4DF4" w:rsidP="002E4DF4">
      <w:pPr>
        <w:spacing w:after="0" w:line="0" w:lineRule="atLeast"/>
        <w:rPr>
          <w:rFonts w:cstheme="minorHAnsi"/>
          <w:sz w:val="20"/>
          <w:szCs w:val="20"/>
          <w:lang w:val="fr-FR"/>
        </w:rPr>
      </w:pPr>
      <w:r w:rsidRPr="00DC4D46">
        <w:rPr>
          <w:rFonts w:cstheme="minorHAnsi"/>
          <w:sz w:val="20"/>
          <w:szCs w:val="20"/>
          <w:lang w:val="fr-FR"/>
        </w:rPr>
        <w:t xml:space="preserve">Patrycja Rabińska, Mariel &amp; Haan Communications, +48 504006016, </w:t>
      </w:r>
      <w:hyperlink r:id="rId10" w:history="1">
        <w:r w:rsidRPr="00DC4D46">
          <w:rPr>
            <w:rStyle w:val="Hipercze"/>
            <w:rFonts w:cstheme="minorHAnsi"/>
            <w:sz w:val="20"/>
            <w:szCs w:val="20"/>
            <w:lang w:val="fr-FR"/>
          </w:rPr>
          <w:t>patrycja.rabinska@marielhaan.com</w:t>
        </w:r>
      </w:hyperlink>
    </w:p>
    <w:p w14:paraId="07D12740" w14:textId="77777777" w:rsidR="002E4DF4" w:rsidRPr="0002034F" w:rsidRDefault="002E4DF4" w:rsidP="002E4DF4">
      <w:pPr>
        <w:tabs>
          <w:tab w:val="left" w:pos="3300"/>
        </w:tabs>
        <w:spacing w:after="0" w:line="0" w:lineRule="atLeast"/>
        <w:jc w:val="both"/>
        <w:rPr>
          <w:lang w:val="fr-FR"/>
        </w:rPr>
      </w:pPr>
      <w:r w:rsidRPr="00302AB3">
        <w:rPr>
          <w:rFonts w:cstheme="minorHAnsi"/>
          <w:sz w:val="20"/>
          <w:szCs w:val="20"/>
          <w:lang w:val="fr-FR"/>
        </w:rPr>
        <w:t xml:space="preserve">Marta Lewicka, Mariel &amp; Haan Communications, +48 603740630, </w:t>
      </w:r>
      <w:hyperlink r:id="rId11" w:history="1">
        <w:r w:rsidRPr="0002034F">
          <w:rPr>
            <w:rStyle w:val="Hipercze"/>
            <w:lang w:val="fr-FR"/>
          </w:rPr>
          <w:t>marta.lewicka@marielhaan.com</w:t>
        </w:r>
      </w:hyperlink>
    </w:p>
    <w:p w14:paraId="7DDB81F0" w14:textId="77777777" w:rsidR="002E4DF4" w:rsidRPr="0002034F" w:rsidRDefault="002E4DF4" w:rsidP="002E4DF4">
      <w:pPr>
        <w:tabs>
          <w:tab w:val="left" w:pos="3300"/>
        </w:tabs>
        <w:spacing w:after="0" w:line="0" w:lineRule="atLeast"/>
        <w:jc w:val="both"/>
        <w:rPr>
          <w:rFonts w:cstheme="minorHAnsi"/>
          <w:color w:val="000000" w:themeColor="text1"/>
          <w:sz w:val="20"/>
          <w:szCs w:val="20"/>
          <w:lang w:val="fr-FR"/>
        </w:rPr>
      </w:pPr>
    </w:p>
    <w:p w14:paraId="6914BD29" w14:textId="77777777" w:rsidR="002E4DF4" w:rsidRPr="00302AB3" w:rsidRDefault="002E4DF4" w:rsidP="002E4DF4">
      <w:pPr>
        <w:rPr>
          <w:sz w:val="20"/>
          <w:szCs w:val="20"/>
          <w:lang w:val="fr-FR"/>
        </w:rPr>
      </w:pPr>
    </w:p>
    <w:p w14:paraId="1C16753B" w14:textId="77777777" w:rsidR="000D0DB1" w:rsidRPr="002E4DF4" w:rsidRDefault="000D0DB1">
      <w:pPr>
        <w:rPr>
          <w:lang w:val="fr-FR"/>
        </w:rPr>
      </w:pPr>
    </w:p>
    <w:sectPr w:rsidR="000D0DB1" w:rsidRPr="002E4DF4" w:rsidSect="002E4DF4">
      <w:head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7217" w14:textId="77777777" w:rsidR="00A531BE" w:rsidRDefault="00A531BE" w:rsidP="002E4DF4">
      <w:pPr>
        <w:spacing w:after="0" w:line="240" w:lineRule="auto"/>
      </w:pPr>
      <w:r>
        <w:separator/>
      </w:r>
    </w:p>
  </w:endnote>
  <w:endnote w:type="continuationSeparator" w:id="0">
    <w:p w14:paraId="5944D171" w14:textId="77777777" w:rsidR="00A531BE" w:rsidRDefault="00A531BE" w:rsidP="002E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DDDC" w14:textId="77777777" w:rsidR="00A531BE" w:rsidRDefault="00A531BE" w:rsidP="002E4DF4">
      <w:pPr>
        <w:spacing w:after="0" w:line="240" w:lineRule="auto"/>
      </w:pPr>
      <w:r>
        <w:separator/>
      </w:r>
    </w:p>
  </w:footnote>
  <w:footnote w:type="continuationSeparator" w:id="0">
    <w:p w14:paraId="79A6CF56" w14:textId="77777777" w:rsidR="00A531BE" w:rsidRDefault="00A531BE" w:rsidP="002E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8A21" w14:textId="77777777" w:rsidR="002E4DF4" w:rsidRDefault="002E4DF4" w:rsidP="002E4DF4">
    <w:pPr>
      <w:pStyle w:val="Nagwek"/>
      <w:jc w:val="right"/>
      <w:rPr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FBB2CC" wp14:editId="7607326B">
          <wp:simplePos x="0" y="0"/>
          <wp:positionH relativeFrom="margin">
            <wp:posOffset>4481195</wp:posOffset>
          </wp:positionH>
          <wp:positionV relativeFrom="paragraph">
            <wp:posOffset>445770</wp:posOffset>
          </wp:positionV>
          <wp:extent cx="1362075" cy="524510"/>
          <wp:effectExtent l="0" t="0" r="0" b="0"/>
          <wp:wrapTight wrapText="bothSides">
            <wp:wrapPolygon edited="0">
              <wp:start x="4229" y="2354"/>
              <wp:lineTo x="2417" y="6276"/>
              <wp:lineTo x="2115" y="13337"/>
              <wp:lineTo x="4229" y="18828"/>
              <wp:lineTo x="5740" y="18828"/>
              <wp:lineTo x="19636" y="17259"/>
              <wp:lineTo x="19938" y="9414"/>
              <wp:lineTo x="14803" y="4707"/>
              <wp:lineTo x="5740" y="2354"/>
              <wp:lineTo x="4229" y="2354"/>
            </wp:wrapPolygon>
          </wp:wrapTight>
          <wp:docPr id="2652721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262BE2" wp14:editId="0C6E3E11">
          <wp:extent cx="1089660" cy="312420"/>
          <wp:effectExtent l="0" t="0" r="0" b="0"/>
          <wp:docPr id="1045070699" name="Obraz 1" descr="NR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R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br/>
    </w:r>
  </w:p>
  <w:p w14:paraId="72F4C849" w14:textId="77777777" w:rsidR="002E4DF4" w:rsidRDefault="002E4DF4" w:rsidP="002E4DF4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>Informacja prasowa</w:t>
    </w:r>
  </w:p>
  <w:p w14:paraId="33B4907B" w14:textId="7A67E359" w:rsidR="002E4DF4" w:rsidRDefault="00DC4D46" w:rsidP="002E4DF4">
    <w:pPr>
      <w:pStyle w:val="Nagwek"/>
      <w:jc w:val="right"/>
      <w:rPr>
        <w:b/>
        <w:bCs/>
        <w:i/>
        <w:sz w:val="18"/>
        <w:szCs w:val="18"/>
      </w:rPr>
    </w:pPr>
    <w:r w:rsidRPr="00525D61">
      <w:rPr>
        <w:b/>
        <w:bCs/>
        <w:i/>
        <w:sz w:val="18"/>
        <w:szCs w:val="18"/>
      </w:rPr>
      <w:t>1</w:t>
    </w:r>
    <w:r w:rsidR="00525D61">
      <w:rPr>
        <w:b/>
        <w:bCs/>
        <w:i/>
        <w:sz w:val="18"/>
        <w:szCs w:val="18"/>
      </w:rPr>
      <w:t>4</w:t>
    </w:r>
    <w:r w:rsidR="002E4DF4" w:rsidRPr="00287AC0">
      <w:rPr>
        <w:b/>
        <w:bCs/>
        <w:i/>
        <w:sz w:val="18"/>
        <w:szCs w:val="18"/>
      </w:rPr>
      <w:t>.</w:t>
    </w:r>
    <w:r>
      <w:rPr>
        <w:b/>
        <w:bCs/>
        <w:i/>
        <w:sz w:val="18"/>
        <w:szCs w:val="18"/>
      </w:rPr>
      <w:t>10</w:t>
    </w:r>
    <w:r w:rsidR="002E4DF4" w:rsidRPr="00287AC0">
      <w:rPr>
        <w:b/>
        <w:bCs/>
        <w:i/>
        <w:sz w:val="18"/>
        <w:szCs w:val="18"/>
      </w:rPr>
      <w:t>.2025</w:t>
    </w:r>
    <w:r w:rsidR="002E4DF4">
      <w:rPr>
        <w:b/>
        <w:bCs/>
        <w:sz w:val="18"/>
        <w:szCs w:val="18"/>
      </w:rPr>
      <w:tab/>
    </w:r>
    <w:r w:rsidR="002E4DF4">
      <w:rPr>
        <w:b/>
        <w:bCs/>
        <w:sz w:val="18"/>
        <w:szCs w:val="18"/>
      </w:rPr>
      <w:tab/>
    </w:r>
  </w:p>
  <w:p w14:paraId="3117912E" w14:textId="77777777" w:rsidR="002E4DF4" w:rsidRDefault="002E4DF4" w:rsidP="002E4DF4">
    <w:pPr>
      <w:pStyle w:val="Nagwek"/>
    </w:pPr>
  </w:p>
  <w:p w14:paraId="70296B06" w14:textId="77777777" w:rsidR="002E4DF4" w:rsidRDefault="002E4DF4" w:rsidP="002E4DF4">
    <w:pPr>
      <w:pStyle w:val="Nagwek"/>
    </w:pPr>
  </w:p>
  <w:p w14:paraId="734B9A6B" w14:textId="77777777" w:rsidR="002E4DF4" w:rsidRDefault="002E4D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98"/>
    <w:rsid w:val="00000D89"/>
    <w:rsid w:val="000D0DB1"/>
    <w:rsid w:val="000D501C"/>
    <w:rsid w:val="00100148"/>
    <w:rsid w:val="001251FC"/>
    <w:rsid w:val="00131983"/>
    <w:rsid w:val="00237786"/>
    <w:rsid w:val="002E4DF4"/>
    <w:rsid w:val="003A6C5D"/>
    <w:rsid w:val="003D30C6"/>
    <w:rsid w:val="003E08AA"/>
    <w:rsid w:val="003F51B3"/>
    <w:rsid w:val="004E0231"/>
    <w:rsid w:val="004F12BA"/>
    <w:rsid w:val="00525D61"/>
    <w:rsid w:val="0063537A"/>
    <w:rsid w:val="00641AE3"/>
    <w:rsid w:val="0064589D"/>
    <w:rsid w:val="006D237B"/>
    <w:rsid w:val="006E61F1"/>
    <w:rsid w:val="007F41D7"/>
    <w:rsid w:val="008337F7"/>
    <w:rsid w:val="00942960"/>
    <w:rsid w:val="00980B53"/>
    <w:rsid w:val="009B1198"/>
    <w:rsid w:val="009E1255"/>
    <w:rsid w:val="00A531BE"/>
    <w:rsid w:val="00A705EF"/>
    <w:rsid w:val="00AC6C51"/>
    <w:rsid w:val="00B465A7"/>
    <w:rsid w:val="00C77761"/>
    <w:rsid w:val="00C9130E"/>
    <w:rsid w:val="00C97C9E"/>
    <w:rsid w:val="00CC2648"/>
    <w:rsid w:val="00D21C14"/>
    <w:rsid w:val="00DC4D46"/>
    <w:rsid w:val="00DF18E1"/>
    <w:rsid w:val="00E15E30"/>
    <w:rsid w:val="00E35D34"/>
    <w:rsid w:val="00E4039C"/>
    <w:rsid w:val="00E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1275"/>
  <w15:chartTrackingRefBased/>
  <w15:docId w15:val="{E068A46D-FC54-481C-9EE6-C3373DE7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F4"/>
  </w:style>
  <w:style w:type="paragraph" w:styleId="Nagwek1">
    <w:name w:val="heading 1"/>
    <w:basedOn w:val="Normalny"/>
    <w:next w:val="Normalny"/>
    <w:link w:val="Nagwek1Znak"/>
    <w:uiPriority w:val="9"/>
    <w:qFormat/>
    <w:rsid w:val="009B1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1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1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1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1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19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F4"/>
  </w:style>
  <w:style w:type="paragraph" w:styleId="Stopka">
    <w:name w:val="footer"/>
    <w:basedOn w:val="Normalny"/>
    <w:link w:val="StopkaZnak"/>
    <w:uiPriority w:val="99"/>
    <w:unhideWhenUsed/>
    <w:rsid w:val="002E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F4"/>
  </w:style>
  <w:style w:type="character" w:styleId="Hipercze">
    <w:name w:val="Hyperlink"/>
    <w:basedOn w:val="Domylnaczcionkaakapitu"/>
    <w:uiPriority w:val="99"/>
    <w:unhideWhenUsed/>
    <w:rsid w:val="002E4D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80B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0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0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0B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B5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1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.partn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tt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ta.lewicka@marielhaa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trycja.rabinska@marielha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urbanpartners/posts/?feedView=al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5FFF-E4EA-40AB-A35A-A7A94A96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Lewicka</dc:creator>
  <cp:keywords/>
  <dc:description/>
  <cp:lastModifiedBy>Marta Lewicka</cp:lastModifiedBy>
  <cp:revision>3</cp:revision>
  <dcterms:created xsi:type="dcterms:W3CDTF">2025-10-06T12:00:00Z</dcterms:created>
  <dcterms:modified xsi:type="dcterms:W3CDTF">2025-10-12T20:05:00Z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2025-10-03T12:53:50Z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81e2ad4c-139c-41cb-813a-0f4ebfad4f7c</vt:lpwstr>
  </property>
  <property fmtid="{D5CDD505-2E9C-101B-9397-08002B2CF9AE}" pid="8" name="MSIP_Label_0c2abd79-57a9-4473-8700-c843f76a1e37_ContentBits">
    <vt:lpwstr>0</vt:lpwstr>
  </property>
  <property fmtid="{D5CDD505-2E9C-101B-9397-08002B2CF9AE}" pid="9" name="MSIP_Label_0c2abd79-57a9-4473-8700-c843f76a1e37_Tag">
    <vt:lpwstr>10, 0, 1, 1</vt:lpwstr>
  </property>
</Properties>
</file>