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0BDD" w14:textId="77777777" w:rsidR="00CA6BEC" w:rsidRPr="007156AE" w:rsidRDefault="00CA6BEC" w:rsidP="00C17CB0">
      <w:pPr>
        <w:spacing w:after="0" w:line="240" w:lineRule="auto"/>
        <w:jc w:val="center"/>
        <w:rPr>
          <w:b/>
          <w:bCs/>
          <w:sz w:val="20"/>
          <w:szCs w:val="20"/>
          <w:lang w:val="en-GB"/>
        </w:rPr>
      </w:pPr>
    </w:p>
    <w:p w14:paraId="1BBFC317" w14:textId="77777777" w:rsidR="00CA6BEC" w:rsidRPr="007156AE" w:rsidRDefault="00CA6BEC" w:rsidP="00C17CB0">
      <w:pPr>
        <w:spacing w:after="0" w:line="240" w:lineRule="auto"/>
        <w:jc w:val="center"/>
        <w:rPr>
          <w:b/>
          <w:bCs/>
          <w:sz w:val="20"/>
          <w:szCs w:val="20"/>
          <w:lang w:val="en-GB"/>
        </w:rPr>
      </w:pPr>
    </w:p>
    <w:p w14:paraId="3131707B" w14:textId="77777777" w:rsidR="00CA6BEC" w:rsidRPr="007156AE" w:rsidRDefault="00CA6BEC" w:rsidP="00C17CB0">
      <w:pPr>
        <w:spacing w:after="0" w:line="240" w:lineRule="auto"/>
        <w:jc w:val="center"/>
        <w:rPr>
          <w:b/>
          <w:bCs/>
          <w:sz w:val="20"/>
          <w:szCs w:val="20"/>
          <w:lang w:val="en-GB"/>
        </w:rPr>
      </w:pPr>
    </w:p>
    <w:p w14:paraId="438A3573" w14:textId="367ED7D7" w:rsidR="00CA6BEC" w:rsidRPr="007156AE" w:rsidRDefault="00862920" w:rsidP="00CA6BEC">
      <w:pPr>
        <w:spacing w:after="0" w:line="240" w:lineRule="auto"/>
        <w:jc w:val="center"/>
        <w:rPr>
          <w:b/>
          <w:bCs/>
          <w:sz w:val="20"/>
          <w:szCs w:val="20"/>
          <w:lang w:val="en-GB"/>
        </w:rPr>
      </w:pPr>
      <w:r w:rsidRPr="007156AE">
        <w:rPr>
          <w:b/>
          <w:bCs/>
          <w:sz w:val="20"/>
          <w:szCs w:val="20"/>
          <w:lang w:val="en-GB"/>
        </w:rPr>
        <w:t xml:space="preserve">Cushman &amp; Wakefield </w:t>
      </w:r>
      <w:r w:rsidR="009A3FB3" w:rsidRPr="007156AE">
        <w:rPr>
          <w:b/>
          <w:bCs/>
          <w:sz w:val="20"/>
          <w:szCs w:val="20"/>
          <w:lang w:val="en-GB"/>
        </w:rPr>
        <w:t>S</w:t>
      </w:r>
      <w:r w:rsidR="00D96CE0" w:rsidRPr="007156AE">
        <w:rPr>
          <w:b/>
          <w:bCs/>
          <w:sz w:val="20"/>
          <w:szCs w:val="20"/>
          <w:lang w:val="en-GB"/>
        </w:rPr>
        <w:t xml:space="preserve">trengthens </w:t>
      </w:r>
      <w:r w:rsidR="00D05411" w:rsidRPr="007156AE">
        <w:rPr>
          <w:b/>
          <w:bCs/>
          <w:sz w:val="20"/>
          <w:szCs w:val="20"/>
          <w:lang w:val="en-GB"/>
        </w:rPr>
        <w:t>I</w:t>
      </w:r>
      <w:r w:rsidR="00D96CE0" w:rsidRPr="007156AE">
        <w:rPr>
          <w:b/>
          <w:bCs/>
          <w:sz w:val="20"/>
          <w:szCs w:val="20"/>
          <w:lang w:val="en-GB"/>
        </w:rPr>
        <w:t xml:space="preserve">ts </w:t>
      </w:r>
      <w:r w:rsidR="009A3FB3" w:rsidRPr="007156AE">
        <w:rPr>
          <w:b/>
          <w:bCs/>
          <w:sz w:val="20"/>
          <w:szCs w:val="20"/>
          <w:lang w:val="en-GB"/>
        </w:rPr>
        <w:t>C</w:t>
      </w:r>
      <w:r w:rsidR="00D96CE0" w:rsidRPr="007156AE">
        <w:rPr>
          <w:b/>
          <w:bCs/>
          <w:sz w:val="20"/>
          <w:szCs w:val="20"/>
          <w:lang w:val="en-GB"/>
        </w:rPr>
        <w:t xml:space="preserve">apital </w:t>
      </w:r>
      <w:r w:rsidR="009A3FB3" w:rsidRPr="007156AE">
        <w:rPr>
          <w:b/>
          <w:bCs/>
          <w:sz w:val="20"/>
          <w:szCs w:val="20"/>
          <w:lang w:val="en-GB"/>
        </w:rPr>
        <w:t>Markets Team in Poland</w:t>
      </w:r>
    </w:p>
    <w:p w14:paraId="4145F8A8" w14:textId="77777777" w:rsidR="00F656E4" w:rsidRPr="007156AE" w:rsidRDefault="00F656E4" w:rsidP="00CA6BEC">
      <w:pPr>
        <w:spacing w:after="0" w:line="240" w:lineRule="auto"/>
        <w:jc w:val="center"/>
        <w:rPr>
          <w:b/>
          <w:bCs/>
          <w:sz w:val="20"/>
          <w:szCs w:val="20"/>
          <w:lang w:val="en-GB"/>
        </w:rPr>
      </w:pPr>
    </w:p>
    <w:p w14:paraId="2831484F" w14:textId="415E3803" w:rsidR="00CA6BEC" w:rsidRPr="007156AE" w:rsidRDefault="009A3FB3" w:rsidP="00F656E4">
      <w:pPr>
        <w:spacing w:after="0" w:line="240" w:lineRule="auto"/>
        <w:jc w:val="both"/>
        <w:rPr>
          <w:b/>
          <w:bCs/>
          <w:sz w:val="20"/>
          <w:szCs w:val="20"/>
          <w:lang w:val="en-GB"/>
        </w:rPr>
      </w:pPr>
      <w:r w:rsidRPr="007156AE">
        <w:rPr>
          <w:b/>
          <w:bCs/>
          <w:sz w:val="20"/>
          <w:szCs w:val="20"/>
          <w:lang w:val="en-GB"/>
        </w:rPr>
        <w:t xml:space="preserve">Global real estate services firm </w:t>
      </w:r>
      <w:r w:rsidR="00862920" w:rsidRPr="007156AE">
        <w:rPr>
          <w:b/>
          <w:bCs/>
          <w:sz w:val="20"/>
          <w:szCs w:val="20"/>
          <w:lang w:val="en-GB"/>
        </w:rPr>
        <w:t xml:space="preserve">Cushman &amp; Wakefield </w:t>
      </w:r>
      <w:r w:rsidR="00B50440" w:rsidRPr="007156AE">
        <w:rPr>
          <w:b/>
          <w:bCs/>
          <w:sz w:val="20"/>
          <w:szCs w:val="20"/>
          <w:lang w:val="en-GB"/>
        </w:rPr>
        <w:t>has strengthened its Warsaw-based Capital Markets team, led by Paweł Partyka, with the appointments</w:t>
      </w:r>
      <w:r w:rsidR="00DC0D3D" w:rsidRPr="007156AE">
        <w:rPr>
          <w:b/>
          <w:bCs/>
          <w:sz w:val="20"/>
          <w:szCs w:val="20"/>
          <w:lang w:val="en-GB"/>
        </w:rPr>
        <w:t xml:space="preserve"> of Jakub </w:t>
      </w:r>
      <w:proofErr w:type="spellStart"/>
      <w:r w:rsidR="00DC0D3D" w:rsidRPr="007156AE">
        <w:rPr>
          <w:b/>
          <w:bCs/>
          <w:sz w:val="20"/>
          <w:szCs w:val="20"/>
          <w:lang w:val="en-GB"/>
        </w:rPr>
        <w:t>Grabara</w:t>
      </w:r>
      <w:proofErr w:type="spellEnd"/>
      <w:r w:rsidR="00DC0D3D" w:rsidRPr="007156AE">
        <w:rPr>
          <w:b/>
          <w:bCs/>
          <w:sz w:val="20"/>
          <w:szCs w:val="20"/>
          <w:lang w:val="en-GB"/>
        </w:rPr>
        <w:t xml:space="preserve"> and Natalia Wołyniec. The new hires will support the </w:t>
      </w:r>
      <w:r w:rsidR="00C056F8" w:rsidRPr="007156AE">
        <w:rPr>
          <w:b/>
          <w:bCs/>
          <w:sz w:val="20"/>
          <w:szCs w:val="20"/>
          <w:lang w:val="en-GB"/>
        </w:rPr>
        <w:t xml:space="preserve">company in </w:t>
      </w:r>
      <w:r w:rsidR="008951FA">
        <w:rPr>
          <w:b/>
          <w:bCs/>
          <w:sz w:val="20"/>
          <w:szCs w:val="20"/>
          <w:lang w:val="en-GB"/>
        </w:rPr>
        <w:t>delivering</w:t>
      </w:r>
      <w:r w:rsidR="00D05411" w:rsidRPr="007156AE">
        <w:rPr>
          <w:b/>
          <w:bCs/>
          <w:sz w:val="20"/>
          <w:szCs w:val="20"/>
          <w:lang w:val="en-GB"/>
        </w:rPr>
        <w:t xml:space="preserve"> </w:t>
      </w:r>
      <w:r w:rsidR="00C056F8" w:rsidRPr="007156AE">
        <w:rPr>
          <w:b/>
          <w:bCs/>
          <w:sz w:val="20"/>
          <w:szCs w:val="20"/>
          <w:lang w:val="en-GB"/>
        </w:rPr>
        <w:t xml:space="preserve">transactional advisory </w:t>
      </w:r>
      <w:r w:rsidR="00D05411" w:rsidRPr="007156AE">
        <w:rPr>
          <w:b/>
          <w:bCs/>
          <w:sz w:val="20"/>
          <w:szCs w:val="20"/>
          <w:lang w:val="en-GB"/>
        </w:rPr>
        <w:t xml:space="preserve">services </w:t>
      </w:r>
      <w:r w:rsidR="00145080">
        <w:rPr>
          <w:b/>
          <w:bCs/>
          <w:sz w:val="20"/>
          <w:szCs w:val="20"/>
          <w:lang w:val="en-GB"/>
        </w:rPr>
        <w:t>across</w:t>
      </w:r>
      <w:r w:rsidR="00C056F8" w:rsidRPr="007156AE">
        <w:rPr>
          <w:b/>
          <w:bCs/>
          <w:sz w:val="20"/>
          <w:szCs w:val="20"/>
          <w:lang w:val="en-GB"/>
        </w:rPr>
        <w:t xml:space="preserve"> the commercial </w:t>
      </w:r>
      <w:r w:rsidR="00E055B1">
        <w:rPr>
          <w:b/>
          <w:bCs/>
          <w:sz w:val="20"/>
          <w:szCs w:val="20"/>
          <w:lang w:val="en-GB"/>
        </w:rPr>
        <w:t>property</w:t>
      </w:r>
      <w:r w:rsidR="00C056F8" w:rsidRPr="007156AE">
        <w:rPr>
          <w:b/>
          <w:bCs/>
          <w:sz w:val="20"/>
          <w:szCs w:val="20"/>
          <w:lang w:val="en-GB"/>
        </w:rPr>
        <w:t xml:space="preserve"> market</w:t>
      </w:r>
      <w:r w:rsidR="00862920" w:rsidRPr="007156AE">
        <w:rPr>
          <w:b/>
          <w:bCs/>
          <w:sz w:val="20"/>
          <w:szCs w:val="20"/>
          <w:lang w:val="en-GB"/>
        </w:rPr>
        <w:t>.</w:t>
      </w:r>
    </w:p>
    <w:p w14:paraId="70AFAE30" w14:textId="77777777" w:rsidR="002C240D" w:rsidRPr="007156AE" w:rsidRDefault="002C240D" w:rsidP="000B0C38">
      <w:pPr>
        <w:spacing w:after="0" w:line="240" w:lineRule="auto"/>
        <w:jc w:val="both"/>
        <w:rPr>
          <w:b/>
          <w:bCs/>
          <w:sz w:val="20"/>
          <w:szCs w:val="20"/>
          <w:lang w:val="en-GB"/>
        </w:rPr>
      </w:pPr>
    </w:p>
    <w:p w14:paraId="3553D8CE" w14:textId="2C1448DE" w:rsidR="0080183D" w:rsidRPr="007156AE" w:rsidRDefault="00A02B9B" w:rsidP="0080183D">
      <w:pPr>
        <w:spacing w:after="0" w:line="240" w:lineRule="auto"/>
        <w:jc w:val="both"/>
        <w:rPr>
          <w:sz w:val="20"/>
          <w:szCs w:val="20"/>
          <w:lang w:val="en-GB"/>
        </w:rPr>
      </w:pPr>
      <w:r w:rsidRPr="007156AE">
        <w:rPr>
          <w:i/>
          <w:iCs/>
          <w:sz w:val="20"/>
          <w:szCs w:val="20"/>
          <w:lang w:val="en-GB"/>
        </w:rPr>
        <w:t>“</w:t>
      </w:r>
      <w:r w:rsidR="00D63D14" w:rsidRPr="007156AE">
        <w:rPr>
          <w:i/>
          <w:iCs/>
          <w:sz w:val="20"/>
          <w:szCs w:val="20"/>
          <w:lang w:val="en-GB"/>
        </w:rPr>
        <w:t xml:space="preserve">We </w:t>
      </w:r>
      <w:r w:rsidR="001C1A91">
        <w:rPr>
          <w:i/>
          <w:iCs/>
          <w:sz w:val="20"/>
          <w:szCs w:val="20"/>
          <w:lang w:val="en-GB"/>
        </w:rPr>
        <w:t xml:space="preserve">continue to see </w:t>
      </w:r>
      <w:r w:rsidR="00C463EB" w:rsidRPr="007156AE">
        <w:rPr>
          <w:i/>
          <w:iCs/>
          <w:sz w:val="20"/>
          <w:szCs w:val="20"/>
          <w:lang w:val="en-GB"/>
        </w:rPr>
        <w:t xml:space="preserve">positive sentiment and a </w:t>
      </w:r>
      <w:r w:rsidR="001310A8" w:rsidRPr="007156AE">
        <w:rPr>
          <w:i/>
          <w:iCs/>
          <w:sz w:val="20"/>
          <w:szCs w:val="20"/>
          <w:lang w:val="en-GB"/>
        </w:rPr>
        <w:t>steady</w:t>
      </w:r>
      <w:r w:rsidR="00C463EB" w:rsidRPr="007156AE">
        <w:rPr>
          <w:i/>
          <w:iCs/>
          <w:sz w:val="20"/>
          <w:szCs w:val="20"/>
          <w:lang w:val="en-GB"/>
        </w:rPr>
        <w:t xml:space="preserve"> </w:t>
      </w:r>
      <w:r w:rsidR="00B96C79" w:rsidRPr="007156AE">
        <w:rPr>
          <w:i/>
          <w:iCs/>
          <w:sz w:val="20"/>
          <w:szCs w:val="20"/>
          <w:lang w:val="en-GB"/>
        </w:rPr>
        <w:t>recovery in investment activity. A</w:t>
      </w:r>
      <w:r w:rsidRPr="007156AE">
        <w:rPr>
          <w:i/>
          <w:iCs/>
          <w:sz w:val="20"/>
          <w:szCs w:val="20"/>
          <w:lang w:val="en-GB"/>
        </w:rPr>
        <w:t>t</w:t>
      </w:r>
      <w:r w:rsidR="00B96C79" w:rsidRPr="007156AE">
        <w:rPr>
          <w:i/>
          <w:iCs/>
          <w:sz w:val="20"/>
          <w:szCs w:val="20"/>
          <w:lang w:val="en-GB"/>
        </w:rPr>
        <w:t xml:space="preserve"> Cushman &amp; Wakefield</w:t>
      </w:r>
      <w:r w:rsidRPr="007156AE">
        <w:rPr>
          <w:i/>
          <w:iCs/>
          <w:sz w:val="20"/>
          <w:szCs w:val="20"/>
          <w:lang w:val="en-GB"/>
        </w:rPr>
        <w:t>,</w:t>
      </w:r>
      <w:r w:rsidR="00B96C79" w:rsidRPr="007156AE">
        <w:rPr>
          <w:i/>
          <w:iCs/>
          <w:sz w:val="20"/>
          <w:szCs w:val="20"/>
          <w:lang w:val="en-GB"/>
        </w:rPr>
        <w:t xml:space="preserve"> we actively participate in many </w:t>
      </w:r>
      <w:r w:rsidR="002258DA">
        <w:rPr>
          <w:i/>
          <w:iCs/>
          <w:sz w:val="20"/>
          <w:szCs w:val="20"/>
          <w:lang w:val="en-GB"/>
        </w:rPr>
        <w:t xml:space="preserve">of the </w:t>
      </w:r>
      <w:r w:rsidR="00B96C79" w:rsidRPr="007156AE">
        <w:rPr>
          <w:i/>
          <w:iCs/>
          <w:sz w:val="20"/>
          <w:szCs w:val="20"/>
          <w:lang w:val="en-GB"/>
        </w:rPr>
        <w:t xml:space="preserve">processes driving </w:t>
      </w:r>
      <w:r w:rsidR="001310A8" w:rsidRPr="007156AE">
        <w:rPr>
          <w:i/>
          <w:iCs/>
          <w:sz w:val="20"/>
          <w:szCs w:val="20"/>
          <w:lang w:val="en-GB"/>
        </w:rPr>
        <w:t>transformation</w:t>
      </w:r>
      <w:r w:rsidR="00B96C79" w:rsidRPr="007156AE">
        <w:rPr>
          <w:i/>
          <w:iCs/>
          <w:sz w:val="20"/>
          <w:szCs w:val="20"/>
          <w:lang w:val="en-GB"/>
        </w:rPr>
        <w:t xml:space="preserve"> </w:t>
      </w:r>
      <w:r w:rsidR="001310A8" w:rsidRPr="007156AE">
        <w:rPr>
          <w:i/>
          <w:iCs/>
          <w:sz w:val="20"/>
          <w:szCs w:val="20"/>
          <w:lang w:val="en-GB"/>
        </w:rPr>
        <w:t>across</w:t>
      </w:r>
      <w:r w:rsidR="00B96C79" w:rsidRPr="007156AE">
        <w:rPr>
          <w:i/>
          <w:iCs/>
          <w:sz w:val="20"/>
          <w:szCs w:val="20"/>
          <w:lang w:val="en-GB"/>
        </w:rPr>
        <w:t xml:space="preserve"> the property market. </w:t>
      </w:r>
      <w:r w:rsidR="00E708BF" w:rsidRPr="007156AE">
        <w:rPr>
          <w:i/>
          <w:iCs/>
          <w:sz w:val="20"/>
          <w:szCs w:val="20"/>
          <w:lang w:val="en-GB"/>
        </w:rPr>
        <w:t>S</w:t>
      </w:r>
      <w:r w:rsidR="00510727" w:rsidRPr="007156AE">
        <w:rPr>
          <w:i/>
          <w:iCs/>
          <w:sz w:val="20"/>
          <w:szCs w:val="20"/>
          <w:lang w:val="en-GB"/>
        </w:rPr>
        <w:t>trengthening our team is a natural response to rising client expectations</w:t>
      </w:r>
      <w:r w:rsidR="00207758" w:rsidRPr="007156AE">
        <w:rPr>
          <w:i/>
          <w:iCs/>
          <w:sz w:val="20"/>
          <w:szCs w:val="20"/>
          <w:lang w:val="en-GB"/>
        </w:rPr>
        <w:t xml:space="preserve">, so I am delighted </w:t>
      </w:r>
      <w:r w:rsidR="00F47C10" w:rsidRPr="007156AE">
        <w:rPr>
          <w:i/>
          <w:iCs/>
          <w:sz w:val="20"/>
          <w:szCs w:val="20"/>
          <w:lang w:val="en-GB"/>
        </w:rPr>
        <w:t>to welcome</w:t>
      </w:r>
      <w:r w:rsidR="00207758" w:rsidRPr="007156AE">
        <w:rPr>
          <w:i/>
          <w:iCs/>
          <w:sz w:val="20"/>
          <w:szCs w:val="20"/>
          <w:lang w:val="en-GB"/>
        </w:rPr>
        <w:t xml:space="preserve"> talented market experts who</w:t>
      </w:r>
      <w:r w:rsidR="00323748" w:rsidRPr="007156AE">
        <w:rPr>
          <w:i/>
          <w:iCs/>
          <w:sz w:val="20"/>
          <w:szCs w:val="20"/>
          <w:lang w:val="en-GB"/>
        </w:rPr>
        <w:t xml:space="preserve"> will </w:t>
      </w:r>
      <w:r w:rsidR="00AE656D" w:rsidRPr="007156AE">
        <w:rPr>
          <w:i/>
          <w:iCs/>
          <w:sz w:val="20"/>
          <w:szCs w:val="20"/>
          <w:lang w:val="en-GB"/>
        </w:rPr>
        <w:t>shape</w:t>
      </w:r>
      <w:r w:rsidR="00323748" w:rsidRPr="007156AE">
        <w:rPr>
          <w:i/>
          <w:iCs/>
          <w:sz w:val="20"/>
          <w:szCs w:val="20"/>
          <w:lang w:val="en-GB"/>
        </w:rPr>
        <w:t xml:space="preserve"> this change </w:t>
      </w:r>
      <w:r w:rsidR="00F47309">
        <w:rPr>
          <w:i/>
          <w:iCs/>
          <w:sz w:val="20"/>
          <w:szCs w:val="20"/>
          <w:lang w:val="en-GB"/>
        </w:rPr>
        <w:t>with us</w:t>
      </w:r>
      <w:r w:rsidR="00323748" w:rsidRPr="007156AE">
        <w:rPr>
          <w:i/>
          <w:iCs/>
          <w:sz w:val="20"/>
          <w:szCs w:val="20"/>
          <w:lang w:val="en-GB"/>
        </w:rPr>
        <w:t xml:space="preserve">. Jakub’s </w:t>
      </w:r>
      <w:r w:rsidR="00AE656D" w:rsidRPr="007156AE">
        <w:rPr>
          <w:i/>
          <w:iCs/>
          <w:sz w:val="20"/>
          <w:szCs w:val="20"/>
          <w:lang w:val="en-GB"/>
        </w:rPr>
        <w:t xml:space="preserve">strong </w:t>
      </w:r>
      <w:r w:rsidR="00323748" w:rsidRPr="007156AE">
        <w:rPr>
          <w:i/>
          <w:iCs/>
          <w:sz w:val="20"/>
          <w:szCs w:val="20"/>
          <w:lang w:val="en-GB"/>
        </w:rPr>
        <w:t>transactional experience, back</w:t>
      </w:r>
      <w:r w:rsidR="00317551" w:rsidRPr="007156AE">
        <w:rPr>
          <w:i/>
          <w:iCs/>
          <w:sz w:val="20"/>
          <w:szCs w:val="20"/>
          <w:lang w:val="en-GB"/>
        </w:rPr>
        <w:t>ed</w:t>
      </w:r>
      <w:r w:rsidR="00323748" w:rsidRPr="007156AE">
        <w:rPr>
          <w:i/>
          <w:iCs/>
          <w:sz w:val="20"/>
          <w:szCs w:val="20"/>
          <w:lang w:val="en-GB"/>
        </w:rPr>
        <w:t xml:space="preserve"> by </w:t>
      </w:r>
      <w:r w:rsidR="00317551" w:rsidRPr="007156AE">
        <w:rPr>
          <w:i/>
          <w:iCs/>
          <w:sz w:val="20"/>
          <w:szCs w:val="20"/>
          <w:lang w:val="en-GB"/>
        </w:rPr>
        <w:t xml:space="preserve">the perspective </w:t>
      </w:r>
      <w:r w:rsidR="00B358F3" w:rsidRPr="007156AE">
        <w:rPr>
          <w:i/>
          <w:iCs/>
          <w:sz w:val="20"/>
          <w:szCs w:val="20"/>
          <w:lang w:val="en-GB"/>
        </w:rPr>
        <w:t xml:space="preserve">he </w:t>
      </w:r>
      <w:r w:rsidR="00317551" w:rsidRPr="007156AE">
        <w:rPr>
          <w:i/>
          <w:iCs/>
          <w:sz w:val="20"/>
          <w:szCs w:val="20"/>
          <w:lang w:val="en-GB"/>
        </w:rPr>
        <w:t xml:space="preserve">gained on the investor side, and Natalia’s </w:t>
      </w:r>
      <w:r w:rsidR="00B358F3" w:rsidRPr="007156AE">
        <w:rPr>
          <w:i/>
          <w:iCs/>
          <w:sz w:val="20"/>
          <w:szCs w:val="20"/>
          <w:lang w:val="en-GB"/>
        </w:rPr>
        <w:t>deep</w:t>
      </w:r>
      <w:r w:rsidR="00B15DFE" w:rsidRPr="007156AE">
        <w:rPr>
          <w:i/>
          <w:iCs/>
          <w:sz w:val="20"/>
          <w:szCs w:val="20"/>
          <w:lang w:val="en-GB"/>
        </w:rPr>
        <w:t xml:space="preserve"> expertise in advisory and development processes will provide additional </w:t>
      </w:r>
      <w:r w:rsidR="00FC3C90" w:rsidRPr="007156AE">
        <w:rPr>
          <w:i/>
          <w:iCs/>
          <w:sz w:val="20"/>
          <w:szCs w:val="20"/>
          <w:lang w:val="en-GB"/>
        </w:rPr>
        <w:t xml:space="preserve">expert support </w:t>
      </w:r>
      <w:r w:rsidR="00F4078F" w:rsidRPr="007156AE">
        <w:rPr>
          <w:i/>
          <w:iCs/>
          <w:sz w:val="20"/>
          <w:szCs w:val="20"/>
          <w:lang w:val="en-GB"/>
        </w:rPr>
        <w:t>in</w:t>
      </w:r>
      <w:r w:rsidR="00FC3C90" w:rsidRPr="007156AE">
        <w:rPr>
          <w:i/>
          <w:iCs/>
          <w:sz w:val="20"/>
          <w:szCs w:val="20"/>
          <w:lang w:val="en-GB"/>
        </w:rPr>
        <w:t xml:space="preserve"> </w:t>
      </w:r>
      <w:r w:rsidR="003C78CD" w:rsidRPr="007156AE">
        <w:rPr>
          <w:i/>
          <w:iCs/>
          <w:sz w:val="20"/>
          <w:szCs w:val="20"/>
          <w:lang w:val="en-GB"/>
        </w:rPr>
        <w:t>complex</w:t>
      </w:r>
      <w:r w:rsidR="00F4078F" w:rsidRPr="007156AE">
        <w:rPr>
          <w:i/>
          <w:iCs/>
          <w:sz w:val="20"/>
          <w:szCs w:val="20"/>
          <w:lang w:val="en-GB"/>
        </w:rPr>
        <w:t xml:space="preserve"> and</w:t>
      </w:r>
      <w:r w:rsidR="003C78CD" w:rsidRPr="007156AE">
        <w:rPr>
          <w:i/>
          <w:iCs/>
          <w:sz w:val="20"/>
          <w:szCs w:val="20"/>
          <w:lang w:val="en-GB"/>
        </w:rPr>
        <w:t xml:space="preserve"> demand</w:t>
      </w:r>
      <w:r w:rsidR="00B46230" w:rsidRPr="007156AE">
        <w:rPr>
          <w:i/>
          <w:iCs/>
          <w:sz w:val="20"/>
          <w:szCs w:val="20"/>
          <w:lang w:val="en-GB"/>
        </w:rPr>
        <w:t>ing</w:t>
      </w:r>
      <w:r w:rsidR="003C78CD" w:rsidRPr="007156AE">
        <w:rPr>
          <w:i/>
          <w:iCs/>
          <w:sz w:val="20"/>
          <w:szCs w:val="20"/>
          <w:lang w:val="en-GB"/>
        </w:rPr>
        <w:t xml:space="preserve"> projects</w:t>
      </w:r>
      <w:r w:rsidR="00D96CE0" w:rsidRPr="007156AE">
        <w:rPr>
          <w:i/>
          <w:iCs/>
          <w:sz w:val="20"/>
          <w:szCs w:val="20"/>
          <w:lang w:val="en-GB"/>
        </w:rPr>
        <w:t>,</w:t>
      </w:r>
      <w:r w:rsidR="0080183D" w:rsidRPr="007156AE">
        <w:rPr>
          <w:i/>
          <w:iCs/>
          <w:sz w:val="20"/>
          <w:szCs w:val="20"/>
          <w:lang w:val="en-GB"/>
        </w:rPr>
        <w:t>”</w:t>
      </w:r>
      <w:r w:rsidR="0080183D" w:rsidRPr="007156AE">
        <w:rPr>
          <w:sz w:val="20"/>
          <w:szCs w:val="20"/>
          <w:lang w:val="en-GB"/>
        </w:rPr>
        <w:t xml:space="preserve"> </w:t>
      </w:r>
      <w:r w:rsidR="00D96CE0" w:rsidRPr="007156AE">
        <w:rPr>
          <w:sz w:val="20"/>
          <w:szCs w:val="20"/>
          <w:lang w:val="en-GB"/>
        </w:rPr>
        <w:t>comments</w:t>
      </w:r>
      <w:r w:rsidR="0080183D" w:rsidRPr="007156AE">
        <w:rPr>
          <w:sz w:val="20"/>
          <w:szCs w:val="20"/>
          <w:lang w:val="en-GB"/>
        </w:rPr>
        <w:t xml:space="preserve"> </w:t>
      </w:r>
      <w:r w:rsidR="0080183D" w:rsidRPr="007156AE">
        <w:rPr>
          <w:b/>
          <w:bCs/>
          <w:sz w:val="20"/>
          <w:szCs w:val="20"/>
          <w:lang w:val="en-GB"/>
        </w:rPr>
        <w:t>Paweł Partyka, Head of Capital Markets Poland, Cushman &amp; Wakefield.</w:t>
      </w:r>
    </w:p>
    <w:p w14:paraId="39CAD4D6" w14:textId="77777777" w:rsidR="0080183D" w:rsidRPr="007156AE" w:rsidRDefault="0080183D" w:rsidP="00862920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407A8DD8" w14:textId="645392E3" w:rsidR="00962DD7" w:rsidRPr="007156AE" w:rsidRDefault="00862920" w:rsidP="00862920">
      <w:pPr>
        <w:spacing w:after="0" w:line="240" w:lineRule="auto"/>
        <w:jc w:val="both"/>
        <w:rPr>
          <w:sz w:val="20"/>
          <w:szCs w:val="20"/>
          <w:lang w:val="en-GB"/>
        </w:rPr>
      </w:pPr>
      <w:r w:rsidRPr="007156AE">
        <w:rPr>
          <w:sz w:val="20"/>
          <w:szCs w:val="20"/>
          <w:lang w:val="en-GB"/>
        </w:rPr>
        <w:t xml:space="preserve">Jakub </w:t>
      </w:r>
      <w:proofErr w:type="spellStart"/>
      <w:r w:rsidRPr="007156AE">
        <w:rPr>
          <w:sz w:val="20"/>
          <w:szCs w:val="20"/>
          <w:lang w:val="en-GB"/>
        </w:rPr>
        <w:t>Grabara</w:t>
      </w:r>
      <w:proofErr w:type="spellEnd"/>
      <w:r w:rsidRPr="007156AE">
        <w:rPr>
          <w:sz w:val="20"/>
          <w:szCs w:val="20"/>
          <w:lang w:val="en-GB"/>
        </w:rPr>
        <w:t xml:space="preserve"> </w:t>
      </w:r>
      <w:r w:rsidR="00CD64B4" w:rsidRPr="007156AE">
        <w:rPr>
          <w:sz w:val="20"/>
          <w:szCs w:val="20"/>
          <w:lang w:val="en-GB"/>
        </w:rPr>
        <w:t>brings</w:t>
      </w:r>
      <w:r w:rsidR="00962DD7" w:rsidRPr="007156AE">
        <w:rPr>
          <w:sz w:val="20"/>
          <w:szCs w:val="20"/>
          <w:lang w:val="en-GB"/>
        </w:rPr>
        <w:t xml:space="preserve"> </w:t>
      </w:r>
      <w:r w:rsidR="004B64ED" w:rsidRPr="007156AE">
        <w:rPr>
          <w:sz w:val="20"/>
          <w:szCs w:val="20"/>
          <w:lang w:val="en-GB"/>
        </w:rPr>
        <w:t>extensive</w:t>
      </w:r>
      <w:r w:rsidR="00962DD7" w:rsidRPr="007156AE">
        <w:rPr>
          <w:sz w:val="20"/>
          <w:szCs w:val="20"/>
          <w:lang w:val="en-GB"/>
        </w:rPr>
        <w:t xml:space="preserve"> transactional experience in capital markets from</w:t>
      </w:r>
      <w:r w:rsidR="0080183D" w:rsidRPr="007156AE">
        <w:rPr>
          <w:sz w:val="20"/>
          <w:szCs w:val="20"/>
          <w:lang w:val="en-GB"/>
        </w:rPr>
        <w:t xml:space="preserve"> </w:t>
      </w:r>
      <w:r w:rsidR="00CD64B4" w:rsidRPr="007156AE">
        <w:rPr>
          <w:sz w:val="20"/>
          <w:szCs w:val="20"/>
          <w:lang w:val="en-GB"/>
        </w:rPr>
        <w:t xml:space="preserve">his </w:t>
      </w:r>
      <w:r w:rsidR="00644601" w:rsidRPr="007156AE">
        <w:rPr>
          <w:sz w:val="20"/>
          <w:szCs w:val="20"/>
          <w:lang w:val="en-GB"/>
        </w:rPr>
        <w:t>time</w:t>
      </w:r>
      <w:r w:rsidR="00CD64B4" w:rsidRPr="007156AE">
        <w:rPr>
          <w:sz w:val="20"/>
          <w:szCs w:val="20"/>
          <w:lang w:val="en-GB"/>
        </w:rPr>
        <w:t xml:space="preserve"> at </w:t>
      </w:r>
      <w:r w:rsidR="0080183D" w:rsidRPr="007156AE">
        <w:rPr>
          <w:sz w:val="20"/>
          <w:szCs w:val="20"/>
          <w:lang w:val="en-GB"/>
        </w:rPr>
        <w:t xml:space="preserve">AXI IMMO </w:t>
      </w:r>
      <w:r w:rsidR="00962DD7" w:rsidRPr="007156AE">
        <w:rPr>
          <w:sz w:val="20"/>
          <w:szCs w:val="20"/>
          <w:lang w:val="en-GB"/>
        </w:rPr>
        <w:t>and</w:t>
      </w:r>
      <w:r w:rsidR="0080183D" w:rsidRPr="007156AE">
        <w:rPr>
          <w:sz w:val="20"/>
          <w:szCs w:val="20"/>
          <w:lang w:val="en-GB"/>
        </w:rPr>
        <w:t xml:space="preserve"> Knight Frank</w:t>
      </w:r>
      <w:r w:rsidRPr="007156AE">
        <w:rPr>
          <w:sz w:val="20"/>
          <w:szCs w:val="20"/>
          <w:lang w:val="en-GB"/>
        </w:rPr>
        <w:t xml:space="preserve">. </w:t>
      </w:r>
      <w:r w:rsidR="00962DD7" w:rsidRPr="007156AE">
        <w:rPr>
          <w:sz w:val="20"/>
          <w:szCs w:val="20"/>
          <w:lang w:val="en-GB"/>
        </w:rPr>
        <w:t xml:space="preserve">He also </w:t>
      </w:r>
      <w:r w:rsidR="00CD64B4" w:rsidRPr="007156AE">
        <w:rPr>
          <w:sz w:val="20"/>
          <w:szCs w:val="20"/>
          <w:lang w:val="en-GB"/>
        </w:rPr>
        <w:t xml:space="preserve">gained </w:t>
      </w:r>
      <w:r w:rsidR="00644601" w:rsidRPr="007156AE">
        <w:rPr>
          <w:sz w:val="20"/>
          <w:szCs w:val="20"/>
          <w:lang w:val="en-GB"/>
        </w:rPr>
        <w:t xml:space="preserve">valuable </w:t>
      </w:r>
      <w:r w:rsidR="008473D7" w:rsidRPr="007156AE">
        <w:rPr>
          <w:sz w:val="20"/>
          <w:szCs w:val="20"/>
          <w:lang w:val="en-GB"/>
        </w:rPr>
        <w:t xml:space="preserve">expertise in finance and reporting </w:t>
      </w:r>
      <w:r w:rsidR="00644601" w:rsidRPr="007156AE">
        <w:rPr>
          <w:sz w:val="20"/>
          <w:szCs w:val="20"/>
          <w:lang w:val="en-GB"/>
        </w:rPr>
        <w:t>during his tenure at</w:t>
      </w:r>
      <w:r w:rsidR="000F3DBD" w:rsidRPr="007156AE">
        <w:rPr>
          <w:sz w:val="20"/>
          <w:szCs w:val="20"/>
          <w:lang w:val="en-GB"/>
        </w:rPr>
        <w:t xml:space="preserve"> Accolade Group, a leading </w:t>
      </w:r>
      <w:r w:rsidR="00B4614B" w:rsidRPr="007156AE">
        <w:rPr>
          <w:sz w:val="20"/>
          <w:szCs w:val="20"/>
          <w:lang w:val="en-GB"/>
        </w:rPr>
        <w:t xml:space="preserve">investor, </w:t>
      </w:r>
      <w:r w:rsidR="002F1493">
        <w:rPr>
          <w:sz w:val="20"/>
          <w:szCs w:val="20"/>
          <w:lang w:val="en-GB"/>
        </w:rPr>
        <w:t xml:space="preserve">providing </w:t>
      </w:r>
      <w:r w:rsidR="00B4614B" w:rsidRPr="007156AE">
        <w:rPr>
          <w:sz w:val="20"/>
          <w:szCs w:val="20"/>
          <w:lang w:val="en-GB"/>
        </w:rPr>
        <w:t xml:space="preserve">him </w:t>
      </w:r>
      <w:r w:rsidR="002F1493">
        <w:rPr>
          <w:sz w:val="20"/>
          <w:szCs w:val="20"/>
          <w:lang w:val="en-GB"/>
        </w:rPr>
        <w:t xml:space="preserve">with </w:t>
      </w:r>
      <w:r w:rsidR="00B4614B" w:rsidRPr="007156AE">
        <w:rPr>
          <w:sz w:val="20"/>
          <w:szCs w:val="20"/>
          <w:lang w:val="en-GB"/>
        </w:rPr>
        <w:t>a unique, holistic perspective on investment processes.</w:t>
      </w:r>
    </w:p>
    <w:p w14:paraId="2CA54898" w14:textId="77777777" w:rsidR="0080183D" w:rsidRPr="007156AE" w:rsidRDefault="0080183D" w:rsidP="00862920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53A2AFEC" w14:textId="315634EF" w:rsidR="00862920" w:rsidRPr="007156AE" w:rsidRDefault="00862920" w:rsidP="00862920">
      <w:pPr>
        <w:spacing w:after="0" w:line="240" w:lineRule="auto"/>
        <w:jc w:val="both"/>
        <w:rPr>
          <w:sz w:val="20"/>
          <w:szCs w:val="20"/>
          <w:lang w:val="en-GB"/>
        </w:rPr>
      </w:pPr>
      <w:r w:rsidRPr="007156AE">
        <w:rPr>
          <w:sz w:val="20"/>
          <w:szCs w:val="20"/>
          <w:lang w:val="en-GB"/>
        </w:rPr>
        <w:t xml:space="preserve">Natalia </w:t>
      </w:r>
      <w:proofErr w:type="spellStart"/>
      <w:r w:rsidRPr="007156AE">
        <w:rPr>
          <w:sz w:val="20"/>
          <w:szCs w:val="20"/>
          <w:lang w:val="en-GB"/>
        </w:rPr>
        <w:t>Wołyniec</w:t>
      </w:r>
      <w:proofErr w:type="spellEnd"/>
      <w:r w:rsidRPr="007156AE">
        <w:rPr>
          <w:sz w:val="20"/>
          <w:szCs w:val="20"/>
          <w:lang w:val="en-GB"/>
        </w:rPr>
        <w:t xml:space="preserve"> </w:t>
      </w:r>
      <w:r w:rsidR="00644601" w:rsidRPr="007156AE">
        <w:rPr>
          <w:sz w:val="20"/>
          <w:szCs w:val="20"/>
          <w:lang w:val="en-GB"/>
        </w:rPr>
        <w:t>adds</w:t>
      </w:r>
      <w:r w:rsidR="00E7629D" w:rsidRPr="007156AE">
        <w:rPr>
          <w:sz w:val="20"/>
          <w:szCs w:val="20"/>
          <w:lang w:val="en-GB"/>
        </w:rPr>
        <w:t xml:space="preserve"> to the team </w:t>
      </w:r>
      <w:r w:rsidR="00531DE9" w:rsidRPr="007156AE">
        <w:rPr>
          <w:sz w:val="20"/>
          <w:szCs w:val="20"/>
          <w:lang w:val="en-GB"/>
        </w:rPr>
        <w:t xml:space="preserve">her </w:t>
      </w:r>
      <w:r w:rsidR="00E7629D" w:rsidRPr="007156AE">
        <w:rPr>
          <w:sz w:val="20"/>
          <w:szCs w:val="20"/>
          <w:lang w:val="en-GB"/>
        </w:rPr>
        <w:t xml:space="preserve">broad </w:t>
      </w:r>
      <w:r w:rsidR="00531DE9" w:rsidRPr="007156AE">
        <w:rPr>
          <w:sz w:val="20"/>
          <w:szCs w:val="20"/>
          <w:lang w:val="en-GB"/>
        </w:rPr>
        <w:t xml:space="preserve">expertise </w:t>
      </w:r>
      <w:r w:rsidR="00E7629D" w:rsidRPr="007156AE">
        <w:rPr>
          <w:sz w:val="20"/>
          <w:szCs w:val="20"/>
          <w:lang w:val="en-GB"/>
        </w:rPr>
        <w:t xml:space="preserve">in </w:t>
      </w:r>
      <w:r w:rsidR="0048657A" w:rsidRPr="007156AE">
        <w:rPr>
          <w:sz w:val="20"/>
          <w:szCs w:val="20"/>
          <w:lang w:val="en-GB"/>
        </w:rPr>
        <w:t>commercial real estate advisory</w:t>
      </w:r>
      <w:r w:rsidR="00531DE9" w:rsidRPr="007156AE">
        <w:rPr>
          <w:sz w:val="20"/>
          <w:szCs w:val="20"/>
          <w:lang w:val="en-GB"/>
        </w:rPr>
        <w:t xml:space="preserve">, developed through her work </w:t>
      </w:r>
      <w:r w:rsidR="0048657A" w:rsidRPr="007156AE">
        <w:rPr>
          <w:sz w:val="20"/>
          <w:szCs w:val="20"/>
          <w:lang w:val="en-GB"/>
        </w:rPr>
        <w:t>at</w:t>
      </w:r>
      <w:r w:rsidRPr="007156AE">
        <w:rPr>
          <w:sz w:val="20"/>
          <w:szCs w:val="20"/>
          <w:lang w:val="en-GB"/>
        </w:rPr>
        <w:t xml:space="preserve"> Deloitte</w:t>
      </w:r>
      <w:r w:rsidR="00204A32" w:rsidRPr="007156AE">
        <w:rPr>
          <w:sz w:val="20"/>
          <w:szCs w:val="20"/>
          <w:lang w:val="en-GB"/>
        </w:rPr>
        <w:t xml:space="preserve">, </w:t>
      </w:r>
      <w:r w:rsidRPr="007156AE">
        <w:rPr>
          <w:sz w:val="20"/>
          <w:szCs w:val="20"/>
          <w:lang w:val="en-GB"/>
        </w:rPr>
        <w:t>CBRE</w:t>
      </w:r>
      <w:r w:rsidR="0048657A" w:rsidRPr="007156AE">
        <w:rPr>
          <w:sz w:val="20"/>
          <w:szCs w:val="20"/>
          <w:lang w:val="en-GB"/>
        </w:rPr>
        <w:t>, and</w:t>
      </w:r>
      <w:r w:rsidR="00204A32" w:rsidRPr="007156AE">
        <w:rPr>
          <w:sz w:val="20"/>
          <w:szCs w:val="20"/>
          <w:lang w:val="en-GB"/>
        </w:rPr>
        <w:t xml:space="preserve"> Echo Investment</w:t>
      </w:r>
      <w:r w:rsidRPr="007156AE">
        <w:rPr>
          <w:sz w:val="20"/>
          <w:szCs w:val="20"/>
          <w:lang w:val="en-GB"/>
        </w:rPr>
        <w:t>.</w:t>
      </w:r>
    </w:p>
    <w:p w14:paraId="0CB8183F" w14:textId="77777777" w:rsidR="00C413A2" w:rsidRPr="0048657A" w:rsidRDefault="00C413A2" w:rsidP="00AC5B79">
      <w:pPr>
        <w:spacing w:after="0" w:line="240" w:lineRule="auto"/>
        <w:jc w:val="both"/>
        <w:rPr>
          <w:b/>
          <w:sz w:val="16"/>
          <w:szCs w:val="16"/>
          <w:lang w:val="en-US"/>
        </w:rPr>
      </w:pPr>
    </w:p>
    <w:p w14:paraId="50B9473C" w14:textId="6D8B3D0C" w:rsidR="00FB52C5" w:rsidRPr="00D96CE0" w:rsidRDefault="00D96CE0" w:rsidP="00FB52C5">
      <w:pPr>
        <w:spacing w:after="0" w:line="240" w:lineRule="auto"/>
        <w:jc w:val="both"/>
        <w:rPr>
          <w:b/>
          <w:bCs/>
          <w:sz w:val="16"/>
          <w:szCs w:val="16"/>
          <w:lang w:val="en-US"/>
        </w:rPr>
      </w:pPr>
      <w:r w:rsidRPr="00D96CE0">
        <w:rPr>
          <w:b/>
          <w:bCs/>
          <w:sz w:val="16"/>
          <w:szCs w:val="16"/>
          <w:lang w:val="en-US"/>
        </w:rPr>
        <w:t>About</w:t>
      </w:r>
      <w:r w:rsidR="00FB52C5" w:rsidRPr="00D96CE0">
        <w:rPr>
          <w:b/>
          <w:bCs/>
          <w:sz w:val="16"/>
          <w:szCs w:val="16"/>
          <w:lang w:val="en-US"/>
        </w:rPr>
        <w:t xml:space="preserve"> Cushman &amp; Wakefield</w:t>
      </w:r>
    </w:p>
    <w:p w14:paraId="6EEEAA6D" w14:textId="77777777" w:rsidR="00FB52C5" w:rsidRPr="00D96CE0" w:rsidRDefault="00FB52C5" w:rsidP="00FB52C5">
      <w:pPr>
        <w:spacing w:after="0" w:line="240" w:lineRule="auto"/>
        <w:jc w:val="both"/>
        <w:rPr>
          <w:b/>
          <w:sz w:val="16"/>
          <w:szCs w:val="16"/>
          <w:lang w:val="en-US"/>
        </w:rPr>
      </w:pPr>
    </w:p>
    <w:p w14:paraId="550D0B70" w14:textId="438A24AF" w:rsidR="00FB52C5" w:rsidRDefault="00D96CE0" w:rsidP="00FB52C5">
      <w:pPr>
        <w:spacing w:line="240" w:lineRule="auto"/>
        <w:jc w:val="both"/>
        <w:rPr>
          <w:sz w:val="16"/>
          <w:szCs w:val="16"/>
        </w:rPr>
      </w:pPr>
      <w:r w:rsidRPr="007F79F8">
        <w:rPr>
          <w:sz w:val="16"/>
          <w:szCs w:val="16"/>
          <w:lang w:val="en-GB"/>
        </w:rPr>
        <w:t xml:space="preserve">Cushman &amp; Wakefield (NYSE: </w:t>
      </w:r>
      <w:proofErr w:type="spellStart"/>
      <w:r w:rsidRPr="007F79F8">
        <w:rPr>
          <w:sz w:val="16"/>
          <w:szCs w:val="16"/>
          <w:lang w:val="en-GB"/>
        </w:rPr>
        <w:t>CWK</w:t>
      </w:r>
      <w:proofErr w:type="spellEnd"/>
      <w:r w:rsidRPr="007F79F8">
        <w:rPr>
          <w:sz w:val="16"/>
          <w:szCs w:val="16"/>
          <w:lang w:val="en-GB"/>
        </w:rPr>
        <w:t>) is a leading global commercial real estate services firm for property owners and occupiers with approximately 52,000 employees in nearly 400 offices and 60 countries. In 2024, the firm reported revenue of $9.4 billion across its core service lines of Services, Leasing, Capital markets, and Valuation and other. Built around the belief that </w:t>
      </w:r>
      <w:r w:rsidRPr="007F79F8">
        <w:rPr>
          <w:i/>
          <w:iCs/>
          <w:sz w:val="16"/>
          <w:szCs w:val="16"/>
          <w:lang w:val="en-GB"/>
        </w:rPr>
        <w:t>Better never settles</w:t>
      </w:r>
      <w:r w:rsidRPr="007F79F8">
        <w:rPr>
          <w:sz w:val="16"/>
          <w:szCs w:val="16"/>
          <w:lang w:val="en-GB"/>
        </w:rPr>
        <w:t xml:space="preserve">, the firm receives numerous industry and business accolades for its award-winning culture. </w:t>
      </w:r>
      <w:r w:rsidRPr="00450DB4">
        <w:rPr>
          <w:sz w:val="16"/>
          <w:szCs w:val="16"/>
        </w:rPr>
        <w:t xml:space="preserve">For </w:t>
      </w:r>
      <w:proofErr w:type="spellStart"/>
      <w:r w:rsidRPr="00450DB4">
        <w:rPr>
          <w:sz w:val="16"/>
          <w:szCs w:val="16"/>
        </w:rPr>
        <w:t>additional</w:t>
      </w:r>
      <w:proofErr w:type="spellEnd"/>
      <w:r w:rsidRPr="00450DB4">
        <w:rPr>
          <w:sz w:val="16"/>
          <w:szCs w:val="16"/>
        </w:rPr>
        <w:t xml:space="preserve"> </w:t>
      </w:r>
      <w:proofErr w:type="spellStart"/>
      <w:r w:rsidRPr="00450DB4">
        <w:rPr>
          <w:sz w:val="16"/>
          <w:szCs w:val="16"/>
        </w:rPr>
        <w:t>information</w:t>
      </w:r>
      <w:proofErr w:type="spellEnd"/>
      <w:r w:rsidRPr="00450DB4">
        <w:rPr>
          <w:sz w:val="16"/>
          <w:szCs w:val="16"/>
        </w:rPr>
        <w:t xml:space="preserve">, </w:t>
      </w:r>
      <w:proofErr w:type="spellStart"/>
      <w:r w:rsidRPr="00450DB4">
        <w:rPr>
          <w:sz w:val="16"/>
          <w:szCs w:val="16"/>
        </w:rPr>
        <w:t>visit</w:t>
      </w:r>
      <w:proofErr w:type="spellEnd"/>
      <w:r>
        <w:rPr>
          <w:sz w:val="16"/>
          <w:szCs w:val="16"/>
        </w:rPr>
        <w:t xml:space="preserve"> </w:t>
      </w:r>
      <w:hyperlink r:id="rId8" w:tgtFrame="_blank" w:tooltip="http://www.cushmanwakefield.com" w:history="1">
        <w:r w:rsidR="00FB52C5" w:rsidRPr="00186190">
          <w:rPr>
            <w:rStyle w:val="Hipercze"/>
            <w:sz w:val="16"/>
            <w:szCs w:val="16"/>
          </w:rPr>
          <w:t>www.cushmanwakefield.com</w:t>
        </w:r>
      </w:hyperlink>
      <w:r w:rsidR="00FB52C5" w:rsidRPr="00186190">
        <w:rPr>
          <w:sz w:val="16"/>
          <w:szCs w:val="16"/>
        </w:rPr>
        <w:t>.</w:t>
      </w:r>
    </w:p>
    <w:p w14:paraId="2AAC03FF" w14:textId="77777777" w:rsidR="00C413A2" w:rsidRPr="00396C9E" w:rsidRDefault="00C413A2" w:rsidP="0017521E">
      <w:pPr>
        <w:jc w:val="center"/>
        <w:rPr>
          <w:sz w:val="16"/>
          <w:szCs w:val="16"/>
          <w:lang w:val="en-US"/>
        </w:rPr>
      </w:pPr>
    </w:p>
    <w:sectPr w:rsidR="00C413A2" w:rsidRPr="00396C9E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19D9" w14:textId="77777777" w:rsidR="006A4E7F" w:rsidRDefault="006A4E7F">
      <w:pPr>
        <w:spacing w:after="0" w:line="240" w:lineRule="auto"/>
      </w:pPr>
      <w:r>
        <w:separator/>
      </w:r>
    </w:p>
  </w:endnote>
  <w:endnote w:type="continuationSeparator" w:id="0">
    <w:p w14:paraId="24222106" w14:textId="77777777" w:rsidR="006A4E7F" w:rsidRDefault="006A4E7F">
      <w:pPr>
        <w:spacing w:after="0" w:line="240" w:lineRule="auto"/>
      </w:pPr>
      <w:r>
        <w:continuationSeparator/>
      </w:r>
    </w:p>
  </w:endnote>
  <w:endnote w:type="continuationNotice" w:id="1">
    <w:p w14:paraId="297BBD14" w14:textId="77777777" w:rsidR="006A4E7F" w:rsidRDefault="006A4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4E63E3" w:rsidRPr="005B2397" w14:paraId="2AD926AD" w14:textId="77777777" w:rsidTr="004E63E3">
      <w:trPr>
        <w:trHeight w:val="630"/>
      </w:trPr>
      <w:tc>
        <w:tcPr>
          <w:tcW w:w="8931" w:type="dxa"/>
          <w:vAlign w:val="bottom"/>
        </w:tcPr>
        <w:p w14:paraId="46F11C58" w14:textId="14DCE511" w:rsidR="00025C81" w:rsidRPr="00C8277A" w:rsidRDefault="00D96CE0" w:rsidP="004E63E3">
          <w:pPr>
            <w:pStyle w:val="Nagwek2"/>
            <w:rPr>
              <w:rFonts w:ascii="Arial" w:hAnsi="Arial" w:cs="Arial"/>
              <w:color w:val="000000" w:themeColor="text1"/>
            </w:rPr>
          </w:pPr>
          <w:r w:rsidRPr="00D96CE0">
            <w:rPr>
              <w:rFonts w:ascii="Arial" w:hAnsi="Arial" w:cs="Arial"/>
              <w:color w:val="000000" w:themeColor="text1"/>
              <w:lang w:val="en-GB"/>
            </w:rPr>
            <w:t>For Further Information Contact</w:t>
          </w:r>
          <w:r w:rsidR="001A4929" w:rsidRPr="00C8277A">
            <w:rPr>
              <w:rFonts w:ascii="Arial" w:hAnsi="Arial" w:cs="Arial"/>
              <w:color w:val="000000" w:themeColor="text1"/>
            </w:rPr>
            <w:t>:</w:t>
          </w:r>
        </w:p>
      </w:tc>
    </w:tr>
    <w:tr w:rsidR="004E63E3" w:rsidRPr="00E055B1" w14:paraId="2F690183" w14:textId="77777777" w:rsidTr="004E63E3">
      <w:trPr>
        <w:trHeight w:val="1260"/>
      </w:trPr>
      <w:tc>
        <w:tcPr>
          <w:tcW w:w="8931" w:type="dxa"/>
        </w:tcPr>
        <w:tbl>
          <w:tblPr>
            <w:tblStyle w:val="PlainTable41"/>
            <w:tblW w:w="9811" w:type="dxa"/>
            <w:tblLayout w:type="fixed"/>
            <w:tblLook w:val="04A0" w:firstRow="1" w:lastRow="0" w:firstColumn="1" w:lastColumn="0" w:noHBand="0" w:noVBand="1"/>
          </w:tblPr>
          <w:tblGrid>
            <w:gridCol w:w="3467"/>
            <w:gridCol w:w="3479"/>
            <w:gridCol w:w="2865"/>
          </w:tblGrid>
          <w:tr w:rsidR="004E63E3" w:rsidRPr="00E055B1" w14:paraId="73319B5E" w14:textId="77777777" w:rsidTr="00517B5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ela-Siatka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4E63E3" w:rsidRPr="00E055B1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D96CE0" w:rsidRDefault="00AF11EE" w:rsidP="004E63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D96CE0"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  <w:t xml:space="preserve">Karolina </w:t>
                      </w:r>
                      <w:proofErr w:type="spellStart"/>
                      <w:r w:rsidRPr="00D96CE0"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025C81" w:rsidRPr="00D96CE0" w:rsidRDefault="001A4929" w:rsidP="004E63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D96CE0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  <w:t xml:space="preserve">Cushman &amp; Wakefield </w:t>
                      </w:r>
                    </w:p>
                    <w:p w14:paraId="51DAB7AF" w14:textId="799868C8" w:rsidR="00025C81" w:rsidRPr="00D96CE0" w:rsidRDefault="001A4929" w:rsidP="004E63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  <w:lang w:val="pl-PL"/>
                        </w:rPr>
                      </w:pPr>
                      <w:r w:rsidRPr="00D96CE0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  <w:lang w:val="pl-PL"/>
                        </w:rPr>
                        <w:t xml:space="preserve">Tel: + 48 22 820 20 20; </w:t>
                      </w:r>
                      <w:r w:rsidR="00AF11EE" w:rsidRPr="00D96CE0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  <w:lang w:val="pl-PL"/>
                        </w:rPr>
                        <w:t>691 060 202</w:t>
                      </w:r>
                    </w:p>
                    <w:p w14:paraId="4EC59528" w14:textId="77777777" w:rsidR="00025C81" w:rsidRPr="009D1ABC" w:rsidRDefault="001A4929" w:rsidP="004E63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proofErr w:type="spellStart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hyperlink r:id="rId1" w:history="1">
                        <w:r w:rsidRPr="009D1ABC">
                          <w:rPr>
                            <w:rStyle w:val="Hyperlink0"/>
                            <w:lang w:val="de-AT"/>
                          </w:rPr>
                          <w:t>media.poland@cushwake.pl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 w:rsidP="004E63E3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 w:rsidP="004E63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 w:rsidP="004E63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4E63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479" w:type="dxa"/>
              </w:tcPr>
              <w:p w14:paraId="4ED69CDE" w14:textId="77777777" w:rsidR="00025C81" w:rsidRPr="004D7DE0" w:rsidRDefault="00025C81" w:rsidP="00DD60AB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de-AT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4D7DE0" w:rsidRDefault="00025C81" w:rsidP="004E63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de-AT"/>
                  </w:rPr>
                </w:pPr>
              </w:p>
              <w:p w14:paraId="0D0425FA" w14:textId="77777777" w:rsidR="00025C81" w:rsidRPr="004D7DE0" w:rsidRDefault="00025C81" w:rsidP="004E63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de-AT"/>
                  </w:rPr>
                </w:pPr>
              </w:p>
            </w:tc>
          </w:tr>
        </w:tbl>
        <w:p w14:paraId="51226427" w14:textId="794B06BC" w:rsidR="00025C81" w:rsidRPr="004D7DE0" w:rsidRDefault="00025C81" w:rsidP="004E63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de-AT"/>
            </w:rPr>
          </w:pPr>
        </w:p>
      </w:tc>
    </w:tr>
  </w:tbl>
  <w:p w14:paraId="6A6BD428" w14:textId="77777777" w:rsidR="00025C81" w:rsidRPr="004D7DE0" w:rsidRDefault="00025C81">
    <w:pPr>
      <w:pStyle w:val="Stopka"/>
      <w:rPr>
        <w:lang w:val="de-A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4E63E3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Nagwek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4E63E3" w:rsidRPr="00E055B1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ipercze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BBBAA" w14:textId="77777777" w:rsidR="006A4E7F" w:rsidRDefault="006A4E7F">
      <w:pPr>
        <w:spacing w:after="0" w:line="240" w:lineRule="auto"/>
      </w:pPr>
      <w:r>
        <w:separator/>
      </w:r>
    </w:p>
  </w:footnote>
  <w:footnote w:type="continuationSeparator" w:id="0">
    <w:p w14:paraId="780202D2" w14:textId="77777777" w:rsidR="006A4E7F" w:rsidRDefault="006A4E7F">
      <w:pPr>
        <w:spacing w:after="0" w:line="240" w:lineRule="auto"/>
      </w:pPr>
      <w:r>
        <w:continuationSeparator/>
      </w:r>
    </w:p>
  </w:footnote>
  <w:footnote w:type="continuationNotice" w:id="1">
    <w:p w14:paraId="46C8E1A9" w14:textId="77777777" w:rsidR="006A4E7F" w:rsidRDefault="006A4E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60A9"/>
    <w:multiLevelType w:val="multilevel"/>
    <w:tmpl w:val="E8D2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06642">
    <w:abstractNumId w:val="3"/>
  </w:num>
  <w:num w:numId="2" w16cid:durableId="676083883">
    <w:abstractNumId w:val="0"/>
  </w:num>
  <w:num w:numId="3" w16cid:durableId="415589865">
    <w:abstractNumId w:val="2"/>
  </w:num>
  <w:num w:numId="4" w16cid:durableId="1659384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2D"/>
    <w:rsid w:val="0000150C"/>
    <w:rsid w:val="00001D62"/>
    <w:rsid w:val="00005FD5"/>
    <w:rsid w:val="00007243"/>
    <w:rsid w:val="00013F59"/>
    <w:rsid w:val="00014721"/>
    <w:rsid w:val="00016371"/>
    <w:rsid w:val="000203A2"/>
    <w:rsid w:val="000251E4"/>
    <w:rsid w:val="00025C81"/>
    <w:rsid w:val="00027F57"/>
    <w:rsid w:val="00031E3A"/>
    <w:rsid w:val="0003245E"/>
    <w:rsid w:val="00044C5B"/>
    <w:rsid w:val="0005435D"/>
    <w:rsid w:val="00067F97"/>
    <w:rsid w:val="00067FD0"/>
    <w:rsid w:val="000700E2"/>
    <w:rsid w:val="000720F5"/>
    <w:rsid w:val="00073A77"/>
    <w:rsid w:val="00075170"/>
    <w:rsid w:val="0008371E"/>
    <w:rsid w:val="00083BEE"/>
    <w:rsid w:val="00083F43"/>
    <w:rsid w:val="00086C80"/>
    <w:rsid w:val="00090851"/>
    <w:rsid w:val="00092C27"/>
    <w:rsid w:val="00093540"/>
    <w:rsid w:val="000A54A7"/>
    <w:rsid w:val="000A5587"/>
    <w:rsid w:val="000A622E"/>
    <w:rsid w:val="000B02EC"/>
    <w:rsid w:val="000B0C38"/>
    <w:rsid w:val="000B142D"/>
    <w:rsid w:val="000B29DE"/>
    <w:rsid w:val="000B3DFA"/>
    <w:rsid w:val="000B7377"/>
    <w:rsid w:val="000C30AD"/>
    <w:rsid w:val="000C4210"/>
    <w:rsid w:val="000C585C"/>
    <w:rsid w:val="000C6CF2"/>
    <w:rsid w:val="000D43E3"/>
    <w:rsid w:val="000D4656"/>
    <w:rsid w:val="000D5790"/>
    <w:rsid w:val="000D5FED"/>
    <w:rsid w:val="000D7839"/>
    <w:rsid w:val="000F3DBD"/>
    <w:rsid w:val="000F64E0"/>
    <w:rsid w:val="000F7964"/>
    <w:rsid w:val="00100923"/>
    <w:rsid w:val="001013AF"/>
    <w:rsid w:val="00105682"/>
    <w:rsid w:val="00111135"/>
    <w:rsid w:val="001141D8"/>
    <w:rsid w:val="001146DD"/>
    <w:rsid w:val="0011559A"/>
    <w:rsid w:val="001158A4"/>
    <w:rsid w:val="00115C66"/>
    <w:rsid w:val="00122668"/>
    <w:rsid w:val="0012676F"/>
    <w:rsid w:val="001310A8"/>
    <w:rsid w:val="00132CB9"/>
    <w:rsid w:val="00132F07"/>
    <w:rsid w:val="00140D8B"/>
    <w:rsid w:val="00145080"/>
    <w:rsid w:val="00150F3F"/>
    <w:rsid w:val="00154C87"/>
    <w:rsid w:val="00156F9C"/>
    <w:rsid w:val="001635F6"/>
    <w:rsid w:val="00166861"/>
    <w:rsid w:val="00167436"/>
    <w:rsid w:val="00170A8A"/>
    <w:rsid w:val="00170CEA"/>
    <w:rsid w:val="00174EBA"/>
    <w:rsid w:val="00174FFD"/>
    <w:rsid w:val="0017521E"/>
    <w:rsid w:val="00175B99"/>
    <w:rsid w:val="00175FB4"/>
    <w:rsid w:val="00181672"/>
    <w:rsid w:val="00182C4F"/>
    <w:rsid w:val="00185695"/>
    <w:rsid w:val="00185967"/>
    <w:rsid w:val="0018688B"/>
    <w:rsid w:val="00190FB3"/>
    <w:rsid w:val="001A026F"/>
    <w:rsid w:val="001A4929"/>
    <w:rsid w:val="001A56D9"/>
    <w:rsid w:val="001A7844"/>
    <w:rsid w:val="001B5FA0"/>
    <w:rsid w:val="001B7AE3"/>
    <w:rsid w:val="001C0591"/>
    <w:rsid w:val="001C1A91"/>
    <w:rsid w:val="001C3B01"/>
    <w:rsid w:val="001C3F46"/>
    <w:rsid w:val="001C7005"/>
    <w:rsid w:val="001D08F3"/>
    <w:rsid w:val="001D401E"/>
    <w:rsid w:val="001E0E42"/>
    <w:rsid w:val="001E16E8"/>
    <w:rsid w:val="001E3C79"/>
    <w:rsid w:val="001E4E45"/>
    <w:rsid w:val="001F7E37"/>
    <w:rsid w:val="00204A32"/>
    <w:rsid w:val="00204A4D"/>
    <w:rsid w:val="00206001"/>
    <w:rsid w:val="00207758"/>
    <w:rsid w:val="002117B9"/>
    <w:rsid w:val="002125FE"/>
    <w:rsid w:val="002137BD"/>
    <w:rsid w:val="00213EFC"/>
    <w:rsid w:val="002157F3"/>
    <w:rsid w:val="00217BD6"/>
    <w:rsid w:val="00222AC9"/>
    <w:rsid w:val="002240B1"/>
    <w:rsid w:val="002258DA"/>
    <w:rsid w:val="00236B04"/>
    <w:rsid w:val="002426EF"/>
    <w:rsid w:val="00246115"/>
    <w:rsid w:val="0025180D"/>
    <w:rsid w:val="00251824"/>
    <w:rsid w:val="00251F00"/>
    <w:rsid w:val="00257ED3"/>
    <w:rsid w:val="0026004F"/>
    <w:rsid w:val="00260C7D"/>
    <w:rsid w:val="00261AA0"/>
    <w:rsid w:val="00263B66"/>
    <w:rsid w:val="0026615D"/>
    <w:rsid w:val="00267222"/>
    <w:rsid w:val="00271889"/>
    <w:rsid w:val="002730A2"/>
    <w:rsid w:val="00275982"/>
    <w:rsid w:val="00275F1E"/>
    <w:rsid w:val="00275FDC"/>
    <w:rsid w:val="0028046B"/>
    <w:rsid w:val="0028076A"/>
    <w:rsid w:val="0028223D"/>
    <w:rsid w:val="00282FB7"/>
    <w:rsid w:val="00283CCB"/>
    <w:rsid w:val="00284E92"/>
    <w:rsid w:val="00285282"/>
    <w:rsid w:val="00285DB8"/>
    <w:rsid w:val="00286DC7"/>
    <w:rsid w:val="00293086"/>
    <w:rsid w:val="00293ED2"/>
    <w:rsid w:val="002958EB"/>
    <w:rsid w:val="002963EF"/>
    <w:rsid w:val="0029652C"/>
    <w:rsid w:val="002967FF"/>
    <w:rsid w:val="002A37FC"/>
    <w:rsid w:val="002B381B"/>
    <w:rsid w:val="002B4716"/>
    <w:rsid w:val="002B6B39"/>
    <w:rsid w:val="002B6BD8"/>
    <w:rsid w:val="002B7BDF"/>
    <w:rsid w:val="002C1DFF"/>
    <w:rsid w:val="002C224D"/>
    <w:rsid w:val="002C240D"/>
    <w:rsid w:val="002C2FEA"/>
    <w:rsid w:val="002C480C"/>
    <w:rsid w:val="002C5887"/>
    <w:rsid w:val="002D0B42"/>
    <w:rsid w:val="002D4EC6"/>
    <w:rsid w:val="002D5829"/>
    <w:rsid w:val="002D58E8"/>
    <w:rsid w:val="002D5DC7"/>
    <w:rsid w:val="002D7779"/>
    <w:rsid w:val="002E0BB0"/>
    <w:rsid w:val="002E1729"/>
    <w:rsid w:val="002E2D30"/>
    <w:rsid w:val="002E67F5"/>
    <w:rsid w:val="002F08E1"/>
    <w:rsid w:val="002F0F48"/>
    <w:rsid w:val="002F1493"/>
    <w:rsid w:val="002F3239"/>
    <w:rsid w:val="002F4378"/>
    <w:rsid w:val="002F45B0"/>
    <w:rsid w:val="002F49EB"/>
    <w:rsid w:val="00300BC4"/>
    <w:rsid w:val="00302886"/>
    <w:rsid w:val="003044F4"/>
    <w:rsid w:val="00306BFA"/>
    <w:rsid w:val="00310390"/>
    <w:rsid w:val="00310D2A"/>
    <w:rsid w:val="00312016"/>
    <w:rsid w:val="0031251D"/>
    <w:rsid w:val="00317551"/>
    <w:rsid w:val="0032157F"/>
    <w:rsid w:val="00323748"/>
    <w:rsid w:val="0032389F"/>
    <w:rsid w:val="0032403B"/>
    <w:rsid w:val="003362F7"/>
    <w:rsid w:val="0034418D"/>
    <w:rsid w:val="00345D04"/>
    <w:rsid w:val="00345D09"/>
    <w:rsid w:val="003520C8"/>
    <w:rsid w:val="0035284E"/>
    <w:rsid w:val="0035396B"/>
    <w:rsid w:val="003540C5"/>
    <w:rsid w:val="0036151B"/>
    <w:rsid w:val="00364117"/>
    <w:rsid w:val="00367F57"/>
    <w:rsid w:val="00371AFD"/>
    <w:rsid w:val="00372F66"/>
    <w:rsid w:val="00374DB8"/>
    <w:rsid w:val="0037722C"/>
    <w:rsid w:val="00380BF7"/>
    <w:rsid w:val="003846C3"/>
    <w:rsid w:val="00385CB8"/>
    <w:rsid w:val="0038604F"/>
    <w:rsid w:val="00386657"/>
    <w:rsid w:val="00386993"/>
    <w:rsid w:val="00387CAF"/>
    <w:rsid w:val="003936DF"/>
    <w:rsid w:val="00395788"/>
    <w:rsid w:val="00395B48"/>
    <w:rsid w:val="0039669F"/>
    <w:rsid w:val="00396C9E"/>
    <w:rsid w:val="003A058E"/>
    <w:rsid w:val="003A24D4"/>
    <w:rsid w:val="003A2BAE"/>
    <w:rsid w:val="003A48E0"/>
    <w:rsid w:val="003A70E2"/>
    <w:rsid w:val="003B3560"/>
    <w:rsid w:val="003B48AD"/>
    <w:rsid w:val="003B78C7"/>
    <w:rsid w:val="003C1BBA"/>
    <w:rsid w:val="003C1D8D"/>
    <w:rsid w:val="003C1E58"/>
    <w:rsid w:val="003C5B29"/>
    <w:rsid w:val="003C78CD"/>
    <w:rsid w:val="003C791A"/>
    <w:rsid w:val="003D1104"/>
    <w:rsid w:val="003E0201"/>
    <w:rsid w:val="003E191B"/>
    <w:rsid w:val="003E3C58"/>
    <w:rsid w:val="003E3F99"/>
    <w:rsid w:val="003F24F3"/>
    <w:rsid w:val="003F4AAD"/>
    <w:rsid w:val="003F60EA"/>
    <w:rsid w:val="004001BC"/>
    <w:rsid w:val="00403626"/>
    <w:rsid w:val="004048DF"/>
    <w:rsid w:val="00406BFA"/>
    <w:rsid w:val="0040781C"/>
    <w:rsid w:val="004112C0"/>
    <w:rsid w:val="0041650E"/>
    <w:rsid w:val="0042092E"/>
    <w:rsid w:val="0042183C"/>
    <w:rsid w:val="004329C4"/>
    <w:rsid w:val="00432ACA"/>
    <w:rsid w:val="0043767F"/>
    <w:rsid w:val="00437FFE"/>
    <w:rsid w:val="00440D65"/>
    <w:rsid w:val="00441311"/>
    <w:rsid w:val="00443EFE"/>
    <w:rsid w:val="004523FB"/>
    <w:rsid w:val="00454311"/>
    <w:rsid w:val="00457545"/>
    <w:rsid w:val="00461B2F"/>
    <w:rsid w:val="00462B62"/>
    <w:rsid w:val="00464434"/>
    <w:rsid w:val="00464B72"/>
    <w:rsid w:val="00466300"/>
    <w:rsid w:val="00466ABC"/>
    <w:rsid w:val="004678CA"/>
    <w:rsid w:val="004718FA"/>
    <w:rsid w:val="00471A22"/>
    <w:rsid w:val="0048657A"/>
    <w:rsid w:val="004900F3"/>
    <w:rsid w:val="00490581"/>
    <w:rsid w:val="00491EA1"/>
    <w:rsid w:val="0049367E"/>
    <w:rsid w:val="00494B75"/>
    <w:rsid w:val="004A1160"/>
    <w:rsid w:val="004A507B"/>
    <w:rsid w:val="004A5B66"/>
    <w:rsid w:val="004B0979"/>
    <w:rsid w:val="004B1844"/>
    <w:rsid w:val="004B2960"/>
    <w:rsid w:val="004B2BD4"/>
    <w:rsid w:val="004B38B6"/>
    <w:rsid w:val="004B3D1A"/>
    <w:rsid w:val="004B64ED"/>
    <w:rsid w:val="004C2C37"/>
    <w:rsid w:val="004C65A9"/>
    <w:rsid w:val="004D0292"/>
    <w:rsid w:val="004D07CC"/>
    <w:rsid w:val="004D16D5"/>
    <w:rsid w:val="004D68AD"/>
    <w:rsid w:val="004D6A3C"/>
    <w:rsid w:val="004D70B7"/>
    <w:rsid w:val="004D7C3B"/>
    <w:rsid w:val="004D7DE0"/>
    <w:rsid w:val="004E0237"/>
    <w:rsid w:val="004E1A90"/>
    <w:rsid w:val="004E254C"/>
    <w:rsid w:val="004E46E9"/>
    <w:rsid w:val="004E5409"/>
    <w:rsid w:val="004E5A7E"/>
    <w:rsid w:val="004E63E3"/>
    <w:rsid w:val="004E70B6"/>
    <w:rsid w:val="004E7185"/>
    <w:rsid w:val="004F0551"/>
    <w:rsid w:val="004F0AE8"/>
    <w:rsid w:val="004F721D"/>
    <w:rsid w:val="00501170"/>
    <w:rsid w:val="00502E72"/>
    <w:rsid w:val="00510727"/>
    <w:rsid w:val="00510EB7"/>
    <w:rsid w:val="00510F16"/>
    <w:rsid w:val="00511A57"/>
    <w:rsid w:val="00512047"/>
    <w:rsid w:val="00512ADF"/>
    <w:rsid w:val="0051329D"/>
    <w:rsid w:val="00513D3B"/>
    <w:rsid w:val="0051644B"/>
    <w:rsid w:val="00517B59"/>
    <w:rsid w:val="00520076"/>
    <w:rsid w:val="005229AB"/>
    <w:rsid w:val="00525C00"/>
    <w:rsid w:val="00526F09"/>
    <w:rsid w:val="005303A1"/>
    <w:rsid w:val="00531CF4"/>
    <w:rsid w:val="00531DE9"/>
    <w:rsid w:val="00531E77"/>
    <w:rsid w:val="005323BE"/>
    <w:rsid w:val="00535E7F"/>
    <w:rsid w:val="005369D7"/>
    <w:rsid w:val="00537747"/>
    <w:rsid w:val="00541459"/>
    <w:rsid w:val="00541D5B"/>
    <w:rsid w:val="00544FDD"/>
    <w:rsid w:val="0054534D"/>
    <w:rsid w:val="00552477"/>
    <w:rsid w:val="0055434C"/>
    <w:rsid w:val="005553AE"/>
    <w:rsid w:val="00561829"/>
    <w:rsid w:val="0056271E"/>
    <w:rsid w:val="00562F20"/>
    <w:rsid w:val="0056431E"/>
    <w:rsid w:val="00566AB7"/>
    <w:rsid w:val="00577005"/>
    <w:rsid w:val="00580A25"/>
    <w:rsid w:val="0058421C"/>
    <w:rsid w:val="00585A4F"/>
    <w:rsid w:val="005878DD"/>
    <w:rsid w:val="00591DBB"/>
    <w:rsid w:val="00592299"/>
    <w:rsid w:val="005A08D7"/>
    <w:rsid w:val="005A4560"/>
    <w:rsid w:val="005A75A4"/>
    <w:rsid w:val="005B00C7"/>
    <w:rsid w:val="005C01D2"/>
    <w:rsid w:val="005C1CBA"/>
    <w:rsid w:val="005C4360"/>
    <w:rsid w:val="005C6332"/>
    <w:rsid w:val="005C72CD"/>
    <w:rsid w:val="005D06CC"/>
    <w:rsid w:val="005D1087"/>
    <w:rsid w:val="005D3204"/>
    <w:rsid w:val="005D4DD1"/>
    <w:rsid w:val="005D5EEB"/>
    <w:rsid w:val="005D7498"/>
    <w:rsid w:val="005E2C9B"/>
    <w:rsid w:val="005E2EC7"/>
    <w:rsid w:val="005E36C1"/>
    <w:rsid w:val="005E49BA"/>
    <w:rsid w:val="005E6A1B"/>
    <w:rsid w:val="005F0B46"/>
    <w:rsid w:val="005F1B4B"/>
    <w:rsid w:val="005F2BE0"/>
    <w:rsid w:val="005F709A"/>
    <w:rsid w:val="006015FE"/>
    <w:rsid w:val="00601B86"/>
    <w:rsid w:val="006020AF"/>
    <w:rsid w:val="00603782"/>
    <w:rsid w:val="00606E7D"/>
    <w:rsid w:val="00612A79"/>
    <w:rsid w:val="0061516B"/>
    <w:rsid w:val="00617929"/>
    <w:rsid w:val="00624E73"/>
    <w:rsid w:val="00625DBC"/>
    <w:rsid w:val="00626706"/>
    <w:rsid w:val="0063089E"/>
    <w:rsid w:val="00634853"/>
    <w:rsid w:val="00634A82"/>
    <w:rsid w:val="006367C0"/>
    <w:rsid w:val="00637B40"/>
    <w:rsid w:val="00644601"/>
    <w:rsid w:val="00647BF0"/>
    <w:rsid w:val="0065417F"/>
    <w:rsid w:val="00654588"/>
    <w:rsid w:val="00655594"/>
    <w:rsid w:val="006578B8"/>
    <w:rsid w:val="00657919"/>
    <w:rsid w:val="00661892"/>
    <w:rsid w:val="00662194"/>
    <w:rsid w:val="0066365A"/>
    <w:rsid w:val="00667E55"/>
    <w:rsid w:val="00670CB1"/>
    <w:rsid w:val="006714A0"/>
    <w:rsid w:val="00674476"/>
    <w:rsid w:val="00674692"/>
    <w:rsid w:val="00674AAF"/>
    <w:rsid w:val="00674C04"/>
    <w:rsid w:val="0067607F"/>
    <w:rsid w:val="006807CC"/>
    <w:rsid w:val="00682F1F"/>
    <w:rsid w:val="00683345"/>
    <w:rsid w:val="0068616F"/>
    <w:rsid w:val="006924B0"/>
    <w:rsid w:val="0069258A"/>
    <w:rsid w:val="00694083"/>
    <w:rsid w:val="00695E5E"/>
    <w:rsid w:val="006A19CF"/>
    <w:rsid w:val="006A1DE6"/>
    <w:rsid w:val="006A21E6"/>
    <w:rsid w:val="006A2AAC"/>
    <w:rsid w:val="006A32B9"/>
    <w:rsid w:val="006A4E7F"/>
    <w:rsid w:val="006B00CB"/>
    <w:rsid w:val="006B114D"/>
    <w:rsid w:val="006B3391"/>
    <w:rsid w:val="006B4A62"/>
    <w:rsid w:val="006B635B"/>
    <w:rsid w:val="006B6EBE"/>
    <w:rsid w:val="006B7290"/>
    <w:rsid w:val="006C09B5"/>
    <w:rsid w:val="006C449A"/>
    <w:rsid w:val="006C50ED"/>
    <w:rsid w:val="006C62BD"/>
    <w:rsid w:val="006D189F"/>
    <w:rsid w:val="006D1EF1"/>
    <w:rsid w:val="006D3D21"/>
    <w:rsid w:val="006D68E0"/>
    <w:rsid w:val="006D73BB"/>
    <w:rsid w:val="006E2861"/>
    <w:rsid w:val="006E2DCD"/>
    <w:rsid w:val="006E5816"/>
    <w:rsid w:val="006F06A0"/>
    <w:rsid w:val="006F4670"/>
    <w:rsid w:val="006F670C"/>
    <w:rsid w:val="00700A31"/>
    <w:rsid w:val="007014E6"/>
    <w:rsid w:val="00703171"/>
    <w:rsid w:val="00705458"/>
    <w:rsid w:val="00706617"/>
    <w:rsid w:val="0070713C"/>
    <w:rsid w:val="00707A28"/>
    <w:rsid w:val="00712556"/>
    <w:rsid w:val="00713EBB"/>
    <w:rsid w:val="007156AE"/>
    <w:rsid w:val="00717324"/>
    <w:rsid w:val="007258D5"/>
    <w:rsid w:val="00725E13"/>
    <w:rsid w:val="00731051"/>
    <w:rsid w:val="007326D4"/>
    <w:rsid w:val="00735AA1"/>
    <w:rsid w:val="00737C1D"/>
    <w:rsid w:val="00741FAC"/>
    <w:rsid w:val="00742036"/>
    <w:rsid w:val="007434AC"/>
    <w:rsid w:val="00744D3D"/>
    <w:rsid w:val="00747126"/>
    <w:rsid w:val="0075095C"/>
    <w:rsid w:val="00751E88"/>
    <w:rsid w:val="00753387"/>
    <w:rsid w:val="00754C88"/>
    <w:rsid w:val="007578C7"/>
    <w:rsid w:val="00757A3F"/>
    <w:rsid w:val="0076007C"/>
    <w:rsid w:val="007605D7"/>
    <w:rsid w:val="00761E22"/>
    <w:rsid w:val="007628D1"/>
    <w:rsid w:val="007635F1"/>
    <w:rsid w:val="007640FE"/>
    <w:rsid w:val="00765A8D"/>
    <w:rsid w:val="00770B4C"/>
    <w:rsid w:val="00771251"/>
    <w:rsid w:val="00771B79"/>
    <w:rsid w:val="00773DFF"/>
    <w:rsid w:val="00775E16"/>
    <w:rsid w:val="00777DD6"/>
    <w:rsid w:val="00781D70"/>
    <w:rsid w:val="00782A9B"/>
    <w:rsid w:val="00784252"/>
    <w:rsid w:val="00785643"/>
    <w:rsid w:val="00785CD9"/>
    <w:rsid w:val="00790531"/>
    <w:rsid w:val="00790E9B"/>
    <w:rsid w:val="0079250E"/>
    <w:rsid w:val="0079273B"/>
    <w:rsid w:val="00792ECE"/>
    <w:rsid w:val="007952A6"/>
    <w:rsid w:val="007A31BA"/>
    <w:rsid w:val="007A354E"/>
    <w:rsid w:val="007A6E6F"/>
    <w:rsid w:val="007B0283"/>
    <w:rsid w:val="007B1B45"/>
    <w:rsid w:val="007B20DD"/>
    <w:rsid w:val="007B2741"/>
    <w:rsid w:val="007B54E0"/>
    <w:rsid w:val="007B6E2A"/>
    <w:rsid w:val="007B772B"/>
    <w:rsid w:val="007C2F65"/>
    <w:rsid w:val="007C38BC"/>
    <w:rsid w:val="007C69D0"/>
    <w:rsid w:val="007D2192"/>
    <w:rsid w:val="007D4408"/>
    <w:rsid w:val="007D4590"/>
    <w:rsid w:val="007E1D2B"/>
    <w:rsid w:val="007F0659"/>
    <w:rsid w:val="007F13AB"/>
    <w:rsid w:val="007F2FE9"/>
    <w:rsid w:val="007F5890"/>
    <w:rsid w:val="008014DA"/>
    <w:rsid w:val="0080183D"/>
    <w:rsid w:val="00802ECA"/>
    <w:rsid w:val="00802FA6"/>
    <w:rsid w:val="008037B4"/>
    <w:rsid w:val="008048FD"/>
    <w:rsid w:val="00805AEC"/>
    <w:rsid w:val="00812492"/>
    <w:rsid w:val="0081370C"/>
    <w:rsid w:val="00816308"/>
    <w:rsid w:val="0082036C"/>
    <w:rsid w:val="008234B2"/>
    <w:rsid w:val="00824654"/>
    <w:rsid w:val="00824D18"/>
    <w:rsid w:val="0083179A"/>
    <w:rsid w:val="008317D1"/>
    <w:rsid w:val="00842064"/>
    <w:rsid w:val="0084290C"/>
    <w:rsid w:val="00843BB8"/>
    <w:rsid w:val="008473D7"/>
    <w:rsid w:val="00847E52"/>
    <w:rsid w:val="00850BDE"/>
    <w:rsid w:val="0085202E"/>
    <w:rsid w:val="00856BE4"/>
    <w:rsid w:val="0086014C"/>
    <w:rsid w:val="00862920"/>
    <w:rsid w:val="00863F5E"/>
    <w:rsid w:val="00866DDD"/>
    <w:rsid w:val="00871766"/>
    <w:rsid w:val="00871FBB"/>
    <w:rsid w:val="00872092"/>
    <w:rsid w:val="00874BB3"/>
    <w:rsid w:val="008753CF"/>
    <w:rsid w:val="008772B7"/>
    <w:rsid w:val="00880E20"/>
    <w:rsid w:val="00881769"/>
    <w:rsid w:val="00882E1D"/>
    <w:rsid w:val="008848B1"/>
    <w:rsid w:val="00884AC1"/>
    <w:rsid w:val="00885E0C"/>
    <w:rsid w:val="008906FE"/>
    <w:rsid w:val="008951FA"/>
    <w:rsid w:val="00895809"/>
    <w:rsid w:val="00895F80"/>
    <w:rsid w:val="008972B1"/>
    <w:rsid w:val="008974F3"/>
    <w:rsid w:val="008A26A0"/>
    <w:rsid w:val="008A3F07"/>
    <w:rsid w:val="008B34E6"/>
    <w:rsid w:val="008B4539"/>
    <w:rsid w:val="008B6EB7"/>
    <w:rsid w:val="008C14E5"/>
    <w:rsid w:val="008C42CD"/>
    <w:rsid w:val="008D009F"/>
    <w:rsid w:val="008D2E4A"/>
    <w:rsid w:val="008D338D"/>
    <w:rsid w:val="008E5B6C"/>
    <w:rsid w:val="008F01FC"/>
    <w:rsid w:val="008F034B"/>
    <w:rsid w:val="008F0AAC"/>
    <w:rsid w:val="008F1B4D"/>
    <w:rsid w:val="008F1D0E"/>
    <w:rsid w:val="008F2C02"/>
    <w:rsid w:val="008F2CFF"/>
    <w:rsid w:val="008F7EA7"/>
    <w:rsid w:val="00901841"/>
    <w:rsid w:val="00901FDB"/>
    <w:rsid w:val="00904E04"/>
    <w:rsid w:val="0091104E"/>
    <w:rsid w:val="00911FF4"/>
    <w:rsid w:val="00914465"/>
    <w:rsid w:val="0091784B"/>
    <w:rsid w:val="00920635"/>
    <w:rsid w:val="00920BE7"/>
    <w:rsid w:val="00921FC7"/>
    <w:rsid w:val="00926EB5"/>
    <w:rsid w:val="00941B66"/>
    <w:rsid w:val="00943336"/>
    <w:rsid w:val="00946C47"/>
    <w:rsid w:val="00950E6F"/>
    <w:rsid w:val="00953475"/>
    <w:rsid w:val="00956547"/>
    <w:rsid w:val="00956DFC"/>
    <w:rsid w:val="00962A05"/>
    <w:rsid w:val="00962DD7"/>
    <w:rsid w:val="009633D4"/>
    <w:rsid w:val="009633D7"/>
    <w:rsid w:val="00965609"/>
    <w:rsid w:val="0096608A"/>
    <w:rsid w:val="00966D68"/>
    <w:rsid w:val="00967B91"/>
    <w:rsid w:val="00967E12"/>
    <w:rsid w:val="00971AF5"/>
    <w:rsid w:val="0097409A"/>
    <w:rsid w:val="00976C95"/>
    <w:rsid w:val="00977641"/>
    <w:rsid w:val="00977AE0"/>
    <w:rsid w:val="00981F85"/>
    <w:rsid w:val="0098288E"/>
    <w:rsid w:val="00990212"/>
    <w:rsid w:val="009902A1"/>
    <w:rsid w:val="00991B35"/>
    <w:rsid w:val="00994AF6"/>
    <w:rsid w:val="009951A5"/>
    <w:rsid w:val="00997139"/>
    <w:rsid w:val="009A1D96"/>
    <w:rsid w:val="009A3FB3"/>
    <w:rsid w:val="009A5F8D"/>
    <w:rsid w:val="009A7442"/>
    <w:rsid w:val="009B7F16"/>
    <w:rsid w:val="009C075D"/>
    <w:rsid w:val="009C16AE"/>
    <w:rsid w:val="009C5621"/>
    <w:rsid w:val="009C5862"/>
    <w:rsid w:val="009C5DC6"/>
    <w:rsid w:val="009C7154"/>
    <w:rsid w:val="009C7F14"/>
    <w:rsid w:val="009D025D"/>
    <w:rsid w:val="009D0477"/>
    <w:rsid w:val="009D0DDA"/>
    <w:rsid w:val="009D233E"/>
    <w:rsid w:val="009D2AAD"/>
    <w:rsid w:val="009D31EC"/>
    <w:rsid w:val="009E408E"/>
    <w:rsid w:val="009E4572"/>
    <w:rsid w:val="009E7575"/>
    <w:rsid w:val="009F15E7"/>
    <w:rsid w:val="009F196F"/>
    <w:rsid w:val="009F2E1A"/>
    <w:rsid w:val="009F35CD"/>
    <w:rsid w:val="00A02B9B"/>
    <w:rsid w:val="00A06149"/>
    <w:rsid w:val="00A0629B"/>
    <w:rsid w:val="00A07AE5"/>
    <w:rsid w:val="00A07D47"/>
    <w:rsid w:val="00A10255"/>
    <w:rsid w:val="00A12517"/>
    <w:rsid w:val="00A12551"/>
    <w:rsid w:val="00A12BAB"/>
    <w:rsid w:val="00A13F0B"/>
    <w:rsid w:val="00A17001"/>
    <w:rsid w:val="00A176AA"/>
    <w:rsid w:val="00A201A3"/>
    <w:rsid w:val="00A2466A"/>
    <w:rsid w:val="00A24A60"/>
    <w:rsid w:val="00A31C14"/>
    <w:rsid w:val="00A31F0C"/>
    <w:rsid w:val="00A335B8"/>
    <w:rsid w:val="00A344ED"/>
    <w:rsid w:val="00A35154"/>
    <w:rsid w:val="00A4481B"/>
    <w:rsid w:val="00A44A37"/>
    <w:rsid w:val="00A46161"/>
    <w:rsid w:val="00A47FCD"/>
    <w:rsid w:val="00A54E85"/>
    <w:rsid w:val="00A55BAF"/>
    <w:rsid w:val="00A63543"/>
    <w:rsid w:val="00A63AA2"/>
    <w:rsid w:val="00A677F7"/>
    <w:rsid w:val="00A70BC1"/>
    <w:rsid w:val="00A74CD5"/>
    <w:rsid w:val="00A758B5"/>
    <w:rsid w:val="00A76A81"/>
    <w:rsid w:val="00A77828"/>
    <w:rsid w:val="00A840D5"/>
    <w:rsid w:val="00A8664B"/>
    <w:rsid w:val="00A91E08"/>
    <w:rsid w:val="00A93515"/>
    <w:rsid w:val="00A959F1"/>
    <w:rsid w:val="00A97D53"/>
    <w:rsid w:val="00AA15B2"/>
    <w:rsid w:val="00AA2003"/>
    <w:rsid w:val="00AA3E59"/>
    <w:rsid w:val="00AA69D2"/>
    <w:rsid w:val="00AB1473"/>
    <w:rsid w:val="00AB6698"/>
    <w:rsid w:val="00AC3FD9"/>
    <w:rsid w:val="00AC5B79"/>
    <w:rsid w:val="00AC6DF8"/>
    <w:rsid w:val="00AD1D8B"/>
    <w:rsid w:val="00AD30C6"/>
    <w:rsid w:val="00AD3963"/>
    <w:rsid w:val="00AD4CCC"/>
    <w:rsid w:val="00AD6DB1"/>
    <w:rsid w:val="00AE13D6"/>
    <w:rsid w:val="00AE1D22"/>
    <w:rsid w:val="00AE2AD5"/>
    <w:rsid w:val="00AE656D"/>
    <w:rsid w:val="00AF11EE"/>
    <w:rsid w:val="00AF254B"/>
    <w:rsid w:val="00AF3414"/>
    <w:rsid w:val="00B00FA6"/>
    <w:rsid w:val="00B01460"/>
    <w:rsid w:val="00B0179B"/>
    <w:rsid w:val="00B022DB"/>
    <w:rsid w:val="00B04A85"/>
    <w:rsid w:val="00B077A8"/>
    <w:rsid w:val="00B12828"/>
    <w:rsid w:val="00B133BB"/>
    <w:rsid w:val="00B139FF"/>
    <w:rsid w:val="00B14FED"/>
    <w:rsid w:val="00B15D9B"/>
    <w:rsid w:val="00B15DFE"/>
    <w:rsid w:val="00B15EE3"/>
    <w:rsid w:val="00B2047D"/>
    <w:rsid w:val="00B22689"/>
    <w:rsid w:val="00B253B7"/>
    <w:rsid w:val="00B27B61"/>
    <w:rsid w:val="00B358F3"/>
    <w:rsid w:val="00B37EEB"/>
    <w:rsid w:val="00B417D4"/>
    <w:rsid w:val="00B42F9C"/>
    <w:rsid w:val="00B44499"/>
    <w:rsid w:val="00B4614B"/>
    <w:rsid w:val="00B46230"/>
    <w:rsid w:val="00B47008"/>
    <w:rsid w:val="00B4722F"/>
    <w:rsid w:val="00B477A1"/>
    <w:rsid w:val="00B47884"/>
    <w:rsid w:val="00B50440"/>
    <w:rsid w:val="00B57D96"/>
    <w:rsid w:val="00B60EBB"/>
    <w:rsid w:val="00B62C50"/>
    <w:rsid w:val="00B639B4"/>
    <w:rsid w:val="00B6594B"/>
    <w:rsid w:val="00B661AC"/>
    <w:rsid w:val="00B6706E"/>
    <w:rsid w:val="00B70FF6"/>
    <w:rsid w:val="00B71C67"/>
    <w:rsid w:val="00B73950"/>
    <w:rsid w:val="00B744E4"/>
    <w:rsid w:val="00B77D91"/>
    <w:rsid w:val="00B807B3"/>
    <w:rsid w:val="00B812E5"/>
    <w:rsid w:val="00B82996"/>
    <w:rsid w:val="00B83758"/>
    <w:rsid w:val="00B83CDA"/>
    <w:rsid w:val="00B86C86"/>
    <w:rsid w:val="00B8711E"/>
    <w:rsid w:val="00B95440"/>
    <w:rsid w:val="00B9595D"/>
    <w:rsid w:val="00B95B93"/>
    <w:rsid w:val="00B96C79"/>
    <w:rsid w:val="00B970B4"/>
    <w:rsid w:val="00BA161B"/>
    <w:rsid w:val="00BA6A33"/>
    <w:rsid w:val="00BB5E4C"/>
    <w:rsid w:val="00BB5E98"/>
    <w:rsid w:val="00BC04F3"/>
    <w:rsid w:val="00BC1E2F"/>
    <w:rsid w:val="00BC2537"/>
    <w:rsid w:val="00BC4BD9"/>
    <w:rsid w:val="00BD1331"/>
    <w:rsid w:val="00BD14D7"/>
    <w:rsid w:val="00BD2944"/>
    <w:rsid w:val="00BD38AD"/>
    <w:rsid w:val="00BD4FB0"/>
    <w:rsid w:val="00BE0588"/>
    <w:rsid w:val="00BE1BE1"/>
    <w:rsid w:val="00BE3533"/>
    <w:rsid w:val="00BE4E4B"/>
    <w:rsid w:val="00BE65D4"/>
    <w:rsid w:val="00BE7960"/>
    <w:rsid w:val="00BF04A9"/>
    <w:rsid w:val="00BF4150"/>
    <w:rsid w:val="00BF602E"/>
    <w:rsid w:val="00C009BD"/>
    <w:rsid w:val="00C0149E"/>
    <w:rsid w:val="00C01F9F"/>
    <w:rsid w:val="00C02E1C"/>
    <w:rsid w:val="00C056F8"/>
    <w:rsid w:val="00C0604F"/>
    <w:rsid w:val="00C06706"/>
    <w:rsid w:val="00C10EB2"/>
    <w:rsid w:val="00C11029"/>
    <w:rsid w:val="00C11181"/>
    <w:rsid w:val="00C12505"/>
    <w:rsid w:val="00C12DC8"/>
    <w:rsid w:val="00C17CB0"/>
    <w:rsid w:val="00C22606"/>
    <w:rsid w:val="00C238C5"/>
    <w:rsid w:val="00C23CC5"/>
    <w:rsid w:val="00C247D4"/>
    <w:rsid w:val="00C26CC3"/>
    <w:rsid w:val="00C303DB"/>
    <w:rsid w:val="00C308E0"/>
    <w:rsid w:val="00C31642"/>
    <w:rsid w:val="00C31C38"/>
    <w:rsid w:val="00C33DDD"/>
    <w:rsid w:val="00C40209"/>
    <w:rsid w:val="00C413A2"/>
    <w:rsid w:val="00C45FBA"/>
    <w:rsid w:val="00C463EB"/>
    <w:rsid w:val="00C473D1"/>
    <w:rsid w:val="00C50CBE"/>
    <w:rsid w:val="00C52646"/>
    <w:rsid w:val="00C54EBE"/>
    <w:rsid w:val="00C566FF"/>
    <w:rsid w:val="00C56A0F"/>
    <w:rsid w:val="00C57B80"/>
    <w:rsid w:val="00C61185"/>
    <w:rsid w:val="00C66610"/>
    <w:rsid w:val="00C679F5"/>
    <w:rsid w:val="00C703B9"/>
    <w:rsid w:val="00C75D9E"/>
    <w:rsid w:val="00C80B91"/>
    <w:rsid w:val="00C8220B"/>
    <w:rsid w:val="00C8288B"/>
    <w:rsid w:val="00C84B50"/>
    <w:rsid w:val="00C85469"/>
    <w:rsid w:val="00C92A7E"/>
    <w:rsid w:val="00C94A5A"/>
    <w:rsid w:val="00C97E99"/>
    <w:rsid w:val="00CA19DF"/>
    <w:rsid w:val="00CA6BEC"/>
    <w:rsid w:val="00CB2FB2"/>
    <w:rsid w:val="00CB7946"/>
    <w:rsid w:val="00CB7A18"/>
    <w:rsid w:val="00CC60E7"/>
    <w:rsid w:val="00CC7487"/>
    <w:rsid w:val="00CD2854"/>
    <w:rsid w:val="00CD586F"/>
    <w:rsid w:val="00CD64B4"/>
    <w:rsid w:val="00CD706B"/>
    <w:rsid w:val="00CE0EE4"/>
    <w:rsid w:val="00CE213B"/>
    <w:rsid w:val="00CF0AA6"/>
    <w:rsid w:val="00CF19C8"/>
    <w:rsid w:val="00CF3055"/>
    <w:rsid w:val="00CF6633"/>
    <w:rsid w:val="00D05411"/>
    <w:rsid w:val="00D076D0"/>
    <w:rsid w:val="00D1109B"/>
    <w:rsid w:val="00D20FAA"/>
    <w:rsid w:val="00D21D09"/>
    <w:rsid w:val="00D21D7C"/>
    <w:rsid w:val="00D36A8C"/>
    <w:rsid w:val="00D4094D"/>
    <w:rsid w:val="00D428F4"/>
    <w:rsid w:val="00D43181"/>
    <w:rsid w:val="00D4536C"/>
    <w:rsid w:val="00D45C41"/>
    <w:rsid w:val="00D461DE"/>
    <w:rsid w:val="00D47AD5"/>
    <w:rsid w:val="00D50DE5"/>
    <w:rsid w:val="00D53522"/>
    <w:rsid w:val="00D54B27"/>
    <w:rsid w:val="00D54CC0"/>
    <w:rsid w:val="00D63D14"/>
    <w:rsid w:val="00D63DA8"/>
    <w:rsid w:val="00D73A86"/>
    <w:rsid w:val="00D74BA3"/>
    <w:rsid w:val="00D804D2"/>
    <w:rsid w:val="00D81E2F"/>
    <w:rsid w:val="00D83060"/>
    <w:rsid w:val="00D83E86"/>
    <w:rsid w:val="00D8488A"/>
    <w:rsid w:val="00D84A2D"/>
    <w:rsid w:val="00D8749B"/>
    <w:rsid w:val="00D90526"/>
    <w:rsid w:val="00D96CE0"/>
    <w:rsid w:val="00DA4CF2"/>
    <w:rsid w:val="00DB0CB6"/>
    <w:rsid w:val="00DB11D4"/>
    <w:rsid w:val="00DB227F"/>
    <w:rsid w:val="00DB4DD4"/>
    <w:rsid w:val="00DC0D3D"/>
    <w:rsid w:val="00DC3521"/>
    <w:rsid w:val="00DC5105"/>
    <w:rsid w:val="00DC721C"/>
    <w:rsid w:val="00DD20D1"/>
    <w:rsid w:val="00DD243B"/>
    <w:rsid w:val="00DD60AB"/>
    <w:rsid w:val="00DD64C5"/>
    <w:rsid w:val="00DE0632"/>
    <w:rsid w:val="00DE0B45"/>
    <w:rsid w:val="00DE14E2"/>
    <w:rsid w:val="00DE15AC"/>
    <w:rsid w:val="00DE1DBF"/>
    <w:rsid w:val="00DE2C36"/>
    <w:rsid w:val="00DE2F94"/>
    <w:rsid w:val="00DE4595"/>
    <w:rsid w:val="00DE6B35"/>
    <w:rsid w:val="00DE70C2"/>
    <w:rsid w:val="00DF0675"/>
    <w:rsid w:val="00DF4FE6"/>
    <w:rsid w:val="00DF6DD5"/>
    <w:rsid w:val="00DF6FDA"/>
    <w:rsid w:val="00DF7E2B"/>
    <w:rsid w:val="00E055B1"/>
    <w:rsid w:val="00E05885"/>
    <w:rsid w:val="00E06A17"/>
    <w:rsid w:val="00E10BFB"/>
    <w:rsid w:val="00E1249A"/>
    <w:rsid w:val="00E12880"/>
    <w:rsid w:val="00E14D9E"/>
    <w:rsid w:val="00E15DD8"/>
    <w:rsid w:val="00E16DA6"/>
    <w:rsid w:val="00E21904"/>
    <w:rsid w:val="00E21E99"/>
    <w:rsid w:val="00E2228E"/>
    <w:rsid w:val="00E2594F"/>
    <w:rsid w:val="00E30FFC"/>
    <w:rsid w:val="00E327A1"/>
    <w:rsid w:val="00E33B80"/>
    <w:rsid w:val="00E33EF0"/>
    <w:rsid w:val="00E370BF"/>
    <w:rsid w:val="00E37CB8"/>
    <w:rsid w:val="00E4016D"/>
    <w:rsid w:val="00E510C4"/>
    <w:rsid w:val="00E510D4"/>
    <w:rsid w:val="00E530B7"/>
    <w:rsid w:val="00E54066"/>
    <w:rsid w:val="00E55123"/>
    <w:rsid w:val="00E611A2"/>
    <w:rsid w:val="00E61BAB"/>
    <w:rsid w:val="00E64321"/>
    <w:rsid w:val="00E65A14"/>
    <w:rsid w:val="00E67094"/>
    <w:rsid w:val="00E701F7"/>
    <w:rsid w:val="00E708BF"/>
    <w:rsid w:val="00E729CB"/>
    <w:rsid w:val="00E7629D"/>
    <w:rsid w:val="00E76746"/>
    <w:rsid w:val="00E777C8"/>
    <w:rsid w:val="00E8011B"/>
    <w:rsid w:val="00E8190A"/>
    <w:rsid w:val="00E81EE4"/>
    <w:rsid w:val="00E8222B"/>
    <w:rsid w:val="00E82DCD"/>
    <w:rsid w:val="00E83444"/>
    <w:rsid w:val="00E849E6"/>
    <w:rsid w:val="00E84DD9"/>
    <w:rsid w:val="00E870C1"/>
    <w:rsid w:val="00E909E6"/>
    <w:rsid w:val="00E90B70"/>
    <w:rsid w:val="00E91EEE"/>
    <w:rsid w:val="00E924EC"/>
    <w:rsid w:val="00E963AE"/>
    <w:rsid w:val="00EA27C3"/>
    <w:rsid w:val="00EA2BEE"/>
    <w:rsid w:val="00EA4D68"/>
    <w:rsid w:val="00EA5BD4"/>
    <w:rsid w:val="00EA5F36"/>
    <w:rsid w:val="00EA7A70"/>
    <w:rsid w:val="00EA7BE0"/>
    <w:rsid w:val="00EB15F9"/>
    <w:rsid w:val="00EB2AAE"/>
    <w:rsid w:val="00EC0057"/>
    <w:rsid w:val="00EC07F6"/>
    <w:rsid w:val="00EC1593"/>
    <w:rsid w:val="00EC19F9"/>
    <w:rsid w:val="00EC5B03"/>
    <w:rsid w:val="00EC5E58"/>
    <w:rsid w:val="00EC5FBF"/>
    <w:rsid w:val="00ED0AB3"/>
    <w:rsid w:val="00ED1492"/>
    <w:rsid w:val="00ED211B"/>
    <w:rsid w:val="00ED7069"/>
    <w:rsid w:val="00ED7B80"/>
    <w:rsid w:val="00EE087B"/>
    <w:rsid w:val="00EE0CC2"/>
    <w:rsid w:val="00EE18F8"/>
    <w:rsid w:val="00EE3165"/>
    <w:rsid w:val="00EE31D9"/>
    <w:rsid w:val="00EE4433"/>
    <w:rsid w:val="00EE6FDA"/>
    <w:rsid w:val="00EF0C53"/>
    <w:rsid w:val="00EF368A"/>
    <w:rsid w:val="00EF4FE0"/>
    <w:rsid w:val="00EF6F9D"/>
    <w:rsid w:val="00EF7495"/>
    <w:rsid w:val="00F038F0"/>
    <w:rsid w:val="00F04E2C"/>
    <w:rsid w:val="00F06CE8"/>
    <w:rsid w:val="00F0783D"/>
    <w:rsid w:val="00F13C8B"/>
    <w:rsid w:val="00F13CB0"/>
    <w:rsid w:val="00F14E08"/>
    <w:rsid w:val="00F1749B"/>
    <w:rsid w:val="00F203B0"/>
    <w:rsid w:val="00F203BD"/>
    <w:rsid w:val="00F20CD7"/>
    <w:rsid w:val="00F210E9"/>
    <w:rsid w:val="00F2150A"/>
    <w:rsid w:val="00F22AF0"/>
    <w:rsid w:val="00F24E08"/>
    <w:rsid w:val="00F27F2F"/>
    <w:rsid w:val="00F33027"/>
    <w:rsid w:val="00F33929"/>
    <w:rsid w:val="00F35BB4"/>
    <w:rsid w:val="00F36AEF"/>
    <w:rsid w:val="00F4078F"/>
    <w:rsid w:val="00F42C1C"/>
    <w:rsid w:val="00F44FD1"/>
    <w:rsid w:val="00F46031"/>
    <w:rsid w:val="00F46306"/>
    <w:rsid w:val="00F47309"/>
    <w:rsid w:val="00F4744B"/>
    <w:rsid w:val="00F47C10"/>
    <w:rsid w:val="00F504FB"/>
    <w:rsid w:val="00F55691"/>
    <w:rsid w:val="00F62C31"/>
    <w:rsid w:val="00F6361F"/>
    <w:rsid w:val="00F639AE"/>
    <w:rsid w:val="00F656E4"/>
    <w:rsid w:val="00F65724"/>
    <w:rsid w:val="00F66273"/>
    <w:rsid w:val="00F66561"/>
    <w:rsid w:val="00F71390"/>
    <w:rsid w:val="00F729AB"/>
    <w:rsid w:val="00F72F62"/>
    <w:rsid w:val="00F73E1F"/>
    <w:rsid w:val="00F751B4"/>
    <w:rsid w:val="00F76BBF"/>
    <w:rsid w:val="00F77459"/>
    <w:rsid w:val="00F809EE"/>
    <w:rsid w:val="00F844E6"/>
    <w:rsid w:val="00F84BE4"/>
    <w:rsid w:val="00F865A3"/>
    <w:rsid w:val="00F87CA3"/>
    <w:rsid w:val="00F907B9"/>
    <w:rsid w:val="00F909DB"/>
    <w:rsid w:val="00F917EE"/>
    <w:rsid w:val="00F91D23"/>
    <w:rsid w:val="00F9314E"/>
    <w:rsid w:val="00F9432D"/>
    <w:rsid w:val="00F9475F"/>
    <w:rsid w:val="00FA0C56"/>
    <w:rsid w:val="00FA5355"/>
    <w:rsid w:val="00FB52C5"/>
    <w:rsid w:val="00FB6C2F"/>
    <w:rsid w:val="00FC0091"/>
    <w:rsid w:val="00FC10E9"/>
    <w:rsid w:val="00FC3C90"/>
    <w:rsid w:val="00FC4FF0"/>
    <w:rsid w:val="00FC57BC"/>
    <w:rsid w:val="00FC5D7E"/>
    <w:rsid w:val="00FD01DC"/>
    <w:rsid w:val="00FD01E1"/>
    <w:rsid w:val="00FD13B2"/>
    <w:rsid w:val="00FD4DFC"/>
    <w:rsid w:val="00FD5F6E"/>
    <w:rsid w:val="00FD6173"/>
    <w:rsid w:val="00FE3132"/>
    <w:rsid w:val="00FE47F2"/>
    <w:rsid w:val="00FE60A0"/>
    <w:rsid w:val="00FE6C0D"/>
    <w:rsid w:val="00FF07D8"/>
    <w:rsid w:val="00FF10DD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817EE"/>
  <w15:docId w15:val="{824AA1C6-FD6A-4177-8D05-E8B0B83D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EBB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2D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nhideWhenUsed/>
    <w:qFormat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Nagwek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ny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C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Pogrubienie">
    <w:name w:val="Strong"/>
    <w:basedOn w:val="Domylnaczcionkaakapitu"/>
    <w:uiPriority w:val="22"/>
    <w:qFormat/>
    <w:rsid w:val="00FE31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E909E6"/>
    <w:rPr>
      <w:i/>
      <w:iCs/>
    </w:rPr>
  </w:style>
  <w:style w:type="character" w:customStyle="1" w:styleId="cf01">
    <w:name w:val="cf01"/>
    <w:basedOn w:val="Domylnaczcionkaakapitu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775E16"/>
  </w:style>
  <w:style w:type="paragraph" w:styleId="Akapitzlist">
    <w:name w:val="List Paragraph"/>
    <w:basedOn w:val="Normalny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omylnaczcionkaakapitu"/>
    <w:rsid w:val="00C0604F"/>
  </w:style>
  <w:style w:type="character" w:customStyle="1" w:styleId="eop">
    <w:name w:val="eop"/>
    <w:basedOn w:val="Domylnaczcionkaakapitu"/>
    <w:rsid w:val="00C0604F"/>
  </w:style>
  <w:style w:type="paragraph" w:customStyle="1" w:styleId="pf0">
    <w:name w:val="pf0"/>
    <w:basedOn w:val="Normalny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0FF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4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56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47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5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06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2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0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2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8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hmanwakefield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44328-62E0-43FC-9C2F-58BA13ECC7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Pawel Bartoszewicz</cp:lastModifiedBy>
  <cp:revision>47</cp:revision>
  <dcterms:created xsi:type="dcterms:W3CDTF">2025-10-10T10:49:00Z</dcterms:created>
  <dcterms:modified xsi:type="dcterms:W3CDTF">2025-10-13T07:26:00Z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MSIP_Label_69dff614-0e67-44e8-ba58-20cc1388ebff_Enabled">
    <vt:lpwstr>true</vt:lpwstr>
  </property>
  <property fmtid="{D5CDD505-2E9C-101B-9397-08002B2CF9AE}" pid="4" name="MSIP_Label_69dff614-0e67-44e8-ba58-20cc1388ebff_SetDate">
    <vt:lpwstr>2024-11-20T08:03:05Z</vt:lpwstr>
  </property>
  <property fmtid="{D5CDD505-2E9C-101B-9397-08002B2CF9AE}" pid="5" name="MSIP_Label_69dff614-0e67-44e8-ba58-20cc1388ebff_Method">
    <vt:lpwstr>Standard</vt:lpwstr>
  </property>
  <property fmtid="{D5CDD505-2E9C-101B-9397-08002B2CF9AE}" pid="6" name="MSIP_Label_69dff614-0e67-44e8-ba58-20cc1388ebff_Name">
    <vt:lpwstr>defa4170-0d19-0005-0004-bc88714345d2</vt:lpwstr>
  </property>
  <property fmtid="{D5CDD505-2E9C-101B-9397-08002B2CF9AE}" pid="7" name="MSIP_Label_69dff614-0e67-44e8-ba58-20cc1388ebff_SiteId">
    <vt:lpwstr>2cf835d1-453b-472b-9b90-3f6d854ad75b</vt:lpwstr>
  </property>
  <property fmtid="{D5CDD505-2E9C-101B-9397-08002B2CF9AE}" pid="8" name="MSIP_Label_69dff614-0e67-44e8-ba58-20cc1388ebff_ActionId">
    <vt:lpwstr>8f2dc40b-f31d-4951-b2de-7b2d9e597d51</vt:lpwstr>
  </property>
  <property fmtid="{D5CDD505-2E9C-101B-9397-08002B2CF9AE}" pid="9" name="MSIP_Label_69dff614-0e67-44e8-ba58-20cc1388ebff_ContentBits">
    <vt:lpwstr>0</vt:lpwstr>
  </property>
</Properties>
</file>