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7A10" w14:textId="6D079E9C" w:rsidR="00977A95" w:rsidRPr="00476F00" w:rsidRDefault="00977A95" w:rsidP="00AE48BE">
      <w:pPr>
        <w:spacing w:before="240" w:line="276" w:lineRule="auto"/>
        <w:jc w:val="right"/>
        <w:rPr>
          <w:rFonts w:asciiTheme="majorHAnsi" w:hAnsiTheme="majorHAnsi" w:cstheme="majorHAnsi"/>
          <w:sz w:val="22"/>
          <w:szCs w:val="22"/>
        </w:rPr>
      </w:pPr>
      <w:r w:rsidRPr="00476F00">
        <w:rPr>
          <w:rFonts w:asciiTheme="majorHAnsi" w:hAnsiTheme="majorHAnsi" w:cstheme="majorHAnsi"/>
          <w:sz w:val="22"/>
          <w:szCs w:val="22"/>
          <w:lang w:val="pl"/>
        </w:rPr>
        <w:t xml:space="preserve">Warszawa, </w:t>
      </w:r>
      <w:r w:rsidR="00E54612">
        <w:rPr>
          <w:rFonts w:asciiTheme="majorHAnsi" w:hAnsiTheme="majorHAnsi" w:cstheme="majorHAnsi"/>
          <w:sz w:val="22"/>
          <w:szCs w:val="22"/>
          <w:lang w:val="pl"/>
        </w:rPr>
        <w:t>11</w:t>
      </w:r>
      <w:r w:rsidRPr="00476F00">
        <w:rPr>
          <w:rFonts w:asciiTheme="majorHAnsi" w:hAnsiTheme="majorHAnsi" w:cstheme="majorHAnsi"/>
          <w:sz w:val="22"/>
          <w:szCs w:val="22"/>
          <w:lang w:val="pl"/>
        </w:rPr>
        <w:t>.</w:t>
      </w:r>
      <w:r w:rsidR="00E54612">
        <w:rPr>
          <w:rFonts w:asciiTheme="majorHAnsi" w:hAnsiTheme="majorHAnsi" w:cstheme="majorHAnsi"/>
          <w:sz w:val="22"/>
          <w:szCs w:val="22"/>
          <w:lang w:val="pl"/>
        </w:rPr>
        <w:t>10</w:t>
      </w:r>
      <w:r w:rsidRPr="00476F00">
        <w:rPr>
          <w:rFonts w:asciiTheme="majorHAnsi" w:hAnsiTheme="majorHAnsi" w:cstheme="majorHAnsi"/>
          <w:sz w:val="22"/>
          <w:szCs w:val="22"/>
          <w:lang w:val="pl"/>
        </w:rPr>
        <w:t>.202</w:t>
      </w:r>
      <w:r w:rsidR="00080740">
        <w:rPr>
          <w:rFonts w:asciiTheme="majorHAnsi" w:hAnsiTheme="majorHAnsi" w:cstheme="majorHAnsi"/>
          <w:sz w:val="22"/>
          <w:szCs w:val="22"/>
          <w:lang w:val="pl"/>
        </w:rPr>
        <w:t>5</w:t>
      </w:r>
      <w:r w:rsidRPr="00476F00">
        <w:rPr>
          <w:rFonts w:asciiTheme="majorHAnsi" w:hAnsiTheme="majorHAnsi" w:cstheme="majorHAnsi"/>
          <w:sz w:val="22"/>
          <w:szCs w:val="22"/>
          <w:lang w:val="pl"/>
        </w:rPr>
        <w:t xml:space="preserve"> r.</w:t>
      </w:r>
    </w:p>
    <w:p w14:paraId="556CB532" w14:textId="074868D0" w:rsidR="00EA413A" w:rsidRPr="00476F00" w:rsidRDefault="001F60E3" w:rsidP="008E2516">
      <w:pPr>
        <w:spacing w:before="600" w:after="240" w:line="276" w:lineRule="auto"/>
        <w:jc w:val="center"/>
        <w:rPr>
          <w:rFonts w:asciiTheme="majorHAnsi" w:hAnsiTheme="majorHAnsi" w:cstheme="majorHAnsi"/>
          <w:b/>
          <w:bCs/>
          <w:sz w:val="22"/>
          <w:szCs w:val="22"/>
          <w:lang w:val="pl"/>
        </w:rPr>
      </w:pPr>
      <w:r w:rsidRPr="001F60E3">
        <w:rPr>
          <w:rFonts w:asciiTheme="majorHAnsi" w:hAnsiTheme="majorHAnsi" w:cstheme="majorHAnsi"/>
          <w:b/>
          <w:bCs/>
          <w:color w:val="000000" w:themeColor="text1"/>
          <w:sz w:val="28"/>
          <w:szCs w:val="28"/>
          <w:lang w:val="pl"/>
        </w:rPr>
        <w:t xml:space="preserve">Rozejm daje dzieciom w </w:t>
      </w:r>
      <w:r w:rsidR="006951FF">
        <w:rPr>
          <w:rFonts w:asciiTheme="majorHAnsi" w:hAnsiTheme="majorHAnsi" w:cstheme="majorHAnsi"/>
          <w:b/>
          <w:bCs/>
          <w:color w:val="000000" w:themeColor="text1"/>
          <w:sz w:val="28"/>
          <w:szCs w:val="28"/>
          <w:lang w:val="pl"/>
        </w:rPr>
        <w:t>Strefie Gazy</w:t>
      </w:r>
      <w:r w:rsidRPr="001F60E3">
        <w:rPr>
          <w:rFonts w:asciiTheme="majorHAnsi" w:hAnsiTheme="majorHAnsi" w:cstheme="majorHAnsi"/>
          <w:b/>
          <w:bCs/>
          <w:color w:val="000000" w:themeColor="text1"/>
          <w:sz w:val="28"/>
          <w:szCs w:val="28"/>
          <w:lang w:val="pl"/>
        </w:rPr>
        <w:t xml:space="preserve"> przebłysk nadziei</w:t>
      </w:r>
    </w:p>
    <w:p w14:paraId="0B40BB23" w14:textId="7B51038C" w:rsidR="008E2516" w:rsidRPr="00476F00" w:rsidRDefault="001A64A0" w:rsidP="006951FF">
      <w:pPr>
        <w:spacing w:after="240" w:line="276" w:lineRule="auto"/>
        <w:jc w:val="both"/>
        <w:rPr>
          <w:rFonts w:asciiTheme="majorHAnsi" w:hAnsiTheme="majorHAnsi" w:cstheme="majorHAnsi"/>
          <w:b/>
          <w:bCs/>
          <w:sz w:val="24"/>
          <w:szCs w:val="24"/>
          <w:lang w:val="pl"/>
        </w:rPr>
      </w:pPr>
      <w:r>
        <w:rPr>
          <w:rFonts w:asciiTheme="majorHAnsi" w:hAnsiTheme="majorHAnsi" w:cstheme="majorHAnsi"/>
          <w:b/>
          <w:bCs/>
          <w:sz w:val="24"/>
          <w:szCs w:val="24"/>
          <w:lang w:val="pl"/>
        </w:rPr>
        <w:t>„</w:t>
      </w:r>
      <w:r w:rsidR="006951FF" w:rsidRPr="006951FF">
        <w:rPr>
          <w:rFonts w:asciiTheme="majorHAnsi" w:hAnsiTheme="majorHAnsi" w:cstheme="majorHAnsi"/>
          <w:b/>
          <w:bCs/>
          <w:sz w:val="24"/>
          <w:szCs w:val="24"/>
          <w:lang w:val="pl"/>
        </w:rPr>
        <w:t>Kluczowe jest, aby strony konfliktu zrobiły absolutnie wszystko, co w ich mocy</w:t>
      </w:r>
      <w:r w:rsidR="00FB369C">
        <w:rPr>
          <w:rFonts w:asciiTheme="majorHAnsi" w:hAnsiTheme="majorHAnsi" w:cstheme="majorHAnsi"/>
          <w:b/>
          <w:bCs/>
          <w:sz w:val="24"/>
          <w:szCs w:val="24"/>
          <w:lang w:val="pl"/>
        </w:rPr>
        <w:t xml:space="preserve"> dla </w:t>
      </w:r>
      <w:r w:rsidR="006951FF" w:rsidRPr="006951FF">
        <w:rPr>
          <w:rFonts w:asciiTheme="majorHAnsi" w:hAnsiTheme="majorHAnsi" w:cstheme="majorHAnsi"/>
          <w:b/>
          <w:bCs/>
          <w:sz w:val="24"/>
          <w:szCs w:val="24"/>
          <w:lang w:val="pl"/>
        </w:rPr>
        <w:t>wdrożeni</w:t>
      </w:r>
      <w:r w:rsidR="00FB369C">
        <w:rPr>
          <w:rFonts w:asciiTheme="majorHAnsi" w:hAnsiTheme="majorHAnsi" w:cstheme="majorHAnsi"/>
          <w:b/>
          <w:bCs/>
          <w:sz w:val="24"/>
          <w:szCs w:val="24"/>
          <w:lang w:val="pl"/>
        </w:rPr>
        <w:t>a</w:t>
      </w:r>
      <w:r w:rsidR="006951FF" w:rsidRPr="006951FF">
        <w:rPr>
          <w:rFonts w:asciiTheme="majorHAnsi" w:hAnsiTheme="majorHAnsi" w:cstheme="majorHAnsi"/>
          <w:b/>
          <w:bCs/>
          <w:sz w:val="24"/>
          <w:szCs w:val="24"/>
          <w:lang w:val="pl"/>
        </w:rPr>
        <w:t xml:space="preserve"> i</w:t>
      </w:r>
      <w:r w:rsidR="009C740D">
        <w:rPr>
          <w:rFonts w:asciiTheme="majorHAnsi" w:hAnsiTheme="majorHAnsi" w:cstheme="majorHAnsi"/>
          <w:b/>
          <w:bCs/>
          <w:sz w:val="24"/>
          <w:szCs w:val="24"/>
          <w:lang w:val="pl"/>
        </w:rPr>
        <w:t> </w:t>
      </w:r>
      <w:r w:rsidR="006951FF" w:rsidRPr="006951FF">
        <w:rPr>
          <w:rFonts w:asciiTheme="majorHAnsi" w:hAnsiTheme="majorHAnsi" w:cstheme="majorHAnsi"/>
          <w:b/>
          <w:bCs/>
          <w:sz w:val="24"/>
          <w:szCs w:val="24"/>
          <w:lang w:val="pl"/>
        </w:rPr>
        <w:t>utrzymani</w:t>
      </w:r>
      <w:r w:rsidR="00FB369C">
        <w:rPr>
          <w:rFonts w:asciiTheme="majorHAnsi" w:hAnsiTheme="majorHAnsi" w:cstheme="majorHAnsi"/>
          <w:b/>
          <w:bCs/>
          <w:sz w:val="24"/>
          <w:szCs w:val="24"/>
          <w:lang w:val="pl"/>
        </w:rPr>
        <w:t>a</w:t>
      </w:r>
      <w:r w:rsidR="006951FF" w:rsidRPr="006951FF">
        <w:rPr>
          <w:rFonts w:asciiTheme="majorHAnsi" w:hAnsiTheme="majorHAnsi" w:cstheme="majorHAnsi"/>
          <w:b/>
          <w:bCs/>
          <w:sz w:val="24"/>
          <w:szCs w:val="24"/>
          <w:lang w:val="pl"/>
        </w:rPr>
        <w:t xml:space="preserve"> porozumienia, co doprowadzi do trwałego pokoju. </w:t>
      </w:r>
      <w:r w:rsidR="00FB369C">
        <w:rPr>
          <w:rFonts w:asciiTheme="majorHAnsi" w:hAnsiTheme="majorHAnsi" w:cstheme="majorHAnsi"/>
          <w:b/>
          <w:bCs/>
          <w:sz w:val="24"/>
          <w:szCs w:val="24"/>
          <w:lang w:val="pl"/>
        </w:rPr>
        <w:t xml:space="preserve">Przed </w:t>
      </w:r>
      <w:r w:rsidR="006951FF" w:rsidRPr="006951FF">
        <w:rPr>
          <w:rFonts w:asciiTheme="majorHAnsi" w:hAnsiTheme="majorHAnsi" w:cstheme="majorHAnsi"/>
          <w:b/>
          <w:bCs/>
          <w:sz w:val="24"/>
          <w:szCs w:val="24"/>
          <w:lang w:val="pl"/>
        </w:rPr>
        <w:t>oficjaln</w:t>
      </w:r>
      <w:r w:rsidR="00FB369C">
        <w:rPr>
          <w:rFonts w:asciiTheme="majorHAnsi" w:hAnsiTheme="majorHAnsi" w:cstheme="majorHAnsi"/>
          <w:b/>
          <w:bCs/>
          <w:sz w:val="24"/>
          <w:szCs w:val="24"/>
          <w:lang w:val="pl"/>
        </w:rPr>
        <w:t xml:space="preserve">ym </w:t>
      </w:r>
      <w:r w:rsidR="006951FF" w:rsidRPr="006951FF">
        <w:rPr>
          <w:rFonts w:asciiTheme="majorHAnsi" w:hAnsiTheme="majorHAnsi" w:cstheme="majorHAnsi"/>
          <w:b/>
          <w:bCs/>
          <w:sz w:val="24"/>
          <w:szCs w:val="24"/>
          <w:lang w:val="pl"/>
        </w:rPr>
        <w:t>wejści</w:t>
      </w:r>
      <w:r w:rsidR="00FB369C">
        <w:rPr>
          <w:rFonts w:asciiTheme="majorHAnsi" w:hAnsiTheme="majorHAnsi" w:cstheme="majorHAnsi"/>
          <w:b/>
          <w:bCs/>
          <w:sz w:val="24"/>
          <w:szCs w:val="24"/>
          <w:lang w:val="pl"/>
        </w:rPr>
        <w:t xml:space="preserve">em </w:t>
      </w:r>
      <w:r w:rsidR="006951FF" w:rsidRPr="006951FF">
        <w:rPr>
          <w:rFonts w:asciiTheme="majorHAnsi" w:hAnsiTheme="majorHAnsi" w:cstheme="majorHAnsi"/>
          <w:b/>
          <w:bCs/>
          <w:sz w:val="24"/>
          <w:szCs w:val="24"/>
          <w:lang w:val="pl"/>
        </w:rPr>
        <w:t>w</w:t>
      </w:r>
      <w:r w:rsidR="009C740D">
        <w:rPr>
          <w:rFonts w:asciiTheme="majorHAnsi" w:hAnsiTheme="majorHAnsi" w:cstheme="majorHAnsi"/>
          <w:b/>
          <w:bCs/>
          <w:sz w:val="24"/>
          <w:szCs w:val="24"/>
          <w:lang w:val="pl"/>
        </w:rPr>
        <w:t> </w:t>
      </w:r>
      <w:r w:rsidR="006951FF" w:rsidRPr="006951FF">
        <w:rPr>
          <w:rFonts w:asciiTheme="majorHAnsi" w:hAnsiTheme="majorHAnsi" w:cstheme="majorHAnsi"/>
          <w:b/>
          <w:bCs/>
          <w:sz w:val="24"/>
          <w:szCs w:val="24"/>
          <w:lang w:val="pl"/>
        </w:rPr>
        <w:t>życie rozejmu dzieci muszą być chronione</w:t>
      </w:r>
      <w:r w:rsidR="006951FF">
        <w:rPr>
          <w:rFonts w:asciiTheme="majorHAnsi" w:hAnsiTheme="majorHAnsi" w:cstheme="majorHAnsi"/>
          <w:b/>
          <w:bCs/>
          <w:sz w:val="24"/>
          <w:szCs w:val="24"/>
          <w:lang w:val="pl"/>
        </w:rPr>
        <w:t xml:space="preserve"> </w:t>
      </w:r>
      <w:r w:rsidR="001F60E3">
        <w:rPr>
          <w:rFonts w:asciiTheme="majorHAnsi" w:hAnsiTheme="majorHAnsi" w:cstheme="majorHAnsi"/>
          <w:b/>
          <w:bCs/>
          <w:sz w:val="24"/>
          <w:szCs w:val="24"/>
          <w:lang w:val="pl"/>
        </w:rPr>
        <w:t xml:space="preserve">– powiedział </w:t>
      </w:r>
      <w:r w:rsidR="00FB369C">
        <w:rPr>
          <w:rFonts w:asciiTheme="majorHAnsi" w:hAnsiTheme="majorHAnsi" w:cstheme="majorHAnsi"/>
          <w:b/>
          <w:bCs/>
          <w:sz w:val="24"/>
          <w:szCs w:val="24"/>
          <w:lang w:val="pl"/>
        </w:rPr>
        <w:t>Ricardo Pires, zastępca rzecznika UNICEF</w:t>
      </w:r>
      <w:r w:rsidR="00FB369C">
        <w:rPr>
          <w:rFonts w:asciiTheme="majorHAnsi" w:hAnsiTheme="majorHAnsi" w:cstheme="majorHAnsi"/>
          <w:b/>
          <w:bCs/>
          <w:sz w:val="24"/>
          <w:szCs w:val="24"/>
          <w:lang w:val="pl"/>
        </w:rPr>
        <w:t xml:space="preserve">, </w:t>
      </w:r>
      <w:r w:rsidR="001F60E3">
        <w:rPr>
          <w:rFonts w:asciiTheme="majorHAnsi" w:hAnsiTheme="majorHAnsi" w:cstheme="majorHAnsi"/>
          <w:b/>
          <w:bCs/>
          <w:sz w:val="24"/>
          <w:szCs w:val="24"/>
          <w:lang w:val="pl"/>
        </w:rPr>
        <w:t>podczas spotkania w Genewie</w:t>
      </w:r>
      <w:r w:rsidR="00EA413A" w:rsidRPr="00476F00">
        <w:rPr>
          <w:rFonts w:asciiTheme="majorHAnsi" w:hAnsiTheme="majorHAnsi" w:cstheme="majorHAnsi"/>
          <w:b/>
          <w:bCs/>
          <w:sz w:val="24"/>
          <w:szCs w:val="24"/>
          <w:lang w:val="pl"/>
        </w:rPr>
        <w:t>.</w:t>
      </w:r>
    </w:p>
    <w:p w14:paraId="402FFA25" w14:textId="19B9B805" w:rsidR="006951FF" w:rsidRPr="006951FF" w:rsidRDefault="006F0677" w:rsidP="001F60E3">
      <w:pPr>
        <w:spacing w:after="120" w:line="276" w:lineRule="auto"/>
        <w:jc w:val="both"/>
        <w:rPr>
          <w:rFonts w:asciiTheme="majorHAnsi" w:hAnsiTheme="majorHAnsi" w:cstheme="majorHAnsi"/>
          <w:sz w:val="22"/>
          <w:szCs w:val="22"/>
        </w:rPr>
      </w:pPr>
      <w:r>
        <w:rPr>
          <w:rFonts w:asciiTheme="majorHAnsi" w:hAnsiTheme="majorHAnsi" w:cstheme="majorHAnsi"/>
          <w:sz w:val="22"/>
          <w:szCs w:val="22"/>
        </w:rPr>
        <w:t>„</w:t>
      </w:r>
      <w:r w:rsidR="006951FF" w:rsidRPr="006951FF">
        <w:rPr>
          <w:rFonts w:asciiTheme="majorHAnsi" w:hAnsiTheme="majorHAnsi" w:cstheme="majorHAnsi"/>
          <w:sz w:val="22"/>
          <w:szCs w:val="22"/>
        </w:rPr>
        <w:t xml:space="preserve">Pozwolę sobie zacząć od podzielenia się reakcją na wczorajsze wiadomości o porozumieniu w sprawie rozejmu i zakończenia wojny w Strefie Gazy, którą usłyszeliśmy od dwójki dzieci, z którymi rozmawiał UNICEF w </w:t>
      </w:r>
      <w:proofErr w:type="spellStart"/>
      <w:r w:rsidR="006951FF" w:rsidRPr="006951FF">
        <w:rPr>
          <w:rFonts w:asciiTheme="majorHAnsi" w:hAnsiTheme="majorHAnsi" w:cstheme="majorHAnsi"/>
          <w:sz w:val="22"/>
          <w:szCs w:val="22"/>
        </w:rPr>
        <w:t>Deir</w:t>
      </w:r>
      <w:proofErr w:type="spellEnd"/>
      <w:r w:rsidR="006951FF" w:rsidRPr="006951FF">
        <w:rPr>
          <w:rFonts w:asciiTheme="majorHAnsi" w:hAnsiTheme="majorHAnsi" w:cstheme="majorHAnsi"/>
          <w:sz w:val="22"/>
          <w:szCs w:val="22"/>
        </w:rPr>
        <w:t xml:space="preserve"> al </w:t>
      </w:r>
      <w:proofErr w:type="spellStart"/>
      <w:r w:rsidR="006951FF" w:rsidRPr="006951FF">
        <w:rPr>
          <w:rFonts w:asciiTheme="majorHAnsi" w:hAnsiTheme="majorHAnsi" w:cstheme="majorHAnsi"/>
          <w:sz w:val="22"/>
          <w:szCs w:val="22"/>
        </w:rPr>
        <w:t>Balah</w:t>
      </w:r>
      <w:proofErr w:type="spellEnd"/>
      <w:r w:rsidR="006951FF" w:rsidRPr="006951FF">
        <w:rPr>
          <w:rFonts w:asciiTheme="majorHAnsi" w:hAnsiTheme="majorHAnsi" w:cstheme="majorHAnsi"/>
          <w:sz w:val="22"/>
          <w:szCs w:val="22"/>
        </w:rPr>
        <w:t>, na południu Gazy. Ich słowa są o wiele potężniejsze niż wszystko, co mogę powiedzieć dzisiaj</w:t>
      </w:r>
      <w:r w:rsidR="00AF729C">
        <w:rPr>
          <w:rFonts w:asciiTheme="majorHAnsi" w:hAnsiTheme="majorHAnsi" w:cstheme="majorHAnsi"/>
          <w:sz w:val="22"/>
          <w:szCs w:val="22"/>
        </w:rPr>
        <w:t>.</w:t>
      </w:r>
      <w:r w:rsidR="006951FF" w:rsidRPr="006951FF">
        <w:rPr>
          <w:rFonts w:asciiTheme="majorHAnsi" w:hAnsiTheme="majorHAnsi" w:cstheme="majorHAnsi"/>
          <w:sz w:val="22"/>
          <w:szCs w:val="22"/>
        </w:rPr>
        <w:t xml:space="preserve"> </w:t>
      </w:r>
    </w:p>
    <w:p w14:paraId="1E70AE6F" w14:textId="433A2652" w:rsidR="001F60E3" w:rsidRPr="001F60E3" w:rsidRDefault="001F60E3" w:rsidP="001F60E3">
      <w:pPr>
        <w:spacing w:after="120" w:line="276" w:lineRule="auto"/>
        <w:jc w:val="both"/>
        <w:rPr>
          <w:rFonts w:asciiTheme="majorHAnsi" w:hAnsiTheme="majorHAnsi" w:cstheme="majorHAnsi"/>
          <w:sz w:val="22"/>
          <w:szCs w:val="22"/>
        </w:rPr>
      </w:pPr>
      <w:proofErr w:type="spellStart"/>
      <w:r w:rsidRPr="001F60E3">
        <w:rPr>
          <w:rFonts w:asciiTheme="majorHAnsi" w:hAnsiTheme="majorHAnsi" w:cstheme="majorHAnsi"/>
          <w:sz w:val="22"/>
          <w:szCs w:val="22"/>
        </w:rPr>
        <w:t>Maisara</w:t>
      </w:r>
      <w:proofErr w:type="spellEnd"/>
      <w:r w:rsidRPr="001F60E3">
        <w:rPr>
          <w:rFonts w:asciiTheme="majorHAnsi" w:hAnsiTheme="majorHAnsi" w:cstheme="majorHAnsi"/>
          <w:sz w:val="22"/>
          <w:szCs w:val="22"/>
        </w:rPr>
        <w:t xml:space="preserve"> ma 13 lat. Powiedział: </w:t>
      </w:r>
      <w:r w:rsidRPr="001F60E3">
        <w:rPr>
          <w:rFonts w:asciiTheme="majorHAnsi" w:hAnsiTheme="majorHAnsi" w:cstheme="majorHAnsi"/>
          <w:i/>
          <w:iCs/>
          <w:sz w:val="22"/>
          <w:szCs w:val="22"/>
        </w:rPr>
        <w:t>Czułem się szczęśliwy w momencie, gdy usłyszałem wiadomość o</w:t>
      </w:r>
      <w:r w:rsidR="00DE2CC6">
        <w:rPr>
          <w:rFonts w:asciiTheme="majorHAnsi" w:hAnsiTheme="majorHAnsi" w:cstheme="majorHAnsi"/>
          <w:i/>
          <w:iCs/>
          <w:sz w:val="22"/>
          <w:szCs w:val="22"/>
        </w:rPr>
        <w:t> </w:t>
      </w:r>
      <w:r w:rsidRPr="001F60E3">
        <w:rPr>
          <w:rFonts w:asciiTheme="majorHAnsi" w:hAnsiTheme="majorHAnsi" w:cstheme="majorHAnsi"/>
          <w:i/>
          <w:iCs/>
          <w:sz w:val="22"/>
          <w:szCs w:val="22"/>
        </w:rPr>
        <w:t>rozejmie. W końcu wrócę do mojego miasta na północy, bo jak wszystkie dzieci, jesteśmy zmęczeni wojną. Chcemy ponownie przeżywać nasze dzieciństwo. Jeszcze bardziej cieszy mnie to, że nie będziemy już cierpieć głodu.</w:t>
      </w:r>
      <w:r w:rsidR="00AF729C" w:rsidRPr="00AF729C">
        <w:rPr>
          <w:rFonts w:asciiTheme="majorHAnsi" w:hAnsiTheme="majorHAnsi" w:cstheme="majorHAnsi"/>
          <w:i/>
          <w:iCs/>
          <w:sz w:val="22"/>
          <w:szCs w:val="22"/>
        </w:rPr>
        <w:t xml:space="preserve"> </w:t>
      </w:r>
      <w:r w:rsidRPr="001F60E3">
        <w:rPr>
          <w:rFonts w:asciiTheme="majorHAnsi" w:hAnsiTheme="majorHAnsi" w:cstheme="majorHAnsi"/>
          <w:i/>
          <w:iCs/>
          <w:sz w:val="22"/>
          <w:szCs w:val="22"/>
        </w:rPr>
        <w:t>Uściskam ziemię mojego miasta, bo tak bardzo za nią tęskniłem. Powrót do mojego miasta oznacza powrót do szkoły i do normalnego życia.</w:t>
      </w:r>
    </w:p>
    <w:p w14:paraId="63E096AA" w14:textId="7C88B376" w:rsidR="001F60E3" w:rsidRPr="001F60E3" w:rsidRDefault="001F60E3" w:rsidP="001F60E3">
      <w:pPr>
        <w:spacing w:after="120" w:line="276" w:lineRule="auto"/>
        <w:jc w:val="both"/>
        <w:rPr>
          <w:rFonts w:asciiTheme="majorHAnsi" w:hAnsiTheme="majorHAnsi" w:cstheme="majorHAnsi"/>
          <w:sz w:val="22"/>
          <w:szCs w:val="22"/>
        </w:rPr>
      </w:pPr>
      <w:proofErr w:type="spellStart"/>
      <w:r w:rsidRPr="001F60E3">
        <w:rPr>
          <w:rFonts w:asciiTheme="majorHAnsi" w:hAnsiTheme="majorHAnsi" w:cstheme="majorHAnsi"/>
          <w:sz w:val="22"/>
          <w:szCs w:val="22"/>
        </w:rPr>
        <w:t>Rasha</w:t>
      </w:r>
      <w:proofErr w:type="spellEnd"/>
      <w:r w:rsidR="00B608B3">
        <w:rPr>
          <w:rFonts w:asciiTheme="majorHAnsi" w:hAnsiTheme="majorHAnsi" w:cstheme="majorHAnsi"/>
          <w:sz w:val="22"/>
          <w:szCs w:val="22"/>
        </w:rPr>
        <w:t xml:space="preserve">, także </w:t>
      </w:r>
      <w:r w:rsidRPr="001F60E3">
        <w:rPr>
          <w:rFonts w:asciiTheme="majorHAnsi" w:hAnsiTheme="majorHAnsi" w:cstheme="majorHAnsi"/>
          <w:sz w:val="22"/>
          <w:szCs w:val="22"/>
        </w:rPr>
        <w:t>13 lat</w:t>
      </w:r>
      <w:r w:rsidR="00B608B3">
        <w:rPr>
          <w:rFonts w:asciiTheme="majorHAnsi" w:hAnsiTheme="majorHAnsi" w:cstheme="majorHAnsi"/>
          <w:sz w:val="22"/>
          <w:szCs w:val="22"/>
        </w:rPr>
        <w:t>, p</w:t>
      </w:r>
      <w:r w:rsidRPr="001F60E3">
        <w:rPr>
          <w:rFonts w:asciiTheme="majorHAnsi" w:hAnsiTheme="majorHAnsi" w:cstheme="majorHAnsi"/>
          <w:sz w:val="22"/>
          <w:szCs w:val="22"/>
        </w:rPr>
        <w:t>owiedziała:</w:t>
      </w:r>
      <w:r w:rsidRPr="001F60E3">
        <w:rPr>
          <w:rFonts w:asciiTheme="majorHAnsi" w:hAnsiTheme="majorHAnsi" w:cstheme="majorHAnsi"/>
          <w:i/>
          <w:iCs/>
          <w:sz w:val="22"/>
          <w:szCs w:val="22"/>
        </w:rPr>
        <w:t xml:space="preserve"> Tęsknię za moimi kuzynami. I chcemy ich odwiedzić na cmentarzu w</w:t>
      </w:r>
      <w:r w:rsidR="00CE1B1C">
        <w:rPr>
          <w:rFonts w:asciiTheme="majorHAnsi" w:hAnsiTheme="majorHAnsi" w:cstheme="majorHAnsi"/>
          <w:i/>
          <w:iCs/>
          <w:sz w:val="22"/>
          <w:szCs w:val="22"/>
        </w:rPr>
        <w:t> </w:t>
      </w:r>
      <w:r w:rsidRPr="001F60E3">
        <w:rPr>
          <w:rFonts w:asciiTheme="majorHAnsi" w:hAnsiTheme="majorHAnsi" w:cstheme="majorHAnsi"/>
          <w:i/>
          <w:iCs/>
          <w:sz w:val="22"/>
          <w:szCs w:val="22"/>
        </w:rPr>
        <w:t xml:space="preserve">obozie </w:t>
      </w:r>
      <w:r w:rsidR="00BA77B1">
        <w:rPr>
          <w:rFonts w:asciiTheme="majorHAnsi" w:hAnsiTheme="majorHAnsi" w:cstheme="majorHAnsi"/>
          <w:i/>
          <w:iCs/>
          <w:sz w:val="22"/>
          <w:szCs w:val="22"/>
        </w:rPr>
        <w:t>we W</w:t>
      </w:r>
      <w:r w:rsidRPr="001F60E3">
        <w:rPr>
          <w:rFonts w:asciiTheme="majorHAnsi" w:hAnsiTheme="majorHAnsi" w:cstheme="majorHAnsi"/>
          <w:i/>
          <w:iCs/>
          <w:sz w:val="22"/>
          <w:szCs w:val="22"/>
        </w:rPr>
        <w:t>schodni</w:t>
      </w:r>
      <w:r w:rsidR="00BA77B1">
        <w:rPr>
          <w:rFonts w:asciiTheme="majorHAnsi" w:hAnsiTheme="majorHAnsi" w:cstheme="majorHAnsi"/>
          <w:i/>
          <w:iCs/>
          <w:sz w:val="22"/>
          <w:szCs w:val="22"/>
        </w:rPr>
        <w:t>m</w:t>
      </w:r>
      <w:r w:rsidRPr="001F60E3">
        <w:rPr>
          <w:rFonts w:asciiTheme="majorHAnsi" w:hAnsiTheme="majorHAnsi" w:cstheme="majorHAnsi"/>
          <w:i/>
          <w:iCs/>
          <w:sz w:val="22"/>
          <w:szCs w:val="22"/>
        </w:rPr>
        <w:t xml:space="preserve"> </w:t>
      </w:r>
      <w:proofErr w:type="spellStart"/>
      <w:r w:rsidRPr="001F60E3">
        <w:rPr>
          <w:rFonts w:asciiTheme="majorHAnsi" w:hAnsiTheme="majorHAnsi" w:cstheme="majorHAnsi"/>
          <w:i/>
          <w:iCs/>
          <w:sz w:val="22"/>
          <w:szCs w:val="22"/>
        </w:rPr>
        <w:t>Bureij</w:t>
      </w:r>
      <w:proofErr w:type="spellEnd"/>
      <w:r w:rsidRPr="001F60E3">
        <w:rPr>
          <w:rFonts w:asciiTheme="majorHAnsi" w:hAnsiTheme="majorHAnsi" w:cstheme="majorHAnsi"/>
          <w:i/>
          <w:iCs/>
          <w:sz w:val="22"/>
          <w:szCs w:val="22"/>
        </w:rPr>
        <w:t>. I chcemy zobaczyć się z naszymi rodzinami w Gazie. Odkąd ogłoszono rozejm, wszyscy jesteśmy szczęśliwi.</w:t>
      </w:r>
    </w:p>
    <w:p w14:paraId="3A00D665" w14:textId="56242C2A"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To tylko dwoje z ponad miliona dzieci, które czekały na ten dzień przez ponad dwa lata – dwa lata niewyobrażalnego cierpienia.</w:t>
      </w:r>
    </w:p>
    <w:p w14:paraId="4D2DA3FA" w14:textId="44BF3600"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Wiadomość o zbliżającym się rozejmie przynosi im i ich rodzinom tak potrzebny, długo oczekiwany przebłysk nadziei. Ta nadzieja musi zostać spełniona natychmiastowym, pilnym działaniem.</w:t>
      </w:r>
    </w:p>
    <w:p w14:paraId="5C1FE890" w14:textId="15C78689"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 xml:space="preserve">Rozejm przyniesie nadzieję, że zabijanie i okaleczanie dzieci może w końcu ustać. Ponad 64 </w:t>
      </w:r>
      <w:r w:rsidR="00534851">
        <w:rPr>
          <w:rFonts w:asciiTheme="majorHAnsi" w:hAnsiTheme="majorHAnsi" w:cstheme="majorHAnsi"/>
          <w:sz w:val="22"/>
          <w:szCs w:val="22"/>
        </w:rPr>
        <w:t>tys.</w:t>
      </w:r>
      <w:r w:rsidRPr="001F60E3">
        <w:rPr>
          <w:rFonts w:asciiTheme="majorHAnsi" w:hAnsiTheme="majorHAnsi" w:cstheme="majorHAnsi"/>
          <w:sz w:val="22"/>
          <w:szCs w:val="22"/>
        </w:rPr>
        <w:t xml:space="preserve"> dzieci zginęło lub zostało rannych w wyniku ataków izraelskiej armii. Około 25 proc</w:t>
      </w:r>
      <w:r w:rsidR="001A67DE">
        <w:rPr>
          <w:rFonts w:asciiTheme="majorHAnsi" w:hAnsiTheme="majorHAnsi" w:cstheme="majorHAnsi"/>
          <w:sz w:val="22"/>
          <w:szCs w:val="22"/>
        </w:rPr>
        <w:t>.</w:t>
      </w:r>
      <w:r w:rsidRPr="001F60E3">
        <w:rPr>
          <w:rFonts w:asciiTheme="majorHAnsi" w:hAnsiTheme="majorHAnsi" w:cstheme="majorHAnsi"/>
          <w:sz w:val="22"/>
          <w:szCs w:val="22"/>
        </w:rPr>
        <w:t xml:space="preserve"> z nich doznało obrażeń potencjalnie zmieniających życie.</w:t>
      </w:r>
    </w:p>
    <w:p w14:paraId="4F29D339" w14:textId="48B965FF"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UNICEF jest gotowy. Pomoc musi płynąć. Izrael musi otworzyć jak najwięcej punktów wjazdowych. Sytuacja jest krytyczna. Ryzykujemy gwałtowny wzrost śmiertelności dzieci, nie tylko noworodków, ale także niemowląt, biorąc pod uwagę, że ich układ odpornościowy jest bardziej osłabiony niż kiedykolwiek wcześniej, a także nie miały dostępu do odpowiedniego jedzenia od lat.</w:t>
      </w:r>
    </w:p>
    <w:p w14:paraId="129915AA" w14:textId="1CE332A2"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 xml:space="preserve">Dodatkowo, mroźna zima, bez </w:t>
      </w:r>
      <w:r w:rsidR="0010187F">
        <w:rPr>
          <w:rFonts w:asciiTheme="majorHAnsi" w:hAnsiTheme="majorHAnsi" w:cstheme="majorHAnsi"/>
          <w:sz w:val="22"/>
          <w:szCs w:val="22"/>
        </w:rPr>
        <w:t xml:space="preserve">dostępu do </w:t>
      </w:r>
      <w:r w:rsidRPr="001F60E3">
        <w:rPr>
          <w:rFonts w:asciiTheme="majorHAnsi" w:hAnsiTheme="majorHAnsi" w:cstheme="majorHAnsi"/>
          <w:sz w:val="22"/>
          <w:szCs w:val="22"/>
        </w:rPr>
        <w:t>odpowiedniego schronienia i odzieży, będzie śmiertelna – widzieliśmy, jak noworodki umierały w zeszłym roku z powodu hipotermii.</w:t>
      </w:r>
    </w:p>
    <w:p w14:paraId="15E0DA13" w14:textId="337D4320"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Ale UNICEF wiedział, że taka sytuacja nadejdzie. Zorganizowanie tych dostaw z całego świata i</w:t>
      </w:r>
      <w:r w:rsidR="00E710EB">
        <w:rPr>
          <w:rFonts w:asciiTheme="majorHAnsi" w:hAnsiTheme="majorHAnsi" w:cstheme="majorHAnsi"/>
          <w:sz w:val="22"/>
          <w:szCs w:val="22"/>
        </w:rPr>
        <w:t> </w:t>
      </w:r>
      <w:r w:rsidRPr="001F60E3">
        <w:rPr>
          <w:rFonts w:asciiTheme="majorHAnsi" w:hAnsiTheme="majorHAnsi" w:cstheme="majorHAnsi"/>
          <w:sz w:val="22"/>
          <w:szCs w:val="22"/>
        </w:rPr>
        <w:t>dostarczenie ich do Gazy zajmuje miesiące. Uwzględniliśmy to i zaczęliśmy zamawiać plandeki i odzież zimową w lipcu.</w:t>
      </w:r>
    </w:p>
    <w:p w14:paraId="6E1AD108" w14:textId="795B2074"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Dlatego naszym celem jest dostarczenie dwóch zestawów odzieży zimowej każdemu dziecku poniżej 12</w:t>
      </w:r>
      <w:r w:rsidR="0006158A">
        <w:rPr>
          <w:rFonts w:asciiTheme="majorHAnsi" w:hAnsiTheme="majorHAnsi" w:cstheme="majorHAnsi"/>
          <w:sz w:val="22"/>
          <w:szCs w:val="22"/>
        </w:rPr>
        <w:t>.</w:t>
      </w:r>
      <w:r w:rsidR="00F16AD8">
        <w:rPr>
          <w:rFonts w:asciiTheme="majorHAnsi" w:hAnsiTheme="majorHAnsi" w:cstheme="majorHAnsi"/>
          <w:sz w:val="22"/>
          <w:szCs w:val="22"/>
        </w:rPr>
        <w:t> </w:t>
      </w:r>
      <w:r w:rsidRPr="001F60E3">
        <w:rPr>
          <w:rFonts w:asciiTheme="majorHAnsi" w:hAnsiTheme="majorHAnsi" w:cstheme="majorHAnsi"/>
          <w:sz w:val="22"/>
          <w:szCs w:val="22"/>
        </w:rPr>
        <w:t>miesiąca życia. I dostarczenie miliona koców</w:t>
      </w:r>
      <w:r w:rsidR="0006158A">
        <w:rPr>
          <w:rFonts w:asciiTheme="majorHAnsi" w:hAnsiTheme="majorHAnsi" w:cstheme="majorHAnsi"/>
          <w:sz w:val="22"/>
          <w:szCs w:val="22"/>
        </w:rPr>
        <w:t xml:space="preserve">, aby wystarczyło </w:t>
      </w:r>
      <w:r w:rsidRPr="001F60E3">
        <w:rPr>
          <w:rFonts w:asciiTheme="majorHAnsi" w:hAnsiTheme="majorHAnsi" w:cstheme="majorHAnsi"/>
          <w:sz w:val="22"/>
          <w:szCs w:val="22"/>
        </w:rPr>
        <w:t>dla każdego dziecka w Gazie.</w:t>
      </w:r>
    </w:p>
    <w:p w14:paraId="15D220B6" w14:textId="6EFBFEC7"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Lista jest długa. Mamy w planach sprzęt wspomagający dla wielu tysięcy rannych dzieci, ponieważ tak długo blokowano nam dostarczanie dzieciom przedmiotów takich jak wózki inwalidzkie i kule.</w:t>
      </w:r>
    </w:p>
    <w:p w14:paraId="393DA2E3" w14:textId="7F59F087"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Jesteśmy gotowi wspierać przywracanie systemów zaopatrzenia w wodę, a także systemów drenażowych i sanitarnych, w tym zarządzania odpadami stałymi, aby służyć wszystkim dzieciom i</w:t>
      </w:r>
      <w:r w:rsidR="00116F15">
        <w:rPr>
          <w:rFonts w:asciiTheme="majorHAnsi" w:hAnsiTheme="majorHAnsi" w:cstheme="majorHAnsi"/>
          <w:sz w:val="22"/>
          <w:szCs w:val="22"/>
        </w:rPr>
        <w:t> </w:t>
      </w:r>
      <w:r w:rsidRPr="001F60E3">
        <w:rPr>
          <w:rFonts w:asciiTheme="majorHAnsi" w:hAnsiTheme="majorHAnsi" w:cstheme="majorHAnsi"/>
          <w:sz w:val="22"/>
          <w:szCs w:val="22"/>
        </w:rPr>
        <w:t>rodzinom w Strefie Gazy.</w:t>
      </w:r>
    </w:p>
    <w:p w14:paraId="0C9E9DDC" w14:textId="55E2AF6D"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 xml:space="preserve">I oczywiście, odżywianie. Jako najwyższy priorytet, porozumienie powinno zostać wykorzystane do zapobieżenia niedożywieniu i rozprzestrzenianiu się głodu. UNICEF ma zdolność do szybkiej poprawy stanu odżywienia 50 </w:t>
      </w:r>
      <w:r w:rsidR="004D644A">
        <w:rPr>
          <w:rFonts w:asciiTheme="majorHAnsi" w:hAnsiTheme="majorHAnsi" w:cstheme="majorHAnsi"/>
          <w:sz w:val="22"/>
          <w:szCs w:val="22"/>
        </w:rPr>
        <w:t>tys.</w:t>
      </w:r>
      <w:r w:rsidRPr="001F60E3">
        <w:rPr>
          <w:rFonts w:asciiTheme="majorHAnsi" w:hAnsiTheme="majorHAnsi" w:cstheme="majorHAnsi"/>
          <w:sz w:val="22"/>
          <w:szCs w:val="22"/>
        </w:rPr>
        <w:t xml:space="preserve"> dzieci poniżej </w:t>
      </w:r>
      <w:r w:rsidR="004D644A">
        <w:rPr>
          <w:rFonts w:asciiTheme="majorHAnsi" w:hAnsiTheme="majorHAnsi" w:cstheme="majorHAnsi"/>
          <w:sz w:val="22"/>
          <w:szCs w:val="22"/>
        </w:rPr>
        <w:t xml:space="preserve">5. </w:t>
      </w:r>
      <w:r w:rsidRPr="001F60E3">
        <w:rPr>
          <w:rFonts w:asciiTheme="majorHAnsi" w:hAnsiTheme="majorHAnsi" w:cstheme="majorHAnsi"/>
          <w:sz w:val="22"/>
          <w:szCs w:val="22"/>
        </w:rPr>
        <w:t xml:space="preserve">roku życia, które są w grupie wysokiego ryzyka, oraz 60 </w:t>
      </w:r>
      <w:r w:rsidR="004D644A">
        <w:rPr>
          <w:rFonts w:asciiTheme="majorHAnsi" w:hAnsiTheme="majorHAnsi" w:cstheme="majorHAnsi"/>
          <w:sz w:val="22"/>
          <w:szCs w:val="22"/>
        </w:rPr>
        <w:t xml:space="preserve">tys. </w:t>
      </w:r>
      <w:r w:rsidRPr="001F60E3">
        <w:rPr>
          <w:rFonts w:asciiTheme="majorHAnsi" w:hAnsiTheme="majorHAnsi" w:cstheme="majorHAnsi"/>
          <w:sz w:val="22"/>
          <w:szCs w:val="22"/>
        </w:rPr>
        <w:t>matek w ciąży i karmiących. Robiliśmy to w ostatnich miesiącach, ale musimy być w stanie zalać Gazę odżywczymi dostawami i leczeniem.</w:t>
      </w:r>
    </w:p>
    <w:p w14:paraId="3C1AA7A9" w14:textId="63D04B18"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Prawdziwy rozejm musi być czymś więcej niż słowami; musi być utrzymany i przestrzegany, stawiając prawa dzieci w samym centrum. Oznacza to otwarcie wszystkich przejść dla pomocy humanitarnej i</w:t>
      </w:r>
      <w:r w:rsidR="00DE256A">
        <w:rPr>
          <w:rFonts w:asciiTheme="majorHAnsi" w:hAnsiTheme="majorHAnsi" w:cstheme="majorHAnsi"/>
          <w:sz w:val="22"/>
          <w:szCs w:val="22"/>
        </w:rPr>
        <w:t> </w:t>
      </w:r>
      <w:r w:rsidRPr="001F60E3">
        <w:rPr>
          <w:rFonts w:asciiTheme="majorHAnsi" w:hAnsiTheme="majorHAnsi" w:cstheme="majorHAnsi"/>
          <w:sz w:val="22"/>
          <w:szCs w:val="22"/>
        </w:rPr>
        <w:t>zapewnienie, że każde dziecko, z północy na południe, otrzyma podstawowe środki do przeżycia.</w:t>
      </w:r>
    </w:p>
    <w:p w14:paraId="659ED4B6" w14:textId="288703B2" w:rsidR="001F60E3" w:rsidRPr="001F60E3" w:rsidRDefault="001F60E3" w:rsidP="001F60E3">
      <w:pPr>
        <w:spacing w:after="120" w:line="276" w:lineRule="auto"/>
        <w:jc w:val="both"/>
        <w:rPr>
          <w:rFonts w:asciiTheme="majorHAnsi" w:hAnsiTheme="majorHAnsi" w:cstheme="majorHAnsi"/>
          <w:sz w:val="22"/>
          <w:szCs w:val="22"/>
        </w:rPr>
      </w:pPr>
      <w:r w:rsidRPr="001F60E3">
        <w:rPr>
          <w:rFonts w:asciiTheme="majorHAnsi" w:hAnsiTheme="majorHAnsi" w:cstheme="majorHAnsi"/>
          <w:sz w:val="22"/>
          <w:szCs w:val="22"/>
        </w:rPr>
        <w:t xml:space="preserve">Pomoc humanitarna to dopiero początek. Dzieci w Gazie potrzebują również ponownego otwarcia szkół, przywrócenia miejsc do zabawy i czasu na wyleczenie się z niewyobrażalnej traumy. Ten rozejm musi stworzyć warunki zarówno dla pomocy doraźnej, jak i długoterminowej odbudowy, aby dzieci takie jak </w:t>
      </w:r>
      <w:proofErr w:type="spellStart"/>
      <w:r w:rsidRPr="001F60E3">
        <w:rPr>
          <w:rFonts w:asciiTheme="majorHAnsi" w:hAnsiTheme="majorHAnsi" w:cstheme="majorHAnsi"/>
          <w:sz w:val="22"/>
          <w:szCs w:val="22"/>
        </w:rPr>
        <w:t>Maisara</w:t>
      </w:r>
      <w:proofErr w:type="spellEnd"/>
      <w:r w:rsidRPr="001F60E3">
        <w:rPr>
          <w:rFonts w:asciiTheme="majorHAnsi" w:hAnsiTheme="majorHAnsi" w:cstheme="majorHAnsi"/>
          <w:sz w:val="22"/>
          <w:szCs w:val="22"/>
        </w:rPr>
        <w:t xml:space="preserve"> i </w:t>
      </w:r>
      <w:proofErr w:type="spellStart"/>
      <w:r w:rsidRPr="001F60E3">
        <w:rPr>
          <w:rFonts w:asciiTheme="majorHAnsi" w:hAnsiTheme="majorHAnsi" w:cstheme="majorHAnsi"/>
          <w:sz w:val="22"/>
          <w:szCs w:val="22"/>
        </w:rPr>
        <w:t>Rasha</w:t>
      </w:r>
      <w:proofErr w:type="spellEnd"/>
      <w:r w:rsidRPr="001F60E3">
        <w:rPr>
          <w:rFonts w:asciiTheme="majorHAnsi" w:hAnsiTheme="majorHAnsi" w:cstheme="majorHAnsi"/>
          <w:sz w:val="22"/>
          <w:szCs w:val="22"/>
        </w:rPr>
        <w:t xml:space="preserve"> mogły odzyskać swoje dzieciństwo. Będzie to długa droga."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C2B11" w14:paraId="4A44A95D" w14:textId="77777777" w:rsidTr="000534E8">
        <w:trPr>
          <w:trHeight w:val="227"/>
        </w:trPr>
        <w:tc>
          <w:tcPr>
            <w:tcW w:w="0" w:type="auto"/>
            <w:vAlign w:val="center"/>
          </w:tcPr>
          <w:p w14:paraId="462666DB" w14:textId="13CA7F70" w:rsidR="009C2B11" w:rsidRPr="00CB7D9A" w:rsidRDefault="009C2B11" w:rsidP="000534E8">
            <w:pPr>
              <w:keepNext/>
              <w:spacing w:line="276" w:lineRule="auto"/>
              <w:rPr>
                <w:rFonts w:asciiTheme="majorHAnsi" w:hAnsiTheme="majorHAnsi" w:cstheme="majorHAnsi"/>
                <w:b/>
                <w:bCs/>
              </w:rPr>
            </w:pPr>
            <w:r w:rsidRPr="00CB7D9A">
              <w:rPr>
                <w:rFonts w:asciiTheme="minorHAnsi" w:hAnsiTheme="minorHAnsi" w:cstheme="minorHAnsi"/>
                <w:b/>
                <w:bCs/>
                <w:color w:val="808080" w:themeColor="background1" w:themeShade="80"/>
                <w:sz w:val="22"/>
                <w:szCs w:val="22"/>
              </w:rPr>
              <w:t>Więcej o UNICEF Polska:</w:t>
            </w:r>
            <w:r w:rsidRPr="00CB7D9A">
              <w:rPr>
                <w:rFonts w:asciiTheme="majorHAnsi" w:hAnsiTheme="majorHAnsi" w:cstheme="majorHAnsi"/>
                <w:b/>
                <w:bCs/>
              </w:rPr>
              <w:t xml:space="preserve"> </w:t>
            </w:r>
          </w:p>
        </w:tc>
      </w:tr>
      <w:tr w:rsidR="009C2B11" w14:paraId="04E7E75D" w14:textId="77777777" w:rsidTr="000534E8">
        <w:tc>
          <w:tcPr>
            <w:tcW w:w="0" w:type="auto"/>
          </w:tcPr>
          <w:p w14:paraId="47222B67" w14:textId="059B2772" w:rsidR="009C2B11" w:rsidRPr="009C2B11" w:rsidRDefault="009C2B11" w:rsidP="00B2370F">
            <w:pPr>
              <w:spacing w:line="276" w:lineRule="auto"/>
              <w:jc w:val="both"/>
              <w:rPr>
                <w:rFonts w:asciiTheme="minorHAnsi" w:hAnsiTheme="minorHAnsi" w:cstheme="minorHAnsi"/>
                <w:color w:val="808080" w:themeColor="background1" w:themeShade="80"/>
                <w:sz w:val="22"/>
                <w:szCs w:val="22"/>
              </w:rPr>
            </w:pPr>
            <w:r w:rsidRPr="00C51DA9">
              <w:rPr>
                <w:rFonts w:asciiTheme="minorHAnsi" w:hAnsiTheme="minorHAnsi" w:cstheme="minorHAnsi"/>
                <w:color w:val="808080" w:themeColor="background1" w:themeShade="80"/>
                <w:sz w:val="22"/>
                <w:szCs w:val="22"/>
              </w:rPr>
              <w:t>UNICEF od blisko 80 lat ratuje życie dzieci, broni ich praw i pomaga im wykorzystać potencjał, jaki posiadają. Nigdy się nie poddajemy! Pracujemy w najtrudniejszych miejscach na świecie, aby dotrzeć do najbardziej pokrzywdzonych dzieci. W ponad 190 krajach i terytoriach pracujemy #dlakazdegodziecka, aby budować lepszy świat dla wszystkich. Przed, w trakcie i po kryzysach humanitarnych jesteśmy na miejscu, niosąc ratującą życie pomoc i nadzieję dzieciom i ich rodzinom.</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Realizujemy nie tylko działania pomocowe, ale także edukacyjne. Wierzymy, że edukacja to jedna z najbardziej skutecznych form zmieniania świata.</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W Polsce wspieramy wdrażanie Konwencji o</w:t>
            </w:r>
            <w:r>
              <w:rPr>
                <w:rFonts w:asciiTheme="minorHAnsi" w:hAnsiTheme="minorHAnsi" w:cstheme="minorHAnsi"/>
                <w:color w:val="808080" w:themeColor="background1" w:themeShade="80"/>
                <w:sz w:val="22"/>
                <w:szCs w:val="22"/>
              </w:rPr>
              <w:t> </w:t>
            </w:r>
            <w:r w:rsidRPr="00C51DA9">
              <w:rPr>
                <w:rFonts w:asciiTheme="minorHAnsi" w:hAnsiTheme="minorHAnsi" w:cstheme="minorHAnsi"/>
                <w:color w:val="808080" w:themeColor="background1" w:themeShade="80"/>
                <w:sz w:val="22"/>
                <w:szCs w:val="22"/>
              </w:rPr>
              <w:t xml:space="preserve">prawach dziecka, monitorując jej realizację oraz przygotowując rekomendacje systemowych zmian. Prowadzimy działania edukacyjne i </w:t>
            </w:r>
            <w:proofErr w:type="spellStart"/>
            <w:r w:rsidRPr="00C51DA9">
              <w:rPr>
                <w:rFonts w:asciiTheme="minorHAnsi" w:hAnsiTheme="minorHAnsi" w:cstheme="minorHAnsi"/>
                <w:color w:val="808080" w:themeColor="background1" w:themeShade="80"/>
                <w:sz w:val="22"/>
                <w:szCs w:val="22"/>
              </w:rPr>
              <w:t>rzecznicze</w:t>
            </w:r>
            <w:proofErr w:type="spellEnd"/>
            <w:r w:rsidRPr="00C51DA9">
              <w:rPr>
                <w:rFonts w:asciiTheme="minorHAnsi" w:hAnsiTheme="minorHAnsi" w:cstheme="minorHAnsi"/>
                <w:color w:val="808080" w:themeColor="background1" w:themeShade="80"/>
                <w:sz w:val="22"/>
                <w:szCs w:val="22"/>
              </w:rPr>
              <w:t>, współpracując z administracją publiczną, samorządami, szkołami i organizacjami pozarządowymi. Szczególną uwagę poświęcamy wzmocnieniu głosu dzieci i</w:t>
            </w:r>
            <w:r>
              <w:rPr>
                <w:rFonts w:asciiTheme="minorHAnsi" w:hAnsiTheme="minorHAnsi" w:cstheme="minorHAnsi"/>
                <w:color w:val="808080" w:themeColor="background1" w:themeShade="80"/>
                <w:sz w:val="22"/>
                <w:szCs w:val="22"/>
              </w:rPr>
              <w:t> </w:t>
            </w:r>
            <w:r w:rsidRPr="00C51DA9">
              <w:rPr>
                <w:rFonts w:asciiTheme="minorHAnsi" w:hAnsiTheme="minorHAnsi" w:cstheme="minorHAnsi"/>
                <w:color w:val="808080" w:themeColor="background1" w:themeShade="80"/>
                <w:sz w:val="22"/>
                <w:szCs w:val="22"/>
              </w:rPr>
              <w:t xml:space="preserve">młodzieży oraz tworzeniu przestrzeni do ich aktywnego udziału w życiu </w:t>
            </w:r>
            <w:r w:rsidRPr="00C51DA9">
              <w:rPr>
                <w:rFonts w:asciiTheme="minorHAnsi" w:hAnsiTheme="minorHAnsi" w:cstheme="minorHAnsi"/>
                <w:color w:val="808080" w:themeColor="background1" w:themeShade="80"/>
                <w:sz w:val="22"/>
                <w:szCs w:val="22"/>
              </w:rPr>
              <w:lastRenderedPageBreak/>
              <w:t>społecznym.</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Jesteśmy apolityczni i bezstronni, ale nigdy nie pozostajemy obojętni, gdy chodzi o obronę praw dzieci i zabezpieczenie ich życia i przyszłości.</w:t>
            </w:r>
            <w:r>
              <w:rPr>
                <w:rFonts w:asciiTheme="minorHAnsi" w:hAnsiTheme="minorHAnsi" w:cstheme="minorHAnsi"/>
                <w:color w:val="808080" w:themeColor="background1" w:themeShade="80"/>
                <w:sz w:val="22"/>
                <w:szCs w:val="22"/>
              </w:rPr>
              <w:t xml:space="preserve"> </w:t>
            </w:r>
            <w:r w:rsidRPr="00C51DA9">
              <w:rPr>
                <w:rFonts w:asciiTheme="minorHAnsi" w:hAnsiTheme="minorHAnsi" w:cstheme="minorHAnsi"/>
                <w:color w:val="808080" w:themeColor="background1" w:themeShade="80"/>
                <w:sz w:val="22"/>
                <w:szCs w:val="22"/>
              </w:rPr>
              <w:t>Więcej informacji na unicef.pl.</w:t>
            </w:r>
          </w:p>
        </w:tc>
      </w:tr>
      <w:tr w:rsidR="00B2370F" w:rsidRPr="00B2370F" w14:paraId="27BC2A35" w14:textId="77777777" w:rsidTr="00B2370F">
        <w:tc>
          <w:tcPr>
            <w:tcW w:w="9062" w:type="dxa"/>
          </w:tcPr>
          <w:p w14:paraId="2DD6E281" w14:textId="77777777" w:rsidR="00B2370F" w:rsidRPr="00B2370F" w:rsidRDefault="00B2370F" w:rsidP="00931765">
            <w:pPr>
              <w:spacing w:before="600" w:after="120" w:line="276" w:lineRule="auto"/>
              <w:jc w:val="both"/>
              <w:rPr>
                <w:rFonts w:asciiTheme="minorHAnsi" w:hAnsiTheme="minorHAnsi" w:cstheme="minorHAnsi"/>
                <w:b/>
                <w:bCs/>
                <w:sz w:val="22"/>
                <w:szCs w:val="22"/>
              </w:rPr>
            </w:pPr>
            <w:r w:rsidRPr="00B2370F">
              <w:rPr>
                <w:rFonts w:asciiTheme="minorHAnsi" w:hAnsiTheme="minorHAnsi" w:cstheme="minorHAnsi"/>
                <w:b/>
                <w:bCs/>
                <w:sz w:val="22"/>
                <w:szCs w:val="22"/>
              </w:rPr>
              <w:lastRenderedPageBreak/>
              <w:t>Kontakt dla mediów:</w:t>
            </w:r>
          </w:p>
        </w:tc>
      </w:tr>
      <w:tr w:rsidR="00B2370F" w:rsidRPr="00B2370F" w14:paraId="7AB02CB3" w14:textId="77777777" w:rsidTr="00B2370F">
        <w:tc>
          <w:tcPr>
            <w:tcW w:w="9062" w:type="dxa"/>
          </w:tcPr>
          <w:p w14:paraId="78AC07B2" w14:textId="77777777" w:rsidR="00B2370F" w:rsidRPr="00B2370F" w:rsidRDefault="00B2370F" w:rsidP="00931765">
            <w:pPr>
              <w:spacing w:line="276" w:lineRule="auto"/>
              <w:rPr>
                <w:rFonts w:asciiTheme="minorHAnsi" w:eastAsiaTheme="minorEastAsia" w:hAnsiTheme="minorHAnsi" w:cstheme="minorHAnsi"/>
                <w:b/>
                <w:bCs/>
                <w:noProof/>
                <w:color w:val="00AEEF"/>
                <w:sz w:val="22"/>
                <w:szCs w:val="22"/>
              </w:rPr>
            </w:pPr>
            <w:r w:rsidRPr="00B2370F">
              <w:rPr>
                <w:rFonts w:asciiTheme="minorHAnsi" w:eastAsiaTheme="minorEastAsia" w:hAnsiTheme="minorHAnsi" w:cstheme="minorHAnsi"/>
                <w:b/>
                <w:bCs/>
                <w:noProof/>
                <w:color w:val="00AEEF"/>
                <w:sz w:val="22"/>
                <w:szCs w:val="22"/>
              </w:rPr>
              <w:t>Jan Bratkowski</w:t>
            </w:r>
          </w:p>
        </w:tc>
      </w:tr>
      <w:tr w:rsidR="00B2370F" w:rsidRPr="00B2370F" w14:paraId="191B6E4A" w14:textId="77777777" w:rsidTr="00B2370F">
        <w:tc>
          <w:tcPr>
            <w:tcW w:w="9062" w:type="dxa"/>
          </w:tcPr>
          <w:p w14:paraId="53AFC4BD" w14:textId="77777777" w:rsidR="00B2370F" w:rsidRPr="00B2370F" w:rsidRDefault="00B2370F" w:rsidP="00931765">
            <w:pPr>
              <w:spacing w:after="120" w:line="276" w:lineRule="auto"/>
              <w:rPr>
                <w:rFonts w:asciiTheme="minorHAnsi" w:eastAsiaTheme="minorEastAsia" w:hAnsiTheme="minorHAnsi" w:cstheme="minorHAnsi"/>
                <w:noProof/>
                <w:color w:val="000000"/>
                <w:sz w:val="22"/>
                <w:szCs w:val="22"/>
              </w:rPr>
            </w:pPr>
            <w:r w:rsidRPr="00B2370F">
              <w:rPr>
                <w:rFonts w:asciiTheme="minorHAnsi" w:eastAsiaTheme="minorEastAsia" w:hAnsiTheme="minorHAnsi" w:cstheme="minorHAnsi"/>
                <w:noProof/>
                <w:color w:val="000000"/>
                <w:sz w:val="22"/>
                <w:szCs w:val="22"/>
              </w:rPr>
              <w:t xml:space="preserve">Rzecznik Prasowy </w:t>
            </w:r>
          </w:p>
        </w:tc>
      </w:tr>
      <w:tr w:rsidR="00B2370F" w:rsidRPr="00465A0D" w14:paraId="04ADED43" w14:textId="77777777" w:rsidTr="00B2370F">
        <w:tc>
          <w:tcPr>
            <w:tcW w:w="9062" w:type="dxa"/>
          </w:tcPr>
          <w:p w14:paraId="4C62C860" w14:textId="77777777" w:rsidR="00B2370F" w:rsidRPr="00465A0D" w:rsidRDefault="00B2370F" w:rsidP="00931765">
            <w:pPr>
              <w:spacing w:after="240" w:line="276" w:lineRule="auto"/>
              <w:rPr>
                <w:rFonts w:asciiTheme="minorHAnsi" w:hAnsiTheme="minorHAnsi" w:cstheme="minorHAnsi"/>
                <w:sz w:val="22"/>
                <w:szCs w:val="22"/>
              </w:rPr>
            </w:pPr>
            <w:r w:rsidRPr="00B2370F">
              <w:rPr>
                <w:rFonts w:asciiTheme="minorHAnsi" w:eastAsiaTheme="minorEastAsia" w:hAnsiTheme="minorHAnsi" w:cstheme="minorHAnsi"/>
                <w:noProof/>
                <w:color w:val="000000"/>
                <w:sz w:val="22"/>
                <w:szCs w:val="22"/>
              </w:rPr>
              <w:t xml:space="preserve">UNICEF Polska </w:t>
            </w:r>
            <w:r w:rsidRPr="00B2370F">
              <w:rPr>
                <w:rFonts w:asciiTheme="minorHAnsi" w:eastAsiaTheme="minorEastAsia" w:hAnsiTheme="minorHAnsi" w:cstheme="minorHAnsi"/>
                <w:noProof/>
                <w:color w:val="00B0F0"/>
                <w:sz w:val="22"/>
                <w:szCs w:val="22"/>
              </w:rPr>
              <w:t>|</w:t>
            </w:r>
            <w:r w:rsidRPr="00B2370F">
              <w:rPr>
                <w:rFonts w:asciiTheme="minorHAnsi" w:eastAsiaTheme="minorEastAsia" w:hAnsiTheme="minorHAnsi" w:cstheme="minorHAnsi"/>
                <w:noProof/>
                <w:color w:val="000000"/>
                <w:sz w:val="22"/>
                <w:szCs w:val="22"/>
              </w:rPr>
              <w:t xml:space="preserve"> ul. Powązkowska 44C, 01-797 Warszawa</w:t>
            </w:r>
            <w:r w:rsidRPr="00B2370F">
              <w:rPr>
                <w:rFonts w:asciiTheme="minorHAnsi" w:eastAsiaTheme="minorEastAsia" w:hAnsiTheme="minorHAnsi" w:cstheme="minorHAnsi"/>
                <w:noProof/>
                <w:color w:val="000000"/>
                <w:sz w:val="22"/>
                <w:szCs w:val="22"/>
              </w:rPr>
              <w:br/>
              <w:t>Tel.: 509 224 588</w:t>
            </w:r>
          </w:p>
        </w:tc>
      </w:tr>
    </w:tbl>
    <w:p w14:paraId="2CEFCA3F" w14:textId="316C9683" w:rsidR="00AD00CC" w:rsidRPr="00465A0D" w:rsidRDefault="00AD00CC" w:rsidP="00B2370F">
      <w:pPr>
        <w:spacing w:after="240" w:line="276" w:lineRule="auto"/>
        <w:rPr>
          <w:rFonts w:asciiTheme="minorHAnsi" w:hAnsiTheme="minorHAnsi" w:cstheme="minorHAnsi"/>
          <w:sz w:val="22"/>
          <w:szCs w:val="22"/>
        </w:rPr>
      </w:pPr>
    </w:p>
    <w:sectPr w:rsidR="00AD00CC" w:rsidRPr="00465A0D" w:rsidSect="000534E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7435" w14:textId="77777777" w:rsidR="001B02B1" w:rsidRDefault="001B02B1" w:rsidP="007F1DF3">
      <w:pPr>
        <w:spacing w:line="240" w:lineRule="auto"/>
      </w:pPr>
      <w:r>
        <w:separator/>
      </w:r>
    </w:p>
  </w:endnote>
  <w:endnote w:type="continuationSeparator" w:id="0">
    <w:p w14:paraId="7FD49E0A" w14:textId="77777777" w:rsidR="001B02B1" w:rsidRDefault="001B02B1" w:rsidP="007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062"/>
    </w:tblGrid>
    <w:tr w:rsidR="00B2370F" w:rsidRPr="00B2370F" w14:paraId="4D9149A4" w14:textId="77777777" w:rsidTr="00B2370F">
      <w:tc>
        <w:tcPr>
          <w:tcW w:w="9062" w:type="dxa"/>
        </w:tcPr>
        <w:p w14:paraId="34737D0E" w14:textId="77777777" w:rsidR="00B2370F" w:rsidRPr="00B2370F" w:rsidRDefault="00B2370F" w:rsidP="00BB6A98">
          <w:pPr>
            <w:tabs>
              <w:tab w:val="center" w:pos="4536"/>
              <w:tab w:val="right" w:pos="9072"/>
            </w:tabs>
            <w:spacing w:before="240" w:line="240" w:lineRule="auto"/>
            <w:jc w:val="center"/>
            <w:rPr>
              <w:b/>
              <w:bCs/>
            </w:rPr>
          </w:pPr>
          <w:r w:rsidRPr="00B2370F">
            <w:rPr>
              <w:b/>
              <w:bCs/>
            </w:rPr>
            <w:t>Stowarzyszenie Polski Komitet Narodowy</w:t>
          </w:r>
        </w:p>
      </w:tc>
    </w:tr>
    <w:tr w:rsidR="00B2370F" w:rsidRPr="00B2370F" w14:paraId="2989C5A3" w14:textId="77777777" w:rsidTr="00B2370F">
      <w:tc>
        <w:tcPr>
          <w:tcW w:w="9062" w:type="dxa"/>
        </w:tcPr>
        <w:p w14:paraId="59C30453" w14:textId="77777777" w:rsidR="00B2370F" w:rsidRPr="00B2370F" w:rsidRDefault="00B2370F" w:rsidP="00BB6A98">
          <w:pPr>
            <w:tabs>
              <w:tab w:val="center" w:pos="4536"/>
              <w:tab w:val="right" w:pos="9072"/>
            </w:tabs>
            <w:spacing w:line="240" w:lineRule="auto"/>
            <w:jc w:val="center"/>
            <w:rPr>
              <w:b/>
              <w:bCs/>
            </w:rPr>
          </w:pPr>
          <w:r w:rsidRPr="00B2370F">
            <w:rPr>
              <w:b/>
              <w:bCs/>
            </w:rPr>
            <w:t>UNICEF</w:t>
          </w:r>
        </w:p>
      </w:tc>
    </w:tr>
    <w:tr w:rsidR="00B2370F" w:rsidRPr="00271FB7" w14:paraId="4ACF7027" w14:textId="77777777" w:rsidTr="00B2370F">
      <w:tc>
        <w:tcPr>
          <w:tcW w:w="9062" w:type="dxa"/>
        </w:tcPr>
        <w:p w14:paraId="256FBDC2" w14:textId="77777777" w:rsidR="00B2370F" w:rsidRPr="00271FB7" w:rsidRDefault="00B2370F" w:rsidP="00BB6A98">
          <w:pPr>
            <w:tabs>
              <w:tab w:val="center" w:pos="4536"/>
              <w:tab w:val="right" w:pos="9072"/>
            </w:tabs>
            <w:spacing w:after="120" w:line="240" w:lineRule="auto"/>
            <w:jc w:val="center"/>
          </w:pPr>
          <w:r w:rsidRPr="00B2370F">
            <w:t>ul. Powązkowska 44C, 01-797 Warszawa</w:t>
          </w:r>
        </w:p>
      </w:tc>
    </w:tr>
  </w:tbl>
  <w:p w14:paraId="17F36981" w14:textId="2759A09D" w:rsidR="007F1DF3" w:rsidRPr="00271FB7" w:rsidRDefault="007F1DF3" w:rsidP="00B2370F">
    <w:pPr>
      <w:tabs>
        <w:tab w:val="center" w:pos="4536"/>
        <w:tab w:val="right" w:pos="9072"/>
      </w:tabs>
      <w:spacing w:after="12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D18E" w14:textId="77777777" w:rsidR="001B02B1" w:rsidRDefault="001B02B1" w:rsidP="007F1DF3">
      <w:pPr>
        <w:spacing w:line="240" w:lineRule="auto"/>
      </w:pPr>
      <w:r>
        <w:separator/>
      </w:r>
    </w:p>
  </w:footnote>
  <w:footnote w:type="continuationSeparator" w:id="0">
    <w:p w14:paraId="62CDAB89" w14:textId="77777777" w:rsidR="001B02B1" w:rsidRDefault="001B02B1" w:rsidP="007F1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9F5" w14:textId="4632F1BF" w:rsidR="007F1DF3" w:rsidRDefault="007F1DF3" w:rsidP="007F1DF3">
    <w:pPr>
      <w:jc w:val="center"/>
      <w:rPr>
        <w:sz w:val="24"/>
        <w:szCs w:val="24"/>
      </w:rPr>
    </w:pPr>
    <w:r>
      <w:rPr>
        <w:noProof/>
      </w:rPr>
      <w:drawing>
        <wp:inline distT="0" distB="0" distL="0" distR="0" wp14:anchorId="4FE4AB02" wp14:editId="128144F8">
          <wp:extent cx="3732035" cy="638175"/>
          <wp:effectExtent l="0" t="0" r="0" b="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5829" cy="6542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636"/>
    <w:multiLevelType w:val="hybridMultilevel"/>
    <w:tmpl w:val="D18C9C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096A56"/>
    <w:multiLevelType w:val="hybridMultilevel"/>
    <w:tmpl w:val="75F82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1202C"/>
    <w:multiLevelType w:val="hybridMultilevel"/>
    <w:tmpl w:val="0A884D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A3676"/>
    <w:multiLevelType w:val="hybridMultilevel"/>
    <w:tmpl w:val="0E6A7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730048"/>
    <w:multiLevelType w:val="hybridMultilevel"/>
    <w:tmpl w:val="FE5E0B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37764745">
    <w:abstractNumId w:val="1"/>
  </w:num>
  <w:num w:numId="2" w16cid:durableId="1541824495">
    <w:abstractNumId w:val="2"/>
  </w:num>
  <w:num w:numId="3" w16cid:durableId="599262877">
    <w:abstractNumId w:val="3"/>
  </w:num>
  <w:num w:numId="4" w16cid:durableId="1086537111">
    <w:abstractNumId w:val="0"/>
  </w:num>
  <w:num w:numId="5" w16cid:durableId="8306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F3"/>
    <w:rsid w:val="00001D27"/>
    <w:rsid w:val="00013100"/>
    <w:rsid w:val="00017353"/>
    <w:rsid w:val="00040289"/>
    <w:rsid w:val="00041FD8"/>
    <w:rsid w:val="000534E8"/>
    <w:rsid w:val="0006158A"/>
    <w:rsid w:val="00080740"/>
    <w:rsid w:val="00097B4A"/>
    <w:rsid w:val="000A1A35"/>
    <w:rsid w:val="000A7093"/>
    <w:rsid w:val="000C143D"/>
    <w:rsid w:val="000E7D1D"/>
    <w:rsid w:val="0010187F"/>
    <w:rsid w:val="00105D64"/>
    <w:rsid w:val="001070EC"/>
    <w:rsid w:val="0011371D"/>
    <w:rsid w:val="00116F15"/>
    <w:rsid w:val="00126441"/>
    <w:rsid w:val="00142431"/>
    <w:rsid w:val="00162FB8"/>
    <w:rsid w:val="00177AD3"/>
    <w:rsid w:val="00187166"/>
    <w:rsid w:val="0019581D"/>
    <w:rsid w:val="00196271"/>
    <w:rsid w:val="001A550F"/>
    <w:rsid w:val="001A64A0"/>
    <w:rsid w:val="001A67DE"/>
    <w:rsid w:val="001A7593"/>
    <w:rsid w:val="001B02B1"/>
    <w:rsid w:val="001C1868"/>
    <w:rsid w:val="001C36E1"/>
    <w:rsid w:val="001F60E3"/>
    <w:rsid w:val="002143B9"/>
    <w:rsid w:val="00234DC3"/>
    <w:rsid w:val="00254C38"/>
    <w:rsid w:val="00271FB7"/>
    <w:rsid w:val="00276997"/>
    <w:rsid w:val="002A2584"/>
    <w:rsid w:val="002A2A8E"/>
    <w:rsid w:val="002A34A8"/>
    <w:rsid w:val="002B475A"/>
    <w:rsid w:val="0035094B"/>
    <w:rsid w:val="0035581B"/>
    <w:rsid w:val="00361F73"/>
    <w:rsid w:val="00362C6A"/>
    <w:rsid w:val="00365937"/>
    <w:rsid w:val="00384C9F"/>
    <w:rsid w:val="00392272"/>
    <w:rsid w:val="003B3681"/>
    <w:rsid w:val="00403615"/>
    <w:rsid w:val="00405D60"/>
    <w:rsid w:val="004371A2"/>
    <w:rsid w:val="00454983"/>
    <w:rsid w:val="00463823"/>
    <w:rsid w:val="00465A0D"/>
    <w:rsid w:val="00476F00"/>
    <w:rsid w:val="004B4AC0"/>
    <w:rsid w:val="004D644A"/>
    <w:rsid w:val="004F5FCD"/>
    <w:rsid w:val="005076D6"/>
    <w:rsid w:val="005151A4"/>
    <w:rsid w:val="00523596"/>
    <w:rsid w:val="00534851"/>
    <w:rsid w:val="00544047"/>
    <w:rsid w:val="00544C8E"/>
    <w:rsid w:val="005779E7"/>
    <w:rsid w:val="005B1E97"/>
    <w:rsid w:val="005E01BC"/>
    <w:rsid w:val="005E2518"/>
    <w:rsid w:val="005F3C1D"/>
    <w:rsid w:val="00635E98"/>
    <w:rsid w:val="006474F8"/>
    <w:rsid w:val="006532E6"/>
    <w:rsid w:val="00670F50"/>
    <w:rsid w:val="00694258"/>
    <w:rsid w:val="006951FF"/>
    <w:rsid w:val="006F0677"/>
    <w:rsid w:val="007452C9"/>
    <w:rsid w:val="00751A71"/>
    <w:rsid w:val="00751E51"/>
    <w:rsid w:val="007855F8"/>
    <w:rsid w:val="007B3331"/>
    <w:rsid w:val="007F1DF3"/>
    <w:rsid w:val="0080016A"/>
    <w:rsid w:val="00806EB2"/>
    <w:rsid w:val="0088264D"/>
    <w:rsid w:val="008E006B"/>
    <w:rsid w:val="008E2516"/>
    <w:rsid w:val="008F468A"/>
    <w:rsid w:val="008F596F"/>
    <w:rsid w:val="009137B4"/>
    <w:rsid w:val="0093624B"/>
    <w:rsid w:val="00943FA9"/>
    <w:rsid w:val="00947CD7"/>
    <w:rsid w:val="009776CC"/>
    <w:rsid w:val="00977A95"/>
    <w:rsid w:val="009C2B11"/>
    <w:rsid w:val="009C4D4A"/>
    <w:rsid w:val="009C740D"/>
    <w:rsid w:val="009E5201"/>
    <w:rsid w:val="00A07536"/>
    <w:rsid w:val="00A149EE"/>
    <w:rsid w:val="00A17498"/>
    <w:rsid w:val="00A31101"/>
    <w:rsid w:val="00A34F53"/>
    <w:rsid w:val="00A57FC2"/>
    <w:rsid w:val="00A62A65"/>
    <w:rsid w:val="00A8677A"/>
    <w:rsid w:val="00AD00CC"/>
    <w:rsid w:val="00AE48BE"/>
    <w:rsid w:val="00AF729C"/>
    <w:rsid w:val="00B20952"/>
    <w:rsid w:val="00B2370F"/>
    <w:rsid w:val="00B23EBB"/>
    <w:rsid w:val="00B542AC"/>
    <w:rsid w:val="00B608B3"/>
    <w:rsid w:val="00B8179E"/>
    <w:rsid w:val="00B92C7E"/>
    <w:rsid w:val="00B96C4D"/>
    <w:rsid w:val="00BA77B1"/>
    <w:rsid w:val="00BD654D"/>
    <w:rsid w:val="00BE34AF"/>
    <w:rsid w:val="00BE5472"/>
    <w:rsid w:val="00C3679A"/>
    <w:rsid w:val="00C51DA9"/>
    <w:rsid w:val="00CA4D9D"/>
    <w:rsid w:val="00CB7D9A"/>
    <w:rsid w:val="00CE1B1C"/>
    <w:rsid w:val="00D1749F"/>
    <w:rsid w:val="00DE256A"/>
    <w:rsid w:val="00DE2CC6"/>
    <w:rsid w:val="00DE4054"/>
    <w:rsid w:val="00DF6E0C"/>
    <w:rsid w:val="00E473A1"/>
    <w:rsid w:val="00E53774"/>
    <w:rsid w:val="00E54612"/>
    <w:rsid w:val="00E710EB"/>
    <w:rsid w:val="00E72BA7"/>
    <w:rsid w:val="00E81DB8"/>
    <w:rsid w:val="00EA413A"/>
    <w:rsid w:val="00EA567F"/>
    <w:rsid w:val="00EC01F7"/>
    <w:rsid w:val="00F034B8"/>
    <w:rsid w:val="00F16AD8"/>
    <w:rsid w:val="00F32BC3"/>
    <w:rsid w:val="00F5611B"/>
    <w:rsid w:val="00F72B5B"/>
    <w:rsid w:val="00F72C2D"/>
    <w:rsid w:val="00F836B7"/>
    <w:rsid w:val="00FB369C"/>
    <w:rsid w:val="00FB36EC"/>
    <w:rsid w:val="00FC0212"/>
    <w:rsid w:val="00FE65ED"/>
    <w:rsid w:val="00FE762F"/>
    <w:rsid w:val="00FF0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BFB47"/>
  <w15:chartTrackingRefBased/>
  <w15:docId w15:val="{707DFDE7-1F7C-4A7A-BA1B-CF4DFC85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FB8"/>
    <w:pPr>
      <w:spacing w:after="0" w:line="319" w:lineRule="auto"/>
    </w:pPr>
    <w:rPr>
      <w:rFonts w:ascii="Arial" w:eastAsia="Arial" w:hAnsi="Arial" w:cs="Arial"/>
      <w:color w:val="333333"/>
      <w:sz w:val="20"/>
      <w:szCs w:val="20"/>
      <w:lang w:eastAsia="pl-PL"/>
    </w:rPr>
  </w:style>
  <w:style w:type="paragraph" w:styleId="Nagwek3">
    <w:name w:val="heading 3"/>
    <w:basedOn w:val="Normalny"/>
    <w:link w:val="Nagwek3Znak"/>
    <w:uiPriority w:val="99"/>
    <w:semiHidden/>
    <w:unhideWhenUsed/>
    <w:qFormat/>
    <w:rsid w:val="007B3331"/>
    <w:pPr>
      <w:keepNext/>
      <w:spacing w:line="240" w:lineRule="auto"/>
      <w:ind w:left="907" w:hanging="907"/>
      <w:outlineLvl w:val="2"/>
    </w:pPr>
    <w:rPr>
      <w:rFonts w:eastAsia="Times New Roman"/>
      <w:b/>
      <w:bCs/>
      <w:caps/>
      <w:color w:val="0099FF"/>
      <w:spacing w:val="-2"/>
      <w:sz w:val="36"/>
      <w:szCs w:val="36"/>
      <w:lang w:val="en-US"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1DF3"/>
    <w:pPr>
      <w:tabs>
        <w:tab w:val="center" w:pos="4536"/>
        <w:tab w:val="right" w:pos="9072"/>
      </w:tabs>
      <w:spacing w:line="240" w:lineRule="auto"/>
    </w:pPr>
  </w:style>
  <w:style w:type="character" w:customStyle="1" w:styleId="NagwekZnak">
    <w:name w:val="Nagłówek Znak"/>
    <w:basedOn w:val="Domylnaczcionkaakapitu"/>
    <w:link w:val="Nagwek"/>
    <w:uiPriority w:val="99"/>
    <w:rsid w:val="007F1DF3"/>
  </w:style>
  <w:style w:type="paragraph" w:styleId="Stopka">
    <w:name w:val="footer"/>
    <w:basedOn w:val="Normalny"/>
    <w:link w:val="StopkaZnak"/>
    <w:uiPriority w:val="99"/>
    <w:unhideWhenUsed/>
    <w:rsid w:val="007F1DF3"/>
    <w:pPr>
      <w:tabs>
        <w:tab w:val="center" w:pos="4536"/>
        <w:tab w:val="right" w:pos="9072"/>
      </w:tabs>
      <w:spacing w:line="240" w:lineRule="auto"/>
    </w:pPr>
  </w:style>
  <w:style w:type="character" w:customStyle="1" w:styleId="StopkaZnak">
    <w:name w:val="Stopka Znak"/>
    <w:basedOn w:val="Domylnaczcionkaakapitu"/>
    <w:link w:val="Stopka"/>
    <w:uiPriority w:val="99"/>
    <w:rsid w:val="007F1DF3"/>
  </w:style>
  <w:style w:type="character" w:styleId="Hipercze">
    <w:name w:val="Hyperlink"/>
    <w:basedOn w:val="Domylnaczcionkaakapitu"/>
    <w:uiPriority w:val="99"/>
    <w:unhideWhenUsed/>
    <w:rsid w:val="007F1DF3"/>
    <w:rPr>
      <w:color w:val="0563C1"/>
      <w:u w:val="single"/>
    </w:rPr>
  </w:style>
  <w:style w:type="character" w:customStyle="1" w:styleId="uniceftextcontent">
    <w:name w:val="unicef_text_content"/>
    <w:basedOn w:val="Domylnaczcionkaakapitu"/>
    <w:rsid w:val="007F1DF3"/>
  </w:style>
  <w:style w:type="paragraph" w:styleId="Poprawka">
    <w:name w:val="Revision"/>
    <w:hidden/>
    <w:uiPriority w:val="99"/>
    <w:semiHidden/>
    <w:rsid w:val="0080016A"/>
    <w:pPr>
      <w:spacing w:after="0" w:line="240" w:lineRule="auto"/>
    </w:pPr>
  </w:style>
  <w:style w:type="character" w:styleId="Odwoaniedokomentarza">
    <w:name w:val="annotation reference"/>
    <w:basedOn w:val="Domylnaczcionkaakapitu"/>
    <w:uiPriority w:val="99"/>
    <w:semiHidden/>
    <w:unhideWhenUsed/>
    <w:rsid w:val="00F72C2D"/>
    <w:rPr>
      <w:sz w:val="16"/>
      <w:szCs w:val="16"/>
    </w:rPr>
  </w:style>
  <w:style w:type="paragraph" w:styleId="Tekstkomentarza">
    <w:name w:val="annotation text"/>
    <w:basedOn w:val="Normalny"/>
    <w:link w:val="TekstkomentarzaZnak"/>
    <w:uiPriority w:val="99"/>
    <w:unhideWhenUsed/>
    <w:rsid w:val="00F72C2D"/>
    <w:pPr>
      <w:spacing w:line="240" w:lineRule="auto"/>
    </w:pPr>
  </w:style>
  <w:style w:type="character" w:customStyle="1" w:styleId="TekstkomentarzaZnak">
    <w:name w:val="Tekst komentarza Znak"/>
    <w:basedOn w:val="Domylnaczcionkaakapitu"/>
    <w:link w:val="Tekstkomentarza"/>
    <w:uiPriority w:val="99"/>
    <w:rsid w:val="00F72C2D"/>
    <w:rPr>
      <w:sz w:val="20"/>
      <w:szCs w:val="20"/>
    </w:rPr>
  </w:style>
  <w:style w:type="paragraph" w:styleId="Tematkomentarza">
    <w:name w:val="annotation subject"/>
    <w:basedOn w:val="Tekstkomentarza"/>
    <w:next w:val="Tekstkomentarza"/>
    <w:link w:val="TematkomentarzaZnak"/>
    <w:uiPriority w:val="99"/>
    <w:semiHidden/>
    <w:unhideWhenUsed/>
    <w:rsid w:val="00F72C2D"/>
    <w:rPr>
      <w:b/>
      <w:bCs/>
    </w:rPr>
  </w:style>
  <w:style w:type="character" w:customStyle="1" w:styleId="TematkomentarzaZnak">
    <w:name w:val="Temat komentarza Znak"/>
    <w:basedOn w:val="TekstkomentarzaZnak"/>
    <w:link w:val="Tematkomentarza"/>
    <w:uiPriority w:val="99"/>
    <w:semiHidden/>
    <w:rsid w:val="00F72C2D"/>
    <w:rPr>
      <w:b/>
      <w:bCs/>
      <w:sz w:val="20"/>
      <w:szCs w:val="20"/>
    </w:rPr>
  </w:style>
  <w:style w:type="character" w:styleId="Nierozpoznanawzmianka">
    <w:name w:val="Unresolved Mention"/>
    <w:basedOn w:val="Domylnaczcionkaakapitu"/>
    <w:uiPriority w:val="99"/>
    <w:semiHidden/>
    <w:unhideWhenUsed/>
    <w:rsid w:val="00F72C2D"/>
    <w:rPr>
      <w:color w:val="605E5C"/>
      <w:shd w:val="clear" w:color="auto" w:fill="E1DFDD"/>
    </w:rPr>
  </w:style>
  <w:style w:type="character" w:customStyle="1" w:styleId="normaltextrun">
    <w:name w:val="normaltextrun"/>
    <w:basedOn w:val="Domylnaczcionkaakapitu"/>
    <w:rsid w:val="00544047"/>
  </w:style>
  <w:style w:type="character" w:styleId="Pogrubienie">
    <w:name w:val="Strong"/>
    <w:basedOn w:val="Domylnaczcionkaakapitu"/>
    <w:uiPriority w:val="22"/>
    <w:qFormat/>
    <w:rsid w:val="00544047"/>
    <w:rPr>
      <w:b/>
      <w:bCs/>
    </w:rPr>
  </w:style>
  <w:style w:type="character" w:customStyle="1" w:styleId="cf01">
    <w:name w:val="cf01"/>
    <w:basedOn w:val="Domylnaczcionkaakapitu"/>
    <w:rsid w:val="00544047"/>
    <w:rPr>
      <w:rFonts w:ascii="Segoe UI" w:hAnsi="Segoe UI" w:cs="Segoe UI" w:hint="default"/>
      <w:sz w:val="18"/>
      <w:szCs w:val="18"/>
    </w:rPr>
  </w:style>
  <w:style w:type="paragraph" w:styleId="Akapitzlist">
    <w:name w:val="List Paragraph"/>
    <w:basedOn w:val="Normalny"/>
    <w:uiPriority w:val="34"/>
    <w:qFormat/>
    <w:rsid w:val="00162FB8"/>
    <w:pPr>
      <w:ind w:left="720"/>
      <w:contextualSpacing/>
    </w:pPr>
  </w:style>
  <w:style w:type="paragraph" w:styleId="NormalnyWeb">
    <w:name w:val="Normal (Web)"/>
    <w:basedOn w:val="Normalny"/>
    <w:uiPriority w:val="99"/>
    <w:unhideWhenUsed/>
    <w:qFormat/>
    <w:rsid w:val="005F3C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yteHipercze">
    <w:name w:val="FollowedHyperlink"/>
    <w:basedOn w:val="Domylnaczcionkaakapitu"/>
    <w:uiPriority w:val="99"/>
    <w:semiHidden/>
    <w:unhideWhenUsed/>
    <w:rsid w:val="002A2584"/>
    <w:rPr>
      <w:color w:val="954F72" w:themeColor="followedHyperlink"/>
      <w:u w:val="single"/>
    </w:rPr>
  </w:style>
  <w:style w:type="character" w:customStyle="1" w:styleId="Nagwek3Znak">
    <w:name w:val="Nagłówek 3 Znak"/>
    <w:basedOn w:val="Domylnaczcionkaakapitu"/>
    <w:link w:val="Nagwek3"/>
    <w:uiPriority w:val="99"/>
    <w:semiHidden/>
    <w:rsid w:val="007B3331"/>
    <w:rPr>
      <w:rFonts w:ascii="Arial" w:eastAsia="Times New Roman" w:hAnsi="Arial" w:cs="Arial"/>
      <w:b/>
      <w:bCs/>
      <w:caps/>
      <w:color w:val="0099FF"/>
      <w:spacing w:val="-2"/>
      <w:sz w:val="36"/>
      <w:szCs w:val="36"/>
      <w:lang w:val="en-US" w:eastAsia="en-GB"/>
    </w:rPr>
  </w:style>
  <w:style w:type="character" w:customStyle="1" w:styleId="ui-provider">
    <w:name w:val="ui-provider"/>
    <w:basedOn w:val="Domylnaczcionkaakapitu"/>
    <w:qFormat/>
    <w:rsid w:val="00977A95"/>
  </w:style>
  <w:style w:type="character" w:customStyle="1" w:styleId="ListLabel22">
    <w:name w:val="ListLabel 22"/>
    <w:qFormat/>
    <w:rsid w:val="00EA413A"/>
    <w:rPr>
      <w:rFonts w:ascii="Arial" w:hAnsi="Arial" w:cs="Arial"/>
      <w:lang w:val="pl"/>
    </w:rPr>
  </w:style>
  <w:style w:type="table" w:styleId="Tabela-Siatka">
    <w:name w:val="Table Grid"/>
    <w:basedOn w:val="Standardowy"/>
    <w:uiPriority w:val="39"/>
    <w:rsid w:val="009C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8017">
      <w:bodyDiv w:val="1"/>
      <w:marLeft w:val="0"/>
      <w:marRight w:val="0"/>
      <w:marTop w:val="0"/>
      <w:marBottom w:val="0"/>
      <w:divBdr>
        <w:top w:val="none" w:sz="0" w:space="0" w:color="auto"/>
        <w:left w:val="none" w:sz="0" w:space="0" w:color="auto"/>
        <w:bottom w:val="none" w:sz="0" w:space="0" w:color="auto"/>
        <w:right w:val="none" w:sz="0" w:space="0" w:color="auto"/>
      </w:divBdr>
      <w:divsChild>
        <w:div w:id="1480801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73665">
      <w:bodyDiv w:val="1"/>
      <w:marLeft w:val="0"/>
      <w:marRight w:val="0"/>
      <w:marTop w:val="0"/>
      <w:marBottom w:val="0"/>
      <w:divBdr>
        <w:top w:val="none" w:sz="0" w:space="0" w:color="auto"/>
        <w:left w:val="none" w:sz="0" w:space="0" w:color="auto"/>
        <w:bottom w:val="none" w:sz="0" w:space="0" w:color="auto"/>
        <w:right w:val="none" w:sz="0" w:space="0" w:color="auto"/>
      </w:divBdr>
    </w:div>
    <w:div w:id="375397878">
      <w:bodyDiv w:val="1"/>
      <w:marLeft w:val="0"/>
      <w:marRight w:val="0"/>
      <w:marTop w:val="0"/>
      <w:marBottom w:val="0"/>
      <w:divBdr>
        <w:top w:val="none" w:sz="0" w:space="0" w:color="auto"/>
        <w:left w:val="none" w:sz="0" w:space="0" w:color="auto"/>
        <w:bottom w:val="none" w:sz="0" w:space="0" w:color="auto"/>
        <w:right w:val="none" w:sz="0" w:space="0" w:color="auto"/>
      </w:divBdr>
    </w:div>
    <w:div w:id="395595459">
      <w:bodyDiv w:val="1"/>
      <w:marLeft w:val="0"/>
      <w:marRight w:val="0"/>
      <w:marTop w:val="0"/>
      <w:marBottom w:val="0"/>
      <w:divBdr>
        <w:top w:val="none" w:sz="0" w:space="0" w:color="auto"/>
        <w:left w:val="none" w:sz="0" w:space="0" w:color="auto"/>
        <w:bottom w:val="none" w:sz="0" w:space="0" w:color="auto"/>
        <w:right w:val="none" w:sz="0" w:space="0" w:color="auto"/>
      </w:divBdr>
      <w:divsChild>
        <w:div w:id="651523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462996">
      <w:bodyDiv w:val="1"/>
      <w:marLeft w:val="0"/>
      <w:marRight w:val="0"/>
      <w:marTop w:val="0"/>
      <w:marBottom w:val="0"/>
      <w:divBdr>
        <w:top w:val="none" w:sz="0" w:space="0" w:color="auto"/>
        <w:left w:val="none" w:sz="0" w:space="0" w:color="auto"/>
        <w:bottom w:val="none" w:sz="0" w:space="0" w:color="auto"/>
        <w:right w:val="none" w:sz="0" w:space="0" w:color="auto"/>
      </w:divBdr>
    </w:div>
    <w:div w:id="545723884">
      <w:bodyDiv w:val="1"/>
      <w:marLeft w:val="0"/>
      <w:marRight w:val="0"/>
      <w:marTop w:val="0"/>
      <w:marBottom w:val="0"/>
      <w:divBdr>
        <w:top w:val="none" w:sz="0" w:space="0" w:color="auto"/>
        <w:left w:val="none" w:sz="0" w:space="0" w:color="auto"/>
        <w:bottom w:val="none" w:sz="0" w:space="0" w:color="auto"/>
        <w:right w:val="none" w:sz="0" w:space="0" w:color="auto"/>
      </w:divBdr>
    </w:div>
    <w:div w:id="650059881">
      <w:bodyDiv w:val="1"/>
      <w:marLeft w:val="0"/>
      <w:marRight w:val="0"/>
      <w:marTop w:val="0"/>
      <w:marBottom w:val="0"/>
      <w:divBdr>
        <w:top w:val="none" w:sz="0" w:space="0" w:color="auto"/>
        <w:left w:val="none" w:sz="0" w:space="0" w:color="auto"/>
        <w:bottom w:val="none" w:sz="0" w:space="0" w:color="auto"/>
        <w:right w:val="none" w:sz="0" w:space="0" w:color="auto"/>
      </w:divBdr>
    </w:div>
    <w:div w:id="659970914">
      <w:bodyDiv w:val="1"/>
      <w:marLeft w:val="0"/>
      <w:marRight w:val="0"/>
      <w:marTop w:val="0"/>
      <w:marBottom w:val="0"/>
      <w:divBdr>
        <w:top w:val="none" w:sz="0" w:space="0" w:color="auto"/>
        <w:left w:val="none" w:sz="0" w:space="0" w:color="auto"/>
        <w:bottom w:val="none" w:sz="0" w:space="0" w:color="auto"/>
        <w:right w:val="none" w:sz="0" w:space="0" w:color="auto"/>
      </w:divBdr>
    </w:div>
    <w:div w:id="667975404">
      <w:bodyDiv w:val="1"/>
      <w:marLeft w:val="0"/>
      <w:marRight w:val="0"/>
      <w:marTop w:val="0"/>
      <w:marBottom w:val="0"/>
      <w:divBdr>
        <w:top w:val="none" w:sz="0" w:space="0" w:color="auto"/>
        <w:left w:val="none" w:sz="0" w:space="0" w:color="auto"/>
        <w:bottom w:val="none" w:sz="0" w:space="0" w:color="auto"/>
        <w:right w:val="none" w:sz="0" w:space="0" w:color="auto"/>
      </w:divBdr>
    </w:div>
    <w:div w:id="837040058">
      <w:bodyDiv w:val="1"/>
      <w:marLeft w:val="0"/>
      <w:marRight w:val="0"/>
      <w:marTop w:val="0"/>
      <w:marBottom w:val="0"/>
      <w:divBdr>
        <w:top w:val="none" w:sz="0" w:space="0" w:color="auto"/>
        <w:left w:val="none" w:sz="0" w:space="0" w:color="auto"/>
        <w:bottom w:val="none" w:sz="0" w:space="0" w:color="auto"/>
        <w:right w:val="none" w:sz="0" w:space="0" w:color="auto"/>
      </w:divBdr>
      <w:divsChild>
        <w:div w:id="1142233013">
          <w:marLeft w:val="0"/>
          <w:marRight w:val="0"/>
          <w:marTop w:val="0"/>
          <w:marBottom w:val="0"/>
          <w:divBdr>
            <w:top w:val="none" w:sz="0" w:space="0" w:color="auto"/>
            <w:left w:val="none" w:sz="0" w:space="0" w:color="auto"/>
            <w:bottom w:val="none" w:sz="0" w:space="0" w:color="auto"/>
            <w:right w:val="none" w:sz="0" w:space="0" w:color="auto"/>
          </w:divBdr>
          <w:divsChild>
            <w:div w:id="2018261962">
              <w:marLeft w:val="0"/>
              <w:marRight w:val="0"/>
              <w:marTop w:val="0"/>
              <w:marBottom w:val="0"/>
              <w:divBdr>
                <w:top w:val="none" w:sz="0" w:space="0" w:color="auto"/>
                <w:left w:val="none" w:sz="0" w:space="0" w:color="auto"/>
                <w:bottom w:val="none" w:sz="0" w:space="0" w:color="auto"/>
                <w:right w:val="none" w:sz="0" w:space="0" w:color="auto"/>
              </w:divBdr>
              <w:divsChild>
                <w:div w:id="1275675145">
                  <w:marLeft w:val="0"/>
                  <w:marRight w:val="0"/>
                  <w:marTop w:val="0"/>
                  <w:marBottom w:val="0"/>
                  <w:divBdr>
                    <w:top w:val="none" w:sz="0" w:space="0" w:color="auto"/>
                    <w:left w:val="none" w:sz="0" w:space="0" w:color="auto"/>
                    <w:bottom w:val="none" w:sz="0" w:space="0" w:color="auto"/>
                    <w:right w:val="none" w:sz="0" w:space="0" w:color="auto"/>
                  </w:divBdr>
                </w:div>
                <w:div w:id="19257960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93787686">
          <w:marLeft w:val="0"/>
          <w:marRight w:val="0"/>
          <w:marTop w:val="0"/>
          <w:marBottom w:val="0"/>
          <w:divBdr>
            <w:top w:val="none" w:sz="0" w:space="0" w:color="auto"/>
            <w:left w:val="none" w:sz="0" w:space="0" w:color="auto"/>
            <w:bottom w:val="none" w:sz="0" w:space="0" w:color="auto"/>
            <w:right w:val="none" w:sz="0" w:space="0" w:color="auto"/>
          </w:divBdr>
          <w:divsChild>
            <w:div w:id="85196946">
              <w:marLeft w:val="0"/>
              <w:marRight w:val="0"/>
              <w:marTop w:val="0"/>
              <w:marBottom w:val="450"/>
              <w:divBdr>
                <w:top w:val="none" w:sz="0" w:space="0" w:color="auto"/>
                <w:left w:val="none" w:sz="0" w:space="0" w:color="auto"/>
                <w:bottom w:val="none" w:sz="0" w:space="0" w:color="auto"/>
                <w:right w:val="none" w:sz="0" w:space="0" w:color="auto"/>
              </w:divBdr>
              <w:divsChild>
                <w:div w:id="2049521561">
                  <w:marLeft w:val="0"/>
                  <w:marRight w:val="0"/>
                  <w:marTop w:val="0"/>
                  <w:marBottom w:val="0"/>
                  <w:divBdr>
                    <w:top w:val="none" w:sz="0" w:space="0" w:color="auto"/>
                    <w:left w:val="none" w:sz="0" w:space="0" w:color="auto"/>
                    <w:bottom w:val="none" w:sz="0" w:space="0" w:color="auto"/>
                    <w:right w:val="none" w:sz="0" w:space="0" w:color="auto"/>
                  </w:divBdr>
                </w:div>
              </w:divsChild>
            </w:div>
            <w:div w:id="212929198">
              <w:marLeft w:val="0"/>
              <w:marRight w:val="0"/>
              <w:marTop w:val="0"/>
              <w:marBottom w:val="450"/>
              <w:divBdr>
                <w:top w:val="none" w:sz="0" w:space="0" w:color="auto"/>
                <w:left w:val="none" w:sz="0" w:space="0" w:color="auto"/>
                <w:bottom w:val="none" w:sz="0" w:space="0" w:color="auto"/>
                <w:right w:val="none" w:sz="0" w:space="0" w:color="auto"/>
              </w:divBdr>
              <w:divsChild>
                <w:div w:id="1463033338">
                  <w:marLeft w:val="0"/>
                  <w:marRight w:val="0"/>
                  <w:marTop w:val="0"/>
                  <w:marBottom w:val="0"/>
                  <w:divBdr>
                    <w:top w:val="none" w:sz="0" w:space="0" w:color="auto"/>
                    <w:left w:val="none" w:sz="0" w:space="0" w:color="auto"/>
                    <w:bottom w:val="none" w:sz="0" w:space="0" w:color="auto"/>
                    <w:right w:val="none" w:sz="0" w:space="0" w:color="auto"/>
                  </w:divBdr>
                </w:div>
              </w:divsChild>
            </w:div>
            <w:div w:id="1456410518">
              <w:marLeft w:val="0"/>
              <w:marRight w:val="0"/>
              <w:marTop w:val="0"/>
              <w:marBottom w:val="450"/>
              <w:divBdr>
                <w:top w:val="none" w:sz="0" w:space="0" w:color="auto"/>
                <w:left w:val="none" w:sz="0" w:space="0" w:color="auto"/>
                <w:bottom w:val="none" w:sz="0" w:space="0" w:color="auto"/>
                <w:right w:val="none" w:sz="0" w:space="0" w:color="auto"/>
              </w:divBdr>
              <w:divsChild>
                <w:div w:id="1186409731">
                  <w:marLeft w:val="0"/>
                  <w:marRight w:val="0"/>
                  <w:marTop w:val="0"/>
                  <w:marBottom w:val="0"/>
                  <w:divBdr>
                    <w:top w:val="none" w:sz="0" w:space="0" w:color="auto"/>
                    <w:left w:val="none" w:sz="0" w:space="0" w:color="auto"/>
                    <w:bottom w:val="none" w:sz="0" w:space="0" w:color="auto"/>
                    <w:right w:val="none" w:sz="0" w:space="0" w:color="auto"/>
                  </w:divBdr>
                </w:div>
              </w:divsChild>
            </w:div>
            <w:div w:id="2057271629">
              <w:marLeft w:val="0"/>
              <w:marRight w:val="0"/>
              <w:marTop w:val="0"/>
              <w:marBottom w:val="450"/>
              <w:divBdr>
                <w:top w:val="none" w:sz="0" w:space="0" w:color="auto"/>
                <w:left w:val="none" w:sz="0" w:space="0" w:color="auto"/>
                <w:bottom w:val="none" w:sz="0" w:space="0" w:color="auto"/>
                <w:right w:val="none" w:sz="0" w:space="0" w:color="auto"/>
              </w:divBdr>
              <w:divsChild>
                <w:div w:id="2068457821">
                  <w:marLeft w:val="0"/>
                  <w:marRight w:val="0"/>
                  <w:marTop w:val="0"/>
                  <w:marBottom w:val="0"/>
                  <w:divBdr>
                    <w:top w:val="none" w:sz="0" w:space="0" w:color="auto"/>
                    <w:left w:val="none" w:sz="0" w:space="0" w:color="auto"/>
                    <w:bottom w:val="none" w:sz="0" w:space="0" w:color="auto"/>
                    <w:right w:val="none" w:sz="0" w:space="0" w:color="auto"/>
                  </w:divBdr>
                </w:div>
              </w:divsChild>
            </w:div>
            <w:div w:id="386880867">
              <w:marLeft w:val="0"/>
              <w:marRight w:val="0"/>
              <w:marTop w:val="0"/>
              <w:marBottom w:val="450"/>
              <w:divBdr>
                <w:top w:val="none" w:sz="0" w:space="0" w:color="auto"/>
                <w:left w:val="none" w:sz="0" w:space="0" w:color="auto"/>
                <w:bottom w:val="none" w:sz="0" w:space="0" w:color="auto"/>
                <w:right w:val="none" w:sz="0" w:space="0" w:color="auto"/>
              </w:divBdr>
              <w:divsChild>
                <w:div w:id="982470892">
                  <w:marLeft w:val="0"/>
                  <w:marRight w:val="0"/>
                  <w:marTop w:val="0"/>
                  <w:marBottom w:val="0"/>
                  <w:divBdr>
                    <w:top w:val="none" w:sz="0" w:space="0" w:color="auto"/>
                    <w:left w:val="none" w:sz="0" w:space="0" w:color="auto"/>
                    <w:bottom w:val="none" w:sz="0" w:space="0" w:color="auto"/>
                    <w:right w:val="none" w:sz="0" w:space="0" w:color="auto"/>
                  </w:divBdr>
                </w:div>
              </w:divsChild>
            </w:div>
            <w:div w:id="1415124497">
              <w:marLeft w:val="0"/>
              <w:marRight w:val="0"/>
              <w:marTop w:val="0"/>
              <w:marBottom w:val="450"/>
              <w:divBdr>
                <w:top w:val="none" w:sz="0" w:space="0" w:color="auto"/>
                <w:left w:val="none" w:sz="0" w:space="0" w:color="auto"/>
                <w:bottom w:val="none" w:sz="0" w:space="0" w:color="auto"/>
                <w:right w:val="none" w:sz="0" w:space="0" w:color="auto"/>
              </w:divBdr>
              <w:divsChild>
                <w:div w:id="1708219934">
                  <w:marLeft w:val="0"/>
                  <w:marRight w:val="0"/>
                  <w:marTop w:val="0"/>
                  <w:marBottom w:val="0"/>
                  <w:divBdr>
                    <w:top w:val="none" w:sz="0" w:space="0" w:color="auto"/>
                    <w:left w:val="none" w:sz="0" w:space="0" w:color="auto"/>
                    <w:bottom w:val="none" w:sz="0" w:space="0" w:color="auto"/>
                    <w:right w:val="none" w:sz="0" w:space="0" w:color="auto"/>
                  </w:divBdr>
                </w:div>
              </w:divsChild>
            </w:div>
            <w:div w:id="430707327">
              <w:marLeft w:val="0"/>
              <w:marRight w:val="0"/>
              <w:marTop w:val="0"/>
              <w:marBottom w:val="450"/>
              <w:divBdr>
                <w:top w:val="none" w:sz="0" w:space="0" w:color="auto"/>
                <w:left w:val="none" w:sz="0" w:space="0" w:color="auto"/>
                <w:bottom w:val="none" w:sz="0" w:space="0" w:color="auto"/>
                <w:right w:val="none" w:sz="0" w:space="0" w:color="auto"/>
              </w:divBdr>
              <w:divsChild>
                <w:div w:id="379939488">
                  <w:marLeft w:val="0"/>
                  <w:marRight w:val="0"/>
                  <w:marTop w:val="0"/>
                  <w:marBottom w:val="0"/>
                  <w:divBdr>
                    <w:top w:val="none" w:sz="0" w:space="0" w:color="auto"/>
                    <w:left w:val="none" w:sz="0" w:space="0" w:color="auto"/>
                    <w:bottom w:val="none" w:sz="0" w:space="0" w:color="auto"/>
                    <w:right w:val="none" w:sz="0" w:space="0" w:color="auto"/>
                  </w:divBdr>
                </w:div>
              </w:divsChild>
            </w:div>
            <w:div w:id="466514883">
              <w:marLeft w:val="0"/>
              <w:marRight w:val="0"/>
              <w:marTop w:val="0"/>
              <w:marBottom w:val="450"/>
              <w:divBdr>
                <w:top w:val="none" w:sz="0" w:space="0" w:color="auto"/>
                <w:left w:val="none" w:sz="0" w:space="0" w:color="auto"/>
                <w:bottom w:val="none" w:sz="0" w:space="0" w:color="auto"/>
                <w:right w:val="none" w:sz="0" w:space="0" w:color="auto"/>
              </w:divBdr>
              <w:divsChild>
                <w:div w:id="480660256">
                  <w:marLeft w:val="0"/>
                  <w:marRight w:val="0"/>
                  <w:marTop w:val="0"/>
                  <w:marBottom w:val="0"/>
                  <w:divBdr>
                    <w:top w:val="none" w:sz="0" w:space="0" w:color="auto"/>
                    <w:left w:val="none" w:sz="0" w:space="0" w:color="auto"/>
                    <w:bottom w:val="none" w:sz="0" w:space="0" w:color="auto"/>
                    <w:right w:val="none" w:sz="0" w:space="0" w:color="auto"/>
                  </w:divBdr>
                </w:div>
              </w:divsChild>
            </w:div>
            <w:div w:id="2075883184">
              <w:marLeft w:val="0"/>
              <w:marRight w:val="0"/>
              <w:marTop w:val="0"/>
              <w:marBottom w:val="450"/>
              <w:divBdr>
                <w:top w:val="none" w:sz="0" w:space="0" w:color="auto"/>
                <w:left w:val="none" w:sz="0" w:space="0" w:color="auto"/>
                <w:bottom w:val="none" w:sz="0" w:space="0" w:color="auto"/>
                <w:right w:val="none" w:sz="0" w:space="0" w:color="auto"/>
              </w:divBdr>
              <w:divsChild>
                <w:div w:id="10296488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27080880">
      <w:bodyDiv w:val="1"/>
      <w:marLeft w:val="0"/>
      <w:marRight w:val="0"/>
      <w:marTop w:val="0"/>
      <w:marBottom w:val="0"/>
      <w:divBdr>
        <w:top w:val="none" w:sz="0" w:space="0" w:color="auto"/>
        <w:left w:val="none" w:sz="0" w:space="0" w:color="auto"/>
        <w:bottom w:val="none" w:sz="0" w:space="0" w:color="auto"/>
        <w:right w:val="none" w:sz="0" w:space="0" w:color="auto"/>
      </w:divBdr>
    </w:div>
    <w:div w:id="1142188598">
      <w:bodyDiv w:val="1"/>
      <w:marLeft w:val="0"/>
      <w:marRight w:val="0"/>
      <w:marTop w:val="0"/>
      <w:marBottom w:val="0"/>
      <w:divBdr>
        <w:top w:val="none" w:sz="0" w:space="0" w:color="auto"/>
        <w:left w:val="none" w:sz="0" w:space="0" w:color="auto"/>
        <w:bottom w:val="none" w:sz="0" w:space="0" w:color="auto"/>
        <w:right w:val="none" w:sz="0" w:space="0" w:color="auto"/>
      </w:divBdr>
      <w:divsChild>
        <w:div w:id="121314479">
          <w:marLeft w:val="0"/>
          <w:marRight w:val="0"/>
          <w:marTop w:val="0"/>
          <w:marBottom w:val="0"/>
          <w:divBdr>
            <w:top w:val="none" w:sz="0" w:space="0" w:color="auto"/>
            <w:left w:val="none" w:sz="0" w:space="0" w:color="auto"/>
            <w:bottom w:val="none" w:sz="0" w:space="0" w:color="auto"/>
            <w:right w:val="none" w:sz="0" w:space="0" w:color="auto"/>
          </w:divBdr>
          <w:divsChild>
            <w:div w:id="906769875">
              <w:marLeft w:val="0"/>
              <w:marRight w:val="0"/>
              <w:marTop w:val="0"/>
              <w:marBottom w:val="0"/>
              <w:divBdr>
                <w:top w:val="none" w:sz="0" w:space="0" w:color="auto"/>
                <w:left w:val="none" w:sz="0" w:space="0" w:color="auto"/>
                <w:bottom w:val="none" w:sz="0" w:space="0" w:color="auto"/>
                <w:right w:val="none" w:sz="0" w:space="0" w:color="auto"/>
              </w:divBdr>
              <w:divsChild>
                <w:div w:id="480775263">
                  <w:marLeft w:val="0"/>
                  <w:marRight w:val="0"/>
                  <w:marTop w:val="0"/>
                  <w:marBottom w:val="0"/>
                  <w:divBdr>
                    <w:top w:val="none" w:sz="0" w:space="0" w:color="auto"/>
                    <w:left w:val="none" w:sz="0" w:space="0" w:color="auto"/>
                    <w:bottom w:val="none" w:sz="0" w:space="0" w:color="auto"/>
                    <w:right w:val="none" w:sz="0" w:space="0" w:color="auto"/>
                  </w:divBdr>
                  <w:divsChild>
                    <w:div w:id="984166371">
                      <w:marLeft w:val="0"/>
                      <w:marRight w:val="0"/>
                      <w:marTop w:val="0"/>
                      <w:marBottom w:val="0"/>
                      <w:divBdr>
                        <w:top w:val="none" w:sz="0" w:space="0" w:color="auto"/>
                        <w:left w:val="none" w:sz="0" w:space="0" w:color="auto"/>
                        <w:bottom w:val="none" w:sz="0" w:space="0" w:color="auto"/>
                        <w:right w:val="none" w:sz="0" w:space="0" w:color="auto"/>
                      </w:divBdr>
                      <w:divsChild>
                        <w:div w:id="821963777">
                          <w:marLeft w:val="0"/>
                          <w:marRight w:val="0"/>
                          <w:marTop w:val="0"/>
                          <w:marBottom w:val="0"/>
                          <w:divBdr>
                            <w:top w:val="none" w:sz="0" w:space="0" w:color="auto"/>
                            <w:left w:val="none" w:sz="0" w:space="0" w:color="auto"/>
                            <w:bottom w:val="none" w:sz="0" w:space="0" w:color="auto"/>
                            <w:right w:val="none" w:sz="0" w:space="0" w:color="auto"/>
                          </w:divBdr>
                          <w:divsChild>
                            <w:div w:id="1036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2430">
          <w:marLeft w:val="0"/>
          <w:marRight w:val="0"/>
          <w:marTop w:val="0"/>
          <w:marBottom w:val="0"/>
          <w:divBdr>
            <w:top w:val="none" w:sz="0" w:space="0" w:color="auto"/>
            <w:left w:val="none" w:sz="0" w:space="0" w:color="auto"/>
            <w:bottom w:val="none" w:sz="0" w:space="0" w:color="auto"/>
            <w:right w:val="none" w:sz="0" w:space="0" w:color="auto"/>
          </w:divBdr>
          <w:divsChild>
            <w:div w:id="1125003754">
              <w:marLeft w:val="0"/>
              <w:marRight w:val="0"/>
              <w:marTop w:val="0"/>
              <w:marBottom w:val="0"/>
              <w:divBdr>
                <w:top w:val="none" w:sz="0" w:space="0" w:color="auto"/>
                <w:left w:val="none" w:sz="0" w:space="0" w:color="auto"/>
                <w:bottom w:val="none" w:sz="0" w:space="0" w:color="auto"/>
                <w:right w:val="none" w:sz="0" w:space="0" w:color="auto"/>
              </w:divBdr>
              <w:divsChild>
                <w:div w:id="1718511816">
                  <w:marLeft w:val="-15"/>
                  <w:marRight w:val="-15"/>
                  <w:marTop w:val="0"/>
                  <w:marBottom w:val="0"/>
                  <w:divBdr>
                    <w:top w:val="none" w:sz="0" w:space="0" w:color="auto"/>
                    <w:left w:val="none" w:sz="0" w:space="0" w:color="auto"/>
                    <w:bottom w:val="none" w:sz="0" w:space="0" w:color="auto"/>
                    <w:right w:val="none" w:sz="0" w:space="0" w:color="auto"/>
                  </w:divBdr>
                </w:div>
                <w:div w:id="462815954">
                  <w:marLeft w:val="0"/>
                  <w:marRight w:val="0"/>
                  <w:marTop w:val="0"/>
                  <w:marBottom w:val="0"/>
                  <w:divBdr>
                    <w:top w:val="none" w:sz="0" w:space="0" w:color="auto"/>
                    <w:left w:val="none" w:sz="0" w:space="0" w:color="auto"/>
                    <w:bottom w:val="none" w:sz="0" w:space="0" w:color="auto"/>
                    <w:right w:val="none" w:sz="0" w:space="0" w:color="auto"/>
                  </w:divBdr>
                  <w:divsChild>
                    <w:div w:id="1848447972">
                      <w:marLeft w:val="0"/>
                      <w:marRight w:val="0"/>
                      <w:marTop w:val="0"/>
                      <w:marBottom w:val="0"/>
                      <w:divBdr>
                        <w:top w:val="none" w:sz="0" w:space="0" w:color="auto"/>
                        <w:left w:val="none" w:sz="0" w:space="0" w:color="auto"/>
                        <w:bottom w:val="none" w:sz="0" w:space="0" w:color="auto"/>
                        <w:right w:val="none" w:sz="0" w:space="0" w:color="auto"/>
                      </w:divBdr>
                      <w:divsChild>
                        <w:div w:id="1675913979">
                          <w:marLeft w:val="0"/>
                          <w:marRight w:val="0"/>
                          <w:marTop w:val="0"/>
                          <w:marBottom w:val="0"/>
                          <w:divBdr>
                            <w:top w:val="none" w:sz="0" w:space="0" w:color="auto"/>
                            <w:left w:val="none" w:sz="0" w:space="0" w:color="auto"/>
                            <w:bottom w:val="none" w:sz="0" w:space="0" w:color="auto"/>
                            <w:right w:val="none" w:sz="0" w:space="0" w:color="auto"/>
                          </w:divBdr>
                        </w:div>
                        <w:div w:id="1748186515">
                          <w:marLeft w:val="0"/>
                          <w:marRight w:val="0"/>
                          <w:marTop w:val="0"/>
                          <w:marBottom w:val="0"/>
                          <w:divBdr>
                            <w:top w:val="none" w:sz="0" w:space="0" w:color="auto"/>
                            <w:left w:val="none" w:sz="0" w:space="0" w:color="auto"/>
                            <w:bottom w:val="none" w:sz="0" w:space="0" w:color="auto"/>
                            <w:right w:val="none" w:sz="0" w:space="0" w:color="auto"/>
                          </w:divBdr>
                          <w:divsChild>
                            <w:div w:id="12688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03325">
          <w:marLeft w:val="0"/>
          <w:marRight w:val="0"/>
          <w:marTop w:val="0"/>
          <w:marBottom w:val="0"/>
          <w:divBdr>
            <w:top w:val="none" w:sz="0" w:space="0" w:color="auto"/>
            <w:left w:val="none" w:sz="0" w:space="0" w:color="auto"/>
            <w:bottom w:val="none" w:sz="0" w:space="0" w:color="auto"/>
            <w:right w:val="none" w:sz="0" w:space="0" w:color="auto"/>
          </w:divBdr>
          <w:divsChild>
            <w:div w:id="2062441193">
              <w:marLeft w:val="0"/>
              <w:marRight w:val="0"/>
              <w:marTop w:val="0"/>
              <w:marBottom w:val="0"/>
              <w:divBdr>
                <w:top w:val="none" w:sz="0" w:space="0" w:color="auto"/>
                <w:left w:val="none" w:sz="0" w:space="0" w:color="auto"/>
                <w:bottom w:val="none" w:sz="0" w:space="0" w:color="auto"/>
                <w:right w:val="none" w:sz="0" w:space="0" w:color="auto"/>
              </w:divBdr>
              <w:divsChild>
                <w:div w:id="444278256">
                  <w:marLeft w:val="-15"/>
                  <w:marRight w:val="-15"/>
                  <w:marTop w:val="0"/>
                  <w:marBottom w:val="0"/>
                  <w:divBdr>
                    <w:top w:val="none" w:sz="0" w:space="0" w:color="auto"/>
                    <w:left w:val="none" w:sz="0" w:space="0" w:color="auto"/>
                    <w:bottom w:val="none" w:sz="0" w:space="0" w:color="auto"/>
                    <w:right w:val="none" w:sz="0" w:space="0" w:color="auto"/>
                  </w:divBdr>
                </w:div>
                <w:div w:id="869342483">
                  <w:marLeft w:val="0"/>
                  <w:marRight w:val="0"/>
                  <w:marTop w:val="0"/>
                  <w:marBottom w:val="0"/>
                  <w:divBdr>
                    <w:top w:val="none" w:sz="0" w:space="0" w:color="auto"/>
                    <w:left w:val="none" w:sz="0" w:space="0" w:color="auto"/>
                    <w:bottom w:val="none" w:sz="0" w:space="0" w:color="auto"/>
                    <w:right w:val="none" w:sz="0" w:space="0" w:color="auto"/>
                  </w:divBdr>
                  <w:divsChild>
                    <w:div w:id="930702825">
                      <w:marLeft w:val="0"/>
                      <w:marRight w:val="0"/>
                      <w:marTop w:val="0"/>
                      <w:marBottom w:val="0"/>
                      <w:divBdr>
                        <w:top w:val="none" w:sz="0" w:space="0" w:color="auto"/>
                        <w:left w:val="none" w:sz="0" w:space="0" w:color="auto"/>
                        <w:bottom w:val="none" w:sz="0" w:space="0" w:color="auto"/>
                        <w:right w:val="none" w:sz="0" w:space="0" w:color="auto"/>
                      </w:divBdr>
                      <w:divsChild>
                        <w:div w:id="26688450">
                          <w:marLeft w:val="0"/>
                          <w:marRight w:val="0"/>
                          <w:marTop w:val="0"/>
                          <w:marBottom w:val="0"/>
                          <w:divBdr>
                            <w:top w:val="none" w:sz="0" w:space="0" w:color="auto"/>
                            <w:left w:val="none" w:sz="0" w:space="0" w:color="auto"/>
                            <w:bottom w:val="none" w:sz="0" w:space="0" w:color="auto"/>
                            <w:right w:val="none" w:sz="0" w:space="0" w:color="auto"/>
                          </w:divBdr>
                        </w:div>
                        <w:div w:id="1148549630">
                          <w:marLeft w:val="0"/>
                          <w:marRight w:val="0"/>
                          <w:marTop w:val="0"/>
                          <w:marBottom w:val="0"/>
                          <w:divBdr>
                            <w:top w:val="none" w:sz="0" w:space="0" w:color="auto"/>
                            <w:left w:val="none" w:sz="0" w:space="0" w:color="auto"/>
                            <w:bottom w:val="none" w:sz="0" w:space="0" w:color="auto"/>
                            <w:right w:val="none" w:sz="0" w:space="0" w:color="auto"/>
                          </w:divBdr>
                          <w:divsChild>
                            <w:div w:id="7455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408316">
          <w:marLeft w:val="0"/>
          <w:marRight w:val="0"/>
          <w:marTop w:val="0"/>
          <w:marBottom w:val="0"/>
          <w:divBdr>
            <w:top w:val="none" w:sz="0" w:space="0" w:color="auto"/>
            <w:left w:val="none" w:sz="0" w:space="0" w:color="auto"/>
            <w:bottom w:val="none" w:sz="0" w:space="0" w:color="auto"/>
            <w:right w:val="none" w:sz="0" w:space="0" w:color="auto"/>
          </w:divBdr>
          <w:divsChild>
            <w:div w:id="581838317">
              <w:marLeft w:val="0"/>
              <w:marRight w:val="0"/>
              <w:marTop w:val="0"/>
              <w:marBottom w:val="0"/>
              <w:divBdr>
                <w:top w:val="none" w:sz="0" w:space="0" w:color="auto"/>
                <w:left w:val="none" w:sz="0" w:space="0" w:color="auto"/>
                <w:bottom w:val="none" w:sz="0" w:space="0" w:color="auto"/>
                <w:right w:val="none" w:sz="0" w:space="0" w:color="auto"/>
              </w:divBdr>
              <w:divsChild>
                <w:div w:id="1773234610">
                  <w:marLeft w:val="-15"/>
                  <w:marRight w:val="-15"/>
                  <w:marTop w:val="0"/>
                  <w:marBottom w:val="0"/>
                  <w:divBdr>
                    <w:top w:val="none" w:sz="0" w:space="0" w:color="auto"/>
                    <w:left w:val="none" w:sz="0" w:space="0" w:color="auto"/>
                    <w:bottom w:val="none" w:sz="0" w:space="0" w:color="auto"/>
                    <w:right w:val="none" w:sz="0" w:space="0" w:color="auto"/>
                  </w:divBdr>
                </w:div>
                <w:div w:id="709305321">
                  <w:marLeft w:val="0"/>
                  <w:marRight w:val="0"/>
                  <w:marTop w:val="0"/>
                  <w:marBottom w:val="0"/>
                  <w:divBdr>
                    <w:top w:val="none" w:sz="0" w:space="0" w:color="auto"/>
                    <w:left w:val="none" w:sz="0" w:space="0" w:color="auto"/>
                    <w:bottom w:val="none" w:sz="0" w:space="0" w:color="auto"/>
                    <w:right w:val="none" w:sz="0" w:space="0" w:color="auto"/>
                  </w:divBdr>
                  <w:divsChild>
                    <w:div w:id="206600892">
                      <w:marLeft w:val="0"/>
                      <w:marRight w:val="0"/>
                      <w:marTop w:val="0"/>
                      <w:marBottom w:val="0"/>
                      <w:divBdr>
                        <w:top w:val="none" w:sz="0" w:space="0" w:color="auto"/>
                        <w:left w:val="none" w:sz="0" w:space="0" w:color="auto"/>
                        <w:bottom w:val="none" w:sz="0" w:space="0" w:color="auto"/>
                        <w:right w:val="none" w:sz="0" w:space="0" w:color="auto"/>
                      </w:divBdr>
                      <w:divsChild>
                        <w:div w:id="1813986781">
                          <w:marLeft w:val="0"/>
                          <w:marRight w:val="0"/>
                          <w:marTop w:val="0"/>
                          <w:marBottom w:val="0"/>
                          <w:divBdr>
                            <w:top w:val="none" w:sz="0" w:space="0" w:color="auto"/>
                            <w:left w:val="none" w:sz="0" w:space="0" w:color="auto"/>
                            <w:bottom w:val="none" w:sz="0" w:space="0" w:color="auto"/>
                            <w:right w:val="none" w:sz="0" w:space="0" w:color="auto"/>
                          </w:divBdr>
                        </w:div>
                        <w:div w:id="1181091781">
                          <w:marLeft w:val="0"/>
                          <w:marRight w:val="0"/>
                          <w:marTop w:val="0"/>
                          <w:marBottom w:val="0"/>
                          <w:divBdr>
                            <w:top w:val="none" w:sz="0" w:space="0" w:color="auto"/>
                            <w:left w:val="none" w:sz="0" w:space="0" w:color="auto"/>
                            <w:bottom w:val="none" w:sz="0" w:space="0" w:color="auto"/>
                            <w:right w:val="none" w:sz="0" w:space="0" w:color="auto"/>
                          </w:divBdr>
                          <w:divsChild>
                            <w:div w:id="16593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528954">
          <w:marLeft w:val="0"/>
          <w:marRight w:val="0"/>
          <w:marTop w:val="0"/>
          <w:marBottom w:val="0"/>
          <w:divBdr>
            <w:top w:val="none" w:sz="0" w:space="0" w:color="auto"/>
            <w:left w:val="none" w:sz="0" w:space="0" w:color="auto"/>
            <w:bottom w:val="none" w:sz="0" w:space="0" w:color="auto"/>
            <w:right w:val="none" w:sz="0" w:space="0" w:color="auto"/>
          </w:divBdr>
        </w:div>
      </w:divsChild>
    </w:div>
    <w:div w:id="1714309092">
      <w:bodyDiv w:val="1"/>
      <w:marLeft w:val="0"/>
      <w:marRight w:val="0"/>
      <w:marTop w:val="0"/>
      <w:marBottom w:val="0"/>
      <w:divBdr>
        <w:top w:val="none" w:sz="0" w:space="0" w:color="auto"/>
        <w:left w:val="none" w:sz="0" w:space="0" w:color="auto"/>
        <w:bottom w:val="none" w:sz="0" w:space="0" w:color="auto"/>
        <w:right w:val="none" w:sz="0" w:space="0" w:color="auto"/>
      </w:divBdr>
    </w:div>
    <w:div w:id="1864199013">
      <w:bodyDiv w:val="1"/>
      <w:marLeft w:val="0"/>
      <w:marRight w:val="0"/>
      <w:marTop w:val="0"/>
      <w:marBottom w:val="0"/>
      <w:divBdr>
        <w:top w:val="none" w:sz="0" w:space="0" w:color="auto"/>
        <w:left w:val="none" w:sz="0" w:space="0" w:color="auto"/>
        <w:bottom w:val="none" w:sz="0" w:space="0" w:color="auto"/>
        <w:right w:val="none" w:sz="0" w:space="0" w:color="auto"/>
      </w:divBdr>
    </w:div>
    <w:div w:id="1867132965">
      <w:bodyDiv w:val="1"/>
      <w:marLeft w:val="0"/>
      <w:marRight w:val="0"/>
      <w:marTop w:val="0"/>
      <w:marBottom w:val="0"/>
      <w:divBdr>
        <w:top w:val="none" w:sz="0" w:space="0" w:color="auto"/>
        <w:left w:val="none" w:sz="0" w:space="0" w:color="auto"/>
        <w:bottom w:val="none" w:sz="0" w:space="0" w:color="auto"/>
        <w:right w:val="none" w:sz="0" w:space="0" w:color="auto"/>
      </w:divBdr>
    </w:div>
    <w:div w:id="2010909710">
      <w:bodyDiv w:val="1"/>
      <w:marLeft w:val="0"/>
      <w:marRight w:val="0"/>
      <w:marTop w:val="0"/>
      <w:marBottom w:val="0"/>
      <w:divBdr>
        <w:top w:val="none" w:sz="0" w:space="0" w:color="auto"/>
        <w:left w:val="none" w:sz="0" w:space="0" w:color="auto"/>
        <w:bottom w:val="none" w:sz="0" w:space="0" w:color="auto"/>
        <w:right w:val="none" w:sz="0" w:space="0" w:color="auto"/>
      </w:divBdr>
    </w:div>
    <w:div w:id="2016034753">
      <w:bodyDiv w:val="1"/>
      <w:marLeft w:val="0"/>
      <w:marRight w:val="0"/>
      <w:marTop w:val="0"/>
      <w:marBottom w:val="0"/>
      <w:divBdr>
        <w:top w:val="none" w:sz="0" w:space="0" w:color="auto"/>
        <w:left w:val="none" w:sz="0" w:space="0" w:color="auto"/>
        <w:bottom w:val="none" w:sz="0" w:space="0" w:color="auto"/>
        <w:right w:val="none" w:sz="0" w:space="0" w:color="auto"/>
      </w:divBdr>
    </w:div>
    <w:div w:id="204258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A892-FDD4-4769-8350-D1AC5F20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816</Words>
  <Characters>4900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Marczak</dc:creator>
  <cp:keywords/>
  <dc:description/>
  <cp:lastModifiedBy>Jan Bratkowski</cp:lastModifiedBy>
  <cp:revision>41</cp:revision>
  <dcterms:created xsi:type="dcterms:W3CDTF">2025-10-10T12:27:00Z</dcterms:created>
  <dcterms:modified xsi:type="dcterms:W3CDTF">2025-10-10T12:51:00Z</dcterms:modified>
</cp:coreProperties>
</file>