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8D1" w:rsidP="00533F81" w:rsidRDefault="00E218D1" w14:paraId="52C1EB1C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Arial" w:hAnsi="Arial" w:eastAsia="Arial" w:cs="Arial"/>
          <w:b/>
          <w:bCs/>
          <w:color w:val="000000"/>
          <w:sz w:val="32"/>
          <w:szCs w:val="32"/>
        </w:rPr>
      </w:pPr>
    </w:p>
    <w:p w:rsidRPr="0092668C" w:rsidR="00EE50F8" w:rsidP="00533F81" w:rsidRDefault="002A3FAF" w14:paraId="73F81823" w14:textId="7049356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Arial" w:hAnsi="Arial" w:eastAsia="Arial" w:cs="Arial"/>
          <w:b/>
          <w:bCs/>
          <w:i/>
          <w:iCs/>
          <w:color w:val="000000"/>
          <w:sz w:val="32"/>
          <w:szCs w:val="32"/>
        </w:rPr>
      </w:pPr>
      <w:r w:rsidRPr="00533F81">
        <w:rPr>
          <w:rFonts w:ascii="Arial" w:hAnsi="Arial" w:eastAsia="Arial" w:cs="Arial"/>
          <w:b/>
          <w:bCs/>
          <w:color w:val="000000"/>
          <w:sz w:val="32"/>
          <w:szCs w:val="32"/>
        </w:rPr>
        <w:t xml:space="preserve">INTERMARCHÉ </w:t>
      </w:r>
      <w:r w:rsidR="00884508">
        <w:rPr>
          <w:rFonts w:ascii="Arial" w:hAnsi="Arial" w:eastAsia="Arial" w:cs="Arial"/>
          <w:b/>
          <w:bCs/>
          <w:color w:val="000000"/>
          <w:sz w:val="32"/>
          <w:szCs w:val="32"/>
        </w:rPr>
        <w:t>CELEBRA ANIVERSÁRIO</w:t>
      </w:r>
      <w:r w:rsidR="00743E1A">
        <w:rPr>
          <w:rFonts w:ascii="Arial" w:hAnsi="Arial" w:eastAsia="Arial" w:cs="Arial"/>
          <w:b/>
          <w:bCs/>
          <w:color w:val="000000"/>
          <w:sz w:val="32"/>
          <w:szCs w:val="32"/>
        </w:rPr>
        <w:t xml:space="preserve"> </w:t>
      </w:r>
      <w:r w:rsidRPr="0092668C" w:rsidR="0092668C">
        <w:rPr>
          <w:rFonts w:ascii="Arial" w:hAnsi="Arial" w:eastAsia="Arial" w:cs="Arial"/>
          <w:b/>
          <w:bCs/>
          <w:i/>
          <w:iCs/>
          <w:color w:val="000000"/>
          <w:sz w:val="32"/>
          <w:szCs w:val="32"/>
        </w:rPr>
        <w:t>À</w:t>
      </w:r>
      <w:r w:rsidRPr="0092668C" w:rsidR="00743E1A">
        <w:rPr>
          <w:rFonts w:ascii="Arial" w:hAnsi="Arial" w:eastAsia="Arial" w:cs="Arial"/>
          <w:b/>
          <w:bCs/>
          <w:i/>
          <w:iCs/>
          <w:color w:val="000000"/>
          <w:sz w:val="32"/>
          <w:szCs w:val="32"/>
        </w:rPr>
        <w:t xml:space="preserve"> LA POUPANÇA</w:t>
      </w:r>
    </w:p>
    <w:p w:rsidRPr="00884508" w:rsidR="00884508" w:rsidP="00884508" w:rsidRDefault="00D97433" w14:paraId="1F6BF26F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Arial" w:hAnsi="Arial" w:eastAsia="Arial" w:cs="Arial"/>
          <w:b/>
          <w:bCs/>
          <w:i/>
          <w:iCs/>
          <w:color w:val="000000"/>
        </w:rPr>
      </w:pPr>
      <w:r w:rsidRPr="00884508">
        <w:rPr>
          <w:rFonts w:ascii="Arial" w:hAnsi="Arial" w:eastAsia="Arial" w:cs="Arial"/>
          <w:b/>
          <w:bCs/>
          <w:i/>
          <w:iCs/>
          <w:color w:val="000000"/>
        </w:rPr>
        <w:t>Semanas de poupança sem igual</w:t>
      </w:r>
    </w:p>
    <w:p w:rsidRPr="00884508" w:rsidR="00884508" w:rsidP="00884508" w:rsidRDefault="00884508" w14:paraId="2C333E3B" w14:textId="49A06F3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hAnsi="Arial" w:eastAsia="Arial" w:cs="Arial"/>
          <w:color w:val="000000"/>
        </w:rPr>
      </w:pPr>
      <w:r w:rsidRPr="00884508">
        <w:rPr>
          <w:rFonts w:ascii="Arial" w:hAnsi="Arial" w:eastAsia="Arial" w:cs="Arial"/>
          <w:color w:val="000000"/>
        </w:rPr>
        <w:t xml:space="preserve">O </w:t>
      </w:r>
      <w:proofErr w:type="spellStart"/>
      <w:r w:rsidRPr="00884508">
        <w:rPr>
          <w:rFonts w:ascii="Arial" w:hAnsi="Arial" w:eastAsia="Arial" w:cs="Arial"/>
          <w:color w:val="000000"/>
        </w:rPr>
        <w:t>Intermarché</w:t>
      </w:r>
      <w:proofErr w:type="spellEnd"/>
      <w:r w:rsidRPr="00884508">
        <w:rPr>
          <w:rFonts w:ascii="Arial" w:hAnsi="Arial" w:eastAsia="Arial" w:cs="Arial"/>
          <w:color w:val="000000"/>
        </w:rPr>
        <w:t xml:space="preserve">, insígnia alimentar do Grupo Mosqueteiros, celebra este ano o seu 34.º aniversário em Portugal com a campanha </w:t>
      </w:r>
      <w:r w:rsidRPr="003A37F1">
        <w:rPr>
          <w:rFonts w:ascii="Arial" w:hAnsi="Arial" w:eastAsia="Arial" w:cs="Arial"/>
          <w:i/>
          <w:iCs/>
          <w:color w:val="000000"/>
        </w:rPr>
        <w:t>“Aniversário à la Poupança”</w:t>
      </w:r>
      <w:r w:rsidR="00A63577">
        <w:rPr>
          <w:rFonts w:ascii="Arial" w:hAnsi="Arial" w:eastAsia="Arial" w:cs="Arial"/>
          <w:color w:val="000000"/>
        </w:rPr>
        <w:t xml:space="preserve">. Até dia </w:t>
      </w:r>
      <w:r w:rsidRPr="00884508">
        <w:rPr>
          <w:rFonts w:ascii="Arial" w:hAnsi="Arial" w:eastAsia="Arial" w:cs="Arial"/>
          <w:color w:val="000000"/>
        </w:rPr>
        <w:t>5 de novembro os clientes vão poder usufruir das</w:t>
      </w:r>
      <w:r w:rsidR="00A63577">
        <w:rPr>
          <w:rFonts w:ascii="Arial" w:hAnsi="Arial" w:eastAsia="Arial" w:cs="Arial"/>
          <w:color w:val="000000"/>
        </w:rPr>
        <w:t xml:space="preserve"> maiores</w:t>
      </w:r>
      <w:r w:rsidRPr="00884508">
        <w:rPr>
          <w:rFonts w:ascii="Arial" w:hAnsi="Arial" w:eastAsia="Arial" w:cs="Arial"/>
          <w:color w:val="000000"/>
        </w:rPr>
        <w:t xml:space="preserve"> promoções do ano, </w:t>
      </w:r>
      <w:r w:rsidR="006321E9">
        <w:rPr>
          <w:rFonts w:ascii="Arial" w:hAnsi="Arial" w:eastAsia="Arial" w:cs="Arial"/>
          <w:color w:val="000000"/>
        </w:rPr>
        <w:t xml:space="preserve">com </w:t>
      </w:r>
      <w:r w:rsidRPr="00884508">
        <w:rPr>
          <w:rFonts w:ascii="Arial" w:hAnsi="Arial" w:eastAsia="Arial" w:cs="Arial"/>
          <w:color w:val="000000"/>
        </w:rPr>
        <w:t xml:space="preserve">descontos únicos em centenas de produtos </w:t>
      </w:r>
      <w:r w:rsidR="006321E9">
        <w:rPr>
          <w:rFonts w:ascii="Arial" w:hAnsi="Arial" w:eastAsia="Arial" w:cs="Arial"/>
          <w:color w:val="000000"/>
        </w:rPr>
        <w:t>e</w:t>
      </w:r>
      <w:r w:rsidRPr="00884508">
        <w:rPr>
          <w:rFonts w:ascii="Arial" w:hAnsi="Arial" w:eastAsia="Arial" w:cs="Arial"/>
          <w:color w:val="000000"/>
        </w:rPr>
        <w:t xml:space="preserve"> ações exclusivas semanais que incluem vantagens adicionais no Cartão Poupança.</w:t>
      </w:r>
    </w:p>
    <w:p w:rsidRPr="00884508" w:rsidR="00884508" w:rsidP="00884508" w:rsidRDefault="00884508" w14:paraId="368DD65E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hAnsi="Arial" w:eastAsia="Arial" w:cs="Arial"/>
          <w:color w:val="000000"/>
        </w:rPr>
      </w:pPr>
      <w:r w:rsidRPr="00884508">
        <w:rPr>
          <w:rFonts w:ascii="Arial" w:hAnsi="Arial" w:eastAsia="Arial" w:cs="Arial"/>
          <w:color w:val="000000"/>
        </w:rPr>
        <w:t xml:space="preserve">Este ano, o aniversário tem também uma novidade especial: nas lojas </w:t>
      </w:r>
      <w:proofErr w:type="spellStart"/>
      <w:r w:rsidRPr="00884508">
        <w:rPr>
          <w:rFonts w:ascii="Arial" w:hAnsi="Arial" w:eastAsia="Arial" w:cs="Arial"/>
          <w:color w:val="000000"/>
        </w:rPr>
        <w:t>Intermarché</w:t>
      </w:r>
      <w:proofErr w:type="spellEnd"/>
      <w:r w:rsidRPr="00884508">
        <w:rPr>
          <w:rFonts w:ascii="Arial" w:hAnsi="Arial" w:eastAsia="Arial" w:cs="Arial"/>
          <w:color w:val="000000"/>
        </w:rPr>
        <w:t xml:space="preserve"> com venda online, os clientes beneficiam de 10% de desconto adicional em Cartão Poupança, válido em compras a partir de 60 euros. A oferta pode ser utilizada uma vez por dia e por cartão, durante todo o período da campanha.</w:t>
      </w:r>
    </w:p>
    <w:p w:rsidRPr="00884508" w:rsidR="00884508" w:rsidP="3224B1F4" w:rsidRDefault="003A1D2B" w14:paraId="44444A29" w14:textId="379AC5E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20" w:line="360" w:lineRule="auto"/>
        <w:jc w:val="both"/>
        <w:rPr>
          <w:rFonts w:ascii="Arial" w:hAnsi="Arial" w:eastAsia="Arial" w:cs="Arial"/>
          <w:color w:val="000000"/>
        </w:rPr>
      </w:pPr>
      <w:r w:rsidRPr="3224B1F4" w:rsidR="003A1D2B">
        <w:rPr>
          <w:rFonts w:ascii="Arial" w:hAnsi="Arial" w:eastAsia="Arial" w:cs="Arial"/>
          <w:color w:val="000000" w:themeColor="text1" w:themeTint="FF" w:themeShade="FF"/>
        </w:rPr>
        <w:t>A campanha</w:t>
      </w:r>
      <w:r w:rsidRPr="3224B1F4" w:rsidR="0088450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3224B1F4" w:rsidR="00884508">
        <w:rPr>
          <w:rFonts w:ascii="Arial" w:hAnsi="Arial" w:eastAsia="Arial" w:cs="Arial"/>
          <w:i w:val="1"/>
          <w:iCs w:val="1"/>
          <w:color w:val="000000" w:themeColor="text1" w:themeTint="FF" w:themeShade="FF"/>
        </w:rPr>
        <w:t>“Aniversário à la Poupança”</w:t>
      </w:r>
      <w:r w:rsidRPr="3224B1F4" w:rsidR="00884508">
        <w:rPr>
          <w:rFonts w:ascii="Arial" w:hAnsi="Arial" w:eastAsia="Arial" w:cs="Arial"/>
          <w:color w:val="000000" w:themeColor="text1" w:themeTint="FF" w:themeShade="FF"/>
        </w:rPr>
        <w:t xml:space="preserve"> será comunicad</w:t>
      </w:r>
      <w:r w:rsidRPr="3224B1F4" w:rsidR="2F4D6499">
        <w:rPr>
          <w:rFonts w:ascii="Arial" w:hAnsi="Arial" w:eastAsia="Arial" w:cs="Arial"/>
          <w:color w:val="000000" w:themeColor="text1" w:themeTint="FF" w:themeShade="FF"/>
        </w:rPr>
        <w:t>a</w:t>
      </w:r>
      <w:r w:rsidRPr="3224B1F4" w:rsidR="00884508">
        <w:rPr>
          <w:rFonts w:ascii="Arial" w:hAnsi="Arial" w:eastAsia="Arial" w:cs="Arial"/>
          <w:color w:val="000000" w:themeColor="text1" w:themeTint="FF" w:themeShade="FF"/>
        </w:rPr>
        <w:t xml:space="preserve"> em TV, rádio, digital</w:t>
      </w:r>
      <w:r w:rsidRPr="3224B1F4" w:rsidR="003A1D2B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3224B1F4" w:rsidR="00884508">
        <w:rPr>
          <w:rFonts w:ascii="Arial" w:hAnsi="Arial" w:eastAsia="Arial" w:cs="Arial"/>
          <w:color w:val="000000" w:themeColor="text1" w:themeTint="FF" w:themeShade="FF"/>
        </w:rPr>
        <w:t>e newsletter, para além de</w:t>
      </w:r>
      <w:r w:rsidRPr="3224B1F4" w:rsidR="003A37F1">
        <w:rPr>
          <w:rFonts w:ascii="Arial" w:hAnsi="Arial" w:eastAsia="Arial" w:cs="Arial"/>
          <w:color w:val="000000" w:themeColor="text1" w:themeTint="FF" w:themeShade="FF"/>
        </w:rPr>
        <w:t xml:space="preserve"> ter</w:t>
      </w:r>
      <w:r w:rsidRPr="3224B1F4" w:rsidR="00884508">
        <w:rPr>
          <w:rFonts w:ascii="Arial" w:hAnsi="Arial" w:eastAsia="Arial" w:cs="Arial"/>
          <w:color w:val="000000" w:themeColor="text1" w:themeTint="FF" w:themeShade="FF"/>
        </w:rPr>
        <w:t xml:space="preserve"> uma forte presença em loja, com decoração especial e ativações dedicadas. </w:t>
      </w:r>
    </w:p>
    <w:p w:rsidRPr="000B2698" w:rsidR="00AD5BF1" w:rsidP="003A37F1" w:rsidRDefault="001E3D09" w14:paraId="0C2725CE" w14:textId="41F973F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hAnsi="Arial" w:eastAsia="Arial" w:cs="Arial"/>
          <w:color w:val="000000"/>
        </w:rPr>
      </w:pPr>
      <w:r w:rsidRPr="001E3D09">
        <w:rPr>
          <w:rFonts w:ascii="Arial" w:hAnsi="Arial" w:eastAsia="Arial" w:cs="Arial"/>
          <w:color w:val="000000"/>
        </w:rPr>
        <w:t xml:space="preserve">Todas as 269 lojas </w:t>
      </w:r>
      <w:proofErr w:type="spellStart"/>
      <w:r w:rsidRPr="001E3D09">
        <w:rPr>
          <w:rFonts w:ascii="Arial" w:hAnsi="Arial" w:eastAsia="Arial" w:cs="Arial"/>
          <w:color w:val="000000"/>
        </w:rPr>
        <w:t>Intermarché</w:t>
      </w:r>
      <w:proofErr w:type="spellEnd"/>
      <w:r w:rsidRPr="001E3D09">
        <w:rPr>
          <w:rFonts w:ascii="Arial" w:hAnsi="Arial" w:eastAsia="Arial" w:cs="Arial"/>
          <w:color w:val="000000"/>
        </w:rPr>
        <w:t xml:space="preserve"> em Portugal vão estar envolvidas</w:t>
      </w:r>
      <w:r>
        <w:rPr>
          <w:rFonts w:ascii="Arial" w:hAnsi="Arial" w:eastAsia="Arial" w:cs="Arial"/>
          <w:color w:val="000000"/>
        </w:rPr>
        <w:t xml:space="preserve"> nesta campanha </w:t>
      </w:r>
      <w:r w:rsidR="0048191D">
        <w:rPr>
          <w:rFonts w:ascii="Arial" w:hAnsi="Arial" w:eastAsia="Arial" w:cs="Arial"/>
          <w:color w:val="000000"/>
        </w:rPr>
        <w:t xml:space="preserve">que reforça </w:t>
      </w:r>
      <w:r w:rsidRPr="0048191D" w:rsidR="0048191D">
        <w:rPr>
          <w:rFonts w:ascii="Arial" w:hAnsi="Arial" w:eastAsia="Arial" w:cs="Arial"/>
          <w:color w:val="000000"/>
        </w:rPr>
        <w:t>o compromisso d</w:t>
      </w:r>
      <w:r w:rsidR="0048191D">
        <w:rPr>
          <w:rFonts w:ascii="Arial" w:hAnsi="Arial" w:eastAsia="Arial" w:cs="Arial"/>
          <w:color w:val="000000"/>
        </w:rPr>
        <w:t>a marca</w:t>
      </w:r>
      <w:r w:rsidRPr="0048191D" w:rsidR="0048191D">
        <w:rPr>
          <w:rFonts w:ascii="Arial" w:hAnsi="Arial" w:eastAsia="Arial" w:cs="Arial"/>
          <w:color w:val="000000"/>
        </w:rPr>
        <w:t xml:space="preserve"> com a proximidade</w:t>
      </w:r>
      <w:r w:rsidR="00952CD3">
        <w:rPr>
          <w:rFonts w:ascii="Arial" w:hAnsi="Arial" w:eastAsia="Arial" w:cs="Arial"/>
          <w:color w:val="000000"/>
        </w:rPr>
        <w:t xml:space="preserve"> e</w:t>
      </w:r>
      <w:r w:rsidRPr="000B2698" w:rsidR="000B2698">
        <w:rPr>
          <w:rFonts w:ascii="Arial" w:hAnsi="Arial" w:eastAsia="Arial" w:cs="Arial"/>
          <w:color w:val="000000"/>
        </w:rPr>
        <w:t xml:space="preserve"> em oferecer valor acrescentado aos seus clientes</w:t>
      </w:r>
      <w:r w:rsidR="00952CD3">
        <w:rPr>
          <w:rFonts w:ascii="Arial" w:hAnsi="Arial" w:eastAsia="Arial" w:cs="Arial"/>
          <w:color w:val="000000"/>
        </w:rPr>
        <w:t>.</w:t>
      </w:r>
    </w:p>
    <w:p w:rsidR="00B4032F" w:rsidRDefault="00B4032F" w14:paraId="0000001E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tbl>
      <w:tblPr>
        <w:tblStyle w:val="a"/>
        <w:tblW w:w="83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397"/>
      </w:tblGrid>
      <w:tr w:rsidR="00B4032F" w14:paraId="5DD81BEA" w14:textId="77777777">
        <w:trPr>
          <w:trHeight w:val="357"/>
        </w:trPr>
        <w:tc>
          <w:tcPr>
            <w:tcW w:w="8397" w:type="dxa"/>
            <w:shd w:val="clear" w:color="auto" w:fill="C00000"/>
            <w:vAlign w:val="center"/>
          </w:tcPr>
          <w:p w:rsidR="00B4032F" w:rsidRDefault="004B1FCB" w14:paraId="0000001F" w14:textId="20B3BF41">
            <w:pPr>
              <w:jc w:val="right"/>
              <w:rPr>
                <w:rFonts w:ascii="Arial" w:hAnsi="Arial" w:eastAsia="Arial" w:cs="Arial"/>
                <w:b/>
                <w:color w:val="FFFFFF"/>
                <w:sz w:val="14"/>
                <w:szCs w:val="14"/>
              </w:rPr>
            </w:pPr>
            <w:r>
              <w:rPr>
                <w:rFonts w:ascii="Arial" w:hAnsi="Arial" w:eastAsia="Arial" w:cs="Arial"/>
                <w:b/>
                <w:color w:val="FFFFFF"/>
                <w:sz w:val="14"/>
                <w:szCs w:val="14"/>
              </w:rPr>
              <w:t>Para mais informações contactar:</w:t>
            </w:r>
            <w:r w:rsidR="000B2698">
              <w:rPr>
                <w:rFonts w:ascii="Arial" w:hAnsi="Arial" w:eastAsia="Arial" w:cs="Arial"/>
                <w:b/>
                <w:color w:val="FFFFFF"/>
                <w:sz w:val="14"/>
                <w:szCs w:val="14"/>
              </w:rPr>
              <w:t xml:space="preserve"> Lift</w:t>
            </w:r>
          </w:p>
        </w:tc>
      </w:tr>
    </w:tbl>
    <w:p w:rsidR="00B4032F" w:rsidRDefault="00B4032F" w14:paraId="00000020" w14:textId="77777777">
      <w:pPr>
        <w:spacing w:line="360" w:lineRule="auto"/>
        <w:jc w:val="both"/>
        <w:rPr>
          <w:rFonts w:ascii="Arial" w:hAnsi="Arial" w:eastAsia="Arial" w:cs="Arial"/>
          <w:sz w:val="14"/>
          <w:szCs w:val="14"/>
        </w:rPr>
      </w:pPr>
    </w:p>
    <w:p w:rsidRPr="00E90C67" w:rsidR="00B4032F" w:rsidRDefault="004B1FCB" w14:paraId="00000021" w14:textId="4FF932F6">
      <w:pPr>
        <w:spacing w:line="360" w:lineRule="auto"/>
        <w:jc w:val="right"/>
        <w:rPr>
          <w:lang w:val="es-ES"/>
        </w:rPr>
      </w:pPr>
      <w:r w:rsidRPr="00E90C67">
        <w:rPr>
          <w:rFonts w:ascii="Arial" w:hAnsi="Arial" w:eastAsia="Arial" w:cs="Arial"/>
          <w:b/>
          <w:sz w:val="16"/>
          <w:szCs w:val="16"/>
          <w:lang w:val="es-ES"/>
        </w:rPr>
        <w:t xml:space="preserve">Filipa Fonseca | </w:t>
      </w:r>
      <w:r w:rsidRPr="00E90C67">
        <w:rPr>
          <w:rFonts w:ascii="Arial" w:hAnsi="Arial" w:eastAsia="Arial" w:cs="Arial"/>
          <w:sz w:val="16"/>
          <w:szCs w:val="16"/>
          <w:lang w:val="es-ES"/>
        </w:rPr>
        <w:t xml:space="preserve">+351 917 176 862 | </w:t>
      </w:r>
      <w:hyperlink r:id="rId8">
        <w:r w:rsidRPr="00E90C67" w:rsidR="00B4032F">
          <w:rPr>
            <w:rFonts w:ascii="Arial" w:hAnsi="Arial" w:eastAsia="Arial" w:cs="Arial"/>
            <w:color w:val="0000FF"/>
            <w:sz w:val="16"/>
            <w:szCs w:val="16"/>
            <w:u w:val="single"/>
            <w:lang w:val="es-ES"/>
          </w:rPr>
          <w:t>filipa.fonseca@lift.com.pt</w:t>
        </w:r>
      </w:hyperlink>
    </w:p>
    <w:p w:rsidR="00D33F24" w:rsidP="00D33F24" w:rsidRDefault="00D33F24" w14:paraId="09C2AD09" w14:textId="2023949D">
      <w:pPr>
        <w:spacing w:line="360" w:lineRule="auto"/>
        <w:jc w:val="right"/>
      </w:pPr>
      <w:r>
        <w:rPr>
          <w:rFonts w:ascii="Arial" w:hAnsi="Arial" w:eastAsia="Arial" w:cs="Arial"/>
          <w:b/>
          <w:sz w:val="16"/>
          <w:szCs w:val="16"/>
        </w:rPr>
        <w:t xml:space="preserve">Marta Dias | </w:t>
      </w:r>
      <w:r>
        <w:rPr>
          <w:rFonts w:ascii="Arial" w:hAnsi="Arial" w:eastAsia="Arial" w:cs="Arial"/>
          <w:sz w:val="16"/>
          <w:szCs w:val="16"/>
        </w:rPr>
        <w:t>+351 </w:t>
      </w:r>
      <w:r w:rsidRPr="0051369D" w:rsidR="0051369D">
        <w:rPr>
          <w:rFonts w:ascii="Arial" w:hAnsi="Arial" w:eastAsia="Arial" w:cs="Arial"/>
          <w:sz w:val="16"/>
          <w:szCs w:val="16"/>
        </w:rPr>
        <w:t>910 603 485</w:t>
      </w:r>
      <w:r>
        <w:rPr>
          <w:rFonts w:ascii="Arial" w:hAnsi="Arial" w:eastAsia="Arial" w:cs="Arial"/>
          <w:sz w:val="16"/>
          <w:szCs w:val="16"/>
        </w:rPr>
        <w:t xml:space="preserve"> | </w:t>
      </w:r>
      <w:hyperlink w:history="1" r:id="rId9">
        <w:r w:rsidRPr="00B25718">
          <w:rPr>
            <w:rStyle w:val="Hiperligao"/>
            <w:rFonts w:ascii="Arial" w:hAnsi="Arial" w:eastAsia="Arial" w:cs="Arial"/>
            <w:sz w:val="16"/>
            <w:szCs w:val="16"/>
          </w:rPr>
          <w:t>marta.dias@lift.com.pt</w:t>
        </w:r>
      </w:hyperlink>
    </w:p>
    <w:p w:rsidR="00B4032F" w:rsidRDefault="00B4032F" w14:paraId="00000022" w14:textId="77777777">
      <w:pPr>
        <w:spacing w:line="360" w:lineRule="auto"/>
        <w:jc w:val="right"/>
      </w:pPr>
    </w:p>
    <w:p w:rsidR="00B4032F" w:rsidRDefault="004B1FCB" w14:paraId="00000023" w14:textId="77777777">
      <w:pPr>
        <w:spacing w:line="360" w:lineRule="auto"/>
        <w:jc w:val="right"/>
        <w:rPr>
          <w:rFonts w:ascii="Arial" w:hAnsi="Arial" w:eastAsia="Arial" w:cs="Arial"/>
          <w:color w:val="0000FF"/>
          <w:sz w:val="16"/>
          <w:szCs w:val="16"/>
          <w:u w:val="single"/>
        </w:rPr>
      </w:pPr>
      <w:r>
        <w:rPr>
          <w:rFonts w:ascii="Arial" w:hAnsi="Arial" w:eastAsia="Arial" w:cs="Arial"/>
          <w:color w:val="0000FF"/>
          <w:sz w:val="16"/>
          <w:szCs w:val="16"/>
          <w:u w:val="single"/>
        </w:rPr>
        <w:t xml:space="preserve"> </w:t>
      </w:r>
    </w:p>
    <w:p w:rsidR="00B4032F" w:rsidRDefault="00B4032F" w14:paraId="00000024" w14:textId="77777777">
      <w:pPr>
        <w:jc w:val="both"/>
        <w:rPr>
          <w:rFonts w:ascii="Arial" w:hAnsi="Arial" w:eastAsia="Arial" w:cs="Arial"/>
          <w:sz w:val="18"/>
          <w:szCs w:val="18"/>
        </w:rPr>
      </w:pPr>
    </w:p>
    <w:p w:rsidR="00B4032F" w:rsidRDefault="004B1FCB" w14:paraId="00000025" w14:textId="77777777"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sz w:val="18"/>
          <w:szCs w:val="18"/>
        </w:rPr>
        <w:t xml:space="preserve">Sobre o </w:t>
      </w:r>
      <w:proofErr w:type="spellStart"/>
      <w:r>
        <w:rPr>
          <w:rFonts w:ascii="Arial" w:hAnsi="Arial" w:eastAsia="Arial" w:cs="Arial"/>
          <w:b/>
          <w:sz w:val="18"/>
          <w:szCs w:val="18"/>
        </w:rPr>
        <w:t>Intermarché</w:t>
      </w:r>
      <w:proofErr w:type="spellEnd"/>
      <w:r>
        <w:rPr>
          <w:rFonts w:ascii="Arial" w:hAnsi="Arial" w:eastAsia="Arial" w:cs="Arial"/>
          <w:b/>
          <w:sz w:val="18"/>
          <w:szCs w:val="18"/>
        </w:rPr>
        <w:t xml:space="preserve"> </w:t>
      </w:r>
    </w:p>
    <w:p w:rsidR="00B4032F" w:rsidRDefault="004B1FCB" w14:paraId="00000026" w14:textId="77777777">
      <w:pPr>
        <w:jc w:val="both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 xml:space="preserve">O </w:t>
      </w:r>
      <w:proofErr w:type="spellStart"/>
      <w:r>
        <w:rPr>
          <w:rFonts w:ascii="Arial" w:hAnsi="Arial" w:eastAsia="Arial" w:cs="Arial"/>
          <w:sz w:val="18"/>
          <w:szCs w:val="18"/>
        </w:rPr>
        <w:t>Intermarché</w:t>
      </w:r>
      <w:proofErr w:type="spellEnd"/>
      <w:r>
        <w:rPr>
          <w:rFonts w:ascii="Arial" w:hAnsi="Arial" w:eastAsia="Arial" w:cs="Arial"/>
          <w:sz w:val="18"/>
          <w:szCs w:val="18"/>
        </w:rPr>
        <w:t xml:space="preserve"> é a primeira insígnia do Grupo Mosqueteiros, atuando há mais de 50 anos por toda a Europa. Em Portugal há mais de 30 anos, o </w:t>
      </w:r>
      <w:proofErr w:type="spellStart"/>
      <w:r>
        <w:rPr>
          <w:rFonts w:ascii="Arial" w:hAnsi="Arial" w:eastAsia="Arial" w:cs="Arial"/>
          <w:sz w:val="18"/>
          <w:szCs w:val="18"/>
        </w:rPr>
        <w:t>Intermarché</w:t>
      </w:r>
      <w:proofErr w:type="spellEnd"/>
      <w:r>
        <w:rPr>
          <w:rFonts w:ascii="Arial" w:hAnsi="Arial" w:eastAsia="Arial" w:cs="Arial"/>
          <w:sz w:val="18"/>
          <w:szCs w:val="18"/>
        </w:rPr>
        <w:t xml:space="preserve"> conseguiu consolidar a sua experiência no mercado </w:t>
      </w:r>
      <w:r>
        <w:rPr>
          <w:rFonts w:ascii="Arial" w:hAnsi="Arial" w:eastAsia="Arial" w:cs="Arial"/>
          <w:sz w:val="18"/>
          <w:szCs w:val="18"/>
        </w:rPr>
        <w:lastRenderedPageBreak/>
        <w:t>retalhista, contando hoje com 269 pontos de venda, espalhados por mais de 180 concelhos, nos 18 distritos do país.</w:t>
      </w:r>
    </w:p>
    <w:p w:rsidR="00B4032F" w:rsidRDefault="004B1FCB" w14:paraId="00000027" w14:textId="77777777">
      <w:pPr>
        <w:jc w:val="both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>A estrutura organizacional do Grupo Mosqueteiros torna-o distinto, sendo o único Grupo dirigido, diretamente, por empresários independentes, donos e responsáveis pela gestão de cada loja e que beneficiam de um conjunto de estruturas comuns de vendas, logística, direção comercial, desenvolvimento, qualidade, entre outros.</w:t>
      </w:r>
    </w:p>
    <w:p w:rsidR="00B4032F" w:rsidRDefault="004B1FCB" w14:paraId="00000028" w14:textId="77777777">
      <w:pPr>
        <w:jc w:val="both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 xml:space="preserve">Assim, o </w:t>
      </w:r>
      <w:proofErr w:type="spellStart"/>
      <w:r>
        <w:rPr>
          <w:rFonts w:ascii="Arial" w:hAnsi="Arial" w:eastAsia="Arial" w:cs="Arial"/>
          <w:sz w:val="18"/>
          <w:szCs w:val="18"/>
        </w:rPr>
        <w:t>Intermarché</w:t>
      </w:r>
      <w:proofErr w:type="spellEnd"/>
      <w:r>
        <w:rPr>
          <w:rFonts w:ascii="Arial" w:hAnsi="Arial" w:eastAsia="Arial" w:cs="Arial"/>
          <w:sz w:val="18"/>
          <w:szCs w:val="18"/>
        </w:rPr>
        <w:t xml:space="preserve"> é uma insígnia constituída por empresas de dimensão humana, baseada na partilha do dia-a-dia com os seus clientes e na adaptação ao ambiente onde estão inseridas, valorizando mercados de proximidade e rapidez na compra.</w:t>
      </w:r>
    </w:p>
    <w:sectPr w:rsidR="00B4032F">
      <w:headerReference w:type="default" r:id="rId10"/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204C" w:rsidRDefault="00D5204C" w14:paraId="0FAB3EAD" w14:textId="77777777">
      <w:r>
        <w:separator/>
      </w:r>
    </w:p>
  </w:endnote>
  <w:endnote w:type="continuationSeparator" w:id="0">
    <w:p w:rsidR="00D5204C" w:rsidRDefault="00D5204C" w14:paraId="303AC568" w14:textId="77777777">
      <w:r>
        <w:continuationSeparator/>
      </w:r>
    </w:p>
  </w:endnote>
  <w:endnote w:type="continuationNotice" w:id="1">
    <w:p w:rsidR="00D5204C" w:rsidRDefault="00D5204C" w14:paraId="671041E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w:fontKey="{8F4E9D2F-DF8E-49ED-A72B-1474B2B66B76}" r:id="rId1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w:fontKey="{AE4D44EA-EDF6-4D48-A087-206EB167B774}" r:id="rId2"/>
    <w:embedItalic w:fontKey="{D9044BEF-9D75-4F56-A126-58CC721B2711}" r:id="rId3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204C" w:rsidRDefault="00D5204C" w14:paraId="2FBF6DE8" w14:textId="77777777">
      <w:r>
        <w:separator/>
      </w:r>
    </w:p>
  </w:footnote>
  <w:footnote w:type="continuationSeparator" w:id="0">
    <w:p w:rsidR="00D5204C" w:rsidRDefault="00D5204C" w14:paraId="2CDFFCBE" w14:textId="77777777">
      <w:r>
        <w:continuationSeparator/>
      </w:r>
    </w:p>
  </w:footnote>
  <w:footnote w:type="continuationNotice" w:id="1">
    <w:p w:rsidR="00D5204C" w:rsidRDefault="00D5204C" w14:paraId="35A7D41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4032F" w:rsidRDefault="004B1FCB" w14:paraId="00000029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ptos" w:hAnsi="Aptos" w:eastAsia="Aptos" w:cs="Aptos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8C4C9" wp14:editId="0202425E">
          <wp:simplePos x="0" y="0"/>
          <wp:positionH relativeFrom="column">
            <wp:posOffset>3345814</wp:posOffset>
          </wp:positionH>
          <wp:positionV relativeFrom="paragraph">
            <wp:posOffset>255270</wp:posOffset>
          </wp:positionV>
          <wp:extent cx="2054225" cy="660400"/>
          <wp:effectExtent l="0" t="0" r="0" b="0"/>
          <wp:wrapTopAndBottom distT="0" distB="0"/>
          <wp:docPr id="136718785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4225" cy="66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hidden="0" allowOverlap="1" wp14:anchorId="2BB8C07B" wp14:editId="69BCE83B">
          <wp:simplePos x="0" y="0"/>
          <wp:positionH relativeFrom="column">
            <wp:posOffset>-234314</wp:posOffset>
          </wp:positionH>
          <wp:positionV relativeFrom="paragraph">
            <wp:posOffset>83820</wp:posOffset>
          </wp:positionV>
          <wp:extent cx="3093720" cy="972820"/>
          <wp:effectExtent l="0" t="0" r="0" b="0"/>
          <wp:wrapTopAndBottom distT="0" distB="0"/>
          <wp:docPr id="1367187854" name="image1.jpg" descr="\\srv010\DavWWWRoot\clientes\m-r\osmosqueteiros\Imagens\Logos\Inter\Logo_Inter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srv010\DavWWWRoot\clientes\m-r\osmosqueteiros\Imagens\Logos\Inter\Logo_Inter_RGB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93720" cy="972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3E64"/>
    <w:multiLevelType w:val="multilevel"/>
    <w:tmpl w:val="8DA8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A8B2492"/>
    <w:multiLevelType w:val="multilevel"/>
    <w:tmpl w:val="383483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" w15:restartNumberingAfterBreak="0">
    <w:nsid w:val="3BB67485"/>
    <w:multiLevelType w:val="hybridMultilevel"/>
    <w:tmpl w:val="E4F29BFA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AA09F9"/>
    <w:multiLevelType w:val="multilevel"/>
    <w:tmpl w:val="A9E2C49C"/>
    <w:lvl w:ilvl="0">
      <w:numFmt w:val="bullet"/>
      <w:lvlText w:val="•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239950739">
    <w:abstractNumId w:val="1"/>
  </w:num>
  <w:num w:numId="2" w16cid:durableId="683090368">
    <w:abstractNumId w:val="3"/>
  </w:num>
  <w:num w:numId="3" w16cid:durableId="1801218293">
    <w:abstractNumId w:val="2"/>
  </w:num>
  <w:num w:numId="4" w16cid:durableId="157215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2F"/>
    <w:rsid w:val="00024567"/>
    <w:rsid w:val="000258CE"/>
    <w:rsid w:val="000440A5"/>
    <w:rsid w:val="00051CD1"/>
    <w:rsid w:val="00055EEB"/>
    <w:rsid w:val="00083CF2"/>
    <w:rsid w:val="000976DB"/>
    <w:rsid w:val="000A4B5E"/>
    <w:rsid w:val="000B2698"/>
    <w:rsid w:val="000B45A7"/>
    <w:rsid w:val="000D0048"/>
    <w:rsid w:val="000E1809"/>
    <w:rsid w:val="000F0694"/>
    <w:rsid w:val="000F5D6A"/>
    <w:rsid w:val="001030A8"/>
    <w:rsid w:val="00104FBC"/>
    <w:rsid w:val="00106FB4"/>
    <w:rsid w:val="00113700"/>
    <w:rsid w:val="00123210"/>
    <w:rsid w:val="00131892"/>
    <w:rsid w:val="00162013"/>
    <w:rsid w:val="00182626"/>
    <w:rsid w:val="001843C4"/>
    <w:rsid w:val="001A1F3F"/>
    <w:rsid w:val="001B6813"/>
    <w:rsid w:val="001C6B5C"/>
    <w:rsid w:val="001E3D09"/>
    <w:rsid w:val="001E4C21"/>
    <w:rsid w:val="001F7388"/>
    <w:rsid w:val="002230CB"/>
    <w:rsid w:val="00230BCE"/>
    <w:rsid w:val="0024243B"/>
    <w:rsid w:val="002536A6"/>
    <w:rsid w:val="0027575F"/>
    <w:rsid w:val="0028193F"/>
    <w:rsid w:val="002A3FAF"/>
    <w:rsid w:val="002A52CE"/>
    <w:rsid w:val="002B3A8C"/>
    <w:rsid w:val="002B7551"/>
    <w:rsid w:val="002C305C"/>
    <w:rsid w:val="002C37A2"/>
    <w:rsid w:val="002E5F7E"/>
    <w:rsid w:val="002F102A"/>
    <w:rsid w:val="002F5A6B"/>
    <w:rsid w:val="00311CBF"/>
    <w:rsid w:val="003251FA"/>
    <w:rsid w:val="00333731"/>
    <w:rsid w:val="00351295"/>
    <w:rsid w:val="00376254"/>
    <w:rsid w:val="00384D3C"/>
    <w:rsid w:val="003A1D2B"/>
    <w:rsid w:val="003A37F1"/>
    <w:rsid w:val="003B02D0"/>
    <w:rsid w:val="003B1F6E"/>
    <w:rsid w:val="003C60B5"/>
    <w:rsid w:val="003C6B0B"/>
    <w:rsid w:val="003D7947"/>
    <w:rsid w:val="003E0834"/>
    <w:rsid w:val="003F4056"/>
    <w:rsid w:val="0040675D"/>
    <w:rsid w:val="00411CE8"/>
    <w:rsid w:val="0042535C"/>
    <w:rsid w:val="0043109A"/>
    <w:rsid w:val="00437E10"/>
    <w:rsid w:val="0045227A"/>
    <w:rsid w:val="0048191D"/>
    <w:rsid w:val="00486B9E"/>
    <w:rsid w:val="004B1FCB"/>
    <w:rsid w:val="004B79A1"/>
    <w:rsid w:val="004B7B3C"/>
    <w:rsid w:val="004C329F"/>
    <w:rsid w:val="004E2BED"/>
    <w:rsid w:val="004F2EC8"/>
    <w:rsid w:val="004F2FAD"/>
    <w:rsid w:val="004F478D"/>
    <w:rsid w:val="00506D19"/>
    <w:rsid w:val="00510E09"/>
    <w:rsid w:val="0051369D"/>
    <w:rsid w:val="00514B76"/>
    <w:rsid w:val="00533F81"/>
    <w:rsid w:val="005413A7"/>
    <w:rsid w:val="00556713"/>
    <w:rsid w:val="00556AC4"/>
    <w:rsid w:val="00561666"/>
    <w:rsid w:val="00574991"/>
    <w:rsid w:val="005776C1"/>
    <w:rsid w:val="00596B52"/>
    <w:rsid w:val="005A3C13"/>
    <w:rsid w:val="005D13BC"/>
    <w:rsid w:val="005E7191"/>
    <w:rsid w:val="006034B8"/>
    <w:rsid w:val="0061278A"/>
    <w:rsid w:val="00621851"/>
    <w:rsid w:val="006321E9"/>
    <w:rsid w:val="00635A39"/>
    <w:rsid w:val="00636B08"/>
    <w:rsid w:val="0064673D"/>
    <w:rsid w:val="006600A2"/>
    <w:rsid w:val="00660F40"/>
    <w:rsid w:val="006650CD"/>
    <w:rsid w:val="00670563"/>
    <w:rsid w:val="00683ED0"/>
    <w:rsid w:val="0069690D"/>
    <w:rsid w:val="006B2674"/>
    <w:rsid w:val="006C6617"/>
    <w:rsid w:val="006D6087"/>
    <w:rsid w:val="006E51E9"/>
    <w:rsid w:val="006F6812"/>
    <w:rsid w:val="00733A2A"/>
    <w:rsid w:val="00743A2B"/>
    <w:rsid w:val="00743E1A"/>
    <w:rsid w:val="00764F96"/>
    <w:rsid w:val="00773F62"/>
    <w:rsid w:val="007B2440"/>
    <w:rsid w:val="007B562A"/>
    <w:rsid w:val="007C1943"/>
    <w:rsid w:val="007D0293"/>
    <w:rsid w:val="007D0FDD"/>
    <w:rsid w:val="007E5068"/>
    <w:rsid w:val="00812E23"/>
    <w:rsid w:val="00831235"/>
    <w:rsid w:val="00837448"/>
    <w:rsid w:val="0086076A"/>
    <w:rsid w:val="00862577"/>
    <w:rsid w:val="00877060"/>
    <w:rsid w:val="00884508"/>
    <w:rsid w:val="00885A8E"/>
    <w:rsid w:val="00885AF0"/>
    <w:rsid w:val="008868D3"/>
    <w:rsid w:val="008A1352"/>
    <w:rsid w:val="008A3DBE"/>
    <w:rsid w:val="008B27D2"/>
    <w:rsid w:val="008B5286"/>
    <w:rsid w:val="008B5367"/>
    <w:rsid w:val="008D078D"/>
    <w:rsid w:val="008E715D"/>
    <w:rsid w:val="00902F45"/>
    <w:rsid w:val="00903422"/>
    <w:rsid w:val="0090436B"/>
    <w:rsid w:val="0091114A"/>
    <w:rsid w:val="00915254"/>
    <w:rsid w:val="0092668C"/>
    <w:rsid w:val="00933912"/>
    <w:rsid w:val="00952CD3"/>
    <w:rsid w:val="0096345A"/>
    <w:rsid w:val="00983D79"/>
    <w:rsid w:val="00990234"/>
    <w:rsid w:val="00997B89"/>
    <w:rsid w:val="009A115D"/>
    <w:rsid w:val="009B0E72"/>
    <w:rsid w:val="009D2CAE"/>
    <w:rsid w:val="009D7165"/>
    <w:rsid w:val="009E5BBB"/>
    <w:rsid w:val="009F4B84"/>
    <w:rsid w:val="00A05B2B"/>
    <w:rsid w:val="00A15224"/>
    <w:rsid w:val="00A226DD"/>
    <w:rsid w:val="00A277D4"/>
    <w:rsid w:val="00A63577"/>
    <w:rsid w:val="00A7555F"/>
    <w:rsid w:val="00A9761E"/>
    <w:rsid w:val="00AA5E37"/>
    <w:rsid w:val="00AC0A95"/>
    <w:rsid w:val="00AC2AD5"/>
    <w:rsid w:val="00AD5BF1"/>
    <w:rsid w:val="00AE4F5B"/>
    <w:rsid w:val="00AF298D"/>
    <w:rsid w:val="00B176AD"/>
    <w:rsid w:val="00B36831"/>
    <w:rsid w:val="00B4032F"/>
    <w:rsid w:val="00B6241E"/>
    <w:rsid w:val="00BA48F6"/>
    <w:rsid w:val="00BA6177"/>
    <w:rsid w:val="00BB6144"/>
    <w:rsid w:val="00BE24CF"/>
    <w:rsid w:val="00BF0911"/>
    <w:rsid w:val="00BF3E6E"/>
    <w:rsid w:val="00C57712"/>
    <w:rsid w:val="00C57D1A"/>
    <w:rsid w:val="00C63AE5"/>
    <w:rsid w:val="00C63CBB"/>
    <w:rsid w:val="00C94322"/>
    <w:rsid w:val="00C97171"/>
    <w:rsid w:val="00CC2AC9"/>
    <w:rsid w:val="00CD51DC"/>
    <w:rsid w:val="00CF3B17"/>
    <w:rsid w:val="00CF636E"/>
    <w:rsid w:val="00D13B38"/>
    <w:rsid w:val="00D33075"/>
    <w:rsid w:val="00D33F24"/>
    <w:rsid w:val="00D401D1"/>
    <w:rsid w:val="00D405B8"/>
    <w:rsid w:val="00D45FC4"/>
    <w:rsid w:val="00D478A6"/>
    <w:rsid w:val="00D5204C"/>
    <w:rsid w:val="00D7368F"/>
    <w:rsid w:val="00D97433"/>
    <w:rsid w:val="00DB4B4B"/>
    <w:rsid w:val="00DB544A"/>
    <w:rsid w:val="00DC1705"/>
    <w:rsid w:val="00DC7940"/>
    <w:rsid w:val="00DE15CE"/>
    <w:rsid w:val="00DF563C"/>
    <w:rsid w:val="00DF678E"/>
    <w:rsid w:val="00E155ED"/>
    <w:rsid w:val="00E21411"/>
    <w:rsid w:val="00E218D1"/>
    <w:rsid w:val="00E233A4"/>
    <w:rsid w:val="00E34446"/>
    <w:rsid w:val="00E43900"/>
    <w:rsid w:val="00E46062"/>
    <w:rsid w:val="00E71D74"/>
    <w:rsid w:val="00E856DD"/>
    <w:rsid w:val="00E90C67"/>
    <w:rsid w:val="00EE50F8"/>
    <w:rsid w:val="00EE7099"/>
    <w:rsid w:val="00EF0AD1"/>
    <w:rsid w:val="00EF567E"/>
    <w:rsid w:val="00F0409E"/>
    <w:rsid w:val="00F06DCC"/>
    <w:rsid w:val="00F12FC5"/>
    <w:rsid w:val="00F20AF3"/>
    <w:rsid w:val="00F233A5"/>
    <w:rsid w:val="00F2637B"/>
    <w:rsid w:val="00F27DBE"/>
    <w:rsid w:val="00F51B51"/>
    <w:rsid w:val="00F54C13"/>
    <w:rsid w:val="00F62C32"/>
    <w:rsid w:val="00F86825"/>
    <w:rsid w:val="00F92F99"/>
    <w:rsid w:val="00FB10DF"/>
    <w:rsid w:val="00FB1433"/>
    <w:rsid w:val="00FC3B0C"/>
    <w:rsid w:val="00FC5BBD"/>
    <w:rsid w:val="00FE0164"/>
    <w:rsid w:val="2F4D6499"/>
    <w:rsid w:val="3224B1F4"/>
    <w:rsid w:val="3CA9E5B6"/>
    <w:rsid w:val="49FD8E40"/>
    <w:rsid w:val="5468E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C44F"/>
  <w15:docId w15:val="{5FEA96DE-FF25-4B9D-B9A4-B95001B8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7B89"/>
  </w:style>
  <w:style w:type="paragraph" w:styleId="Ttulo1">
    <w:name w:val="heading 1"/>
    <w:basedOn w:val="Normal"/>
    <w:next w:val="Normal"/>
    <w:link w:val="Ttulo1Carter"/>
    <w:uiPriority w:val="9"/>
    <w:qFormat/>
    <w:rsid w:val="000B766C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B766C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B766C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B766C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lang w:eastAsia="en-US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B766C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lang w:eastAsia="en-US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B766C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B766C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B766C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eastAsia="en-US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B766C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eastAsia="en-US"/>
    </w:rPr>
  </w:style>
  <w:style w:type="character" w:styleId="Tipodeletrapredefinidodopargraf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1" w:customStyle="1">
    <w:name w:val="Table Normal1"/>
    <w:rsid w:val="008A3D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rsid w:val="000B766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character" w:styleId="Ttulo1Carter" w:customStyle="1">
    <w:name w:val="Título 1 Caráter"/>
    <w:basedOn w:val="Tipodeletrapredefinidodopargrafo"/>
    <w:link w:val="Ttulo1"/>
    <w:uiPriority w:val="9"/>
    <w:rsid w:val="000B766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/>
    <w:rsid w:val="000B766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0B766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/>
    <w:rsid w:val="000B766C"/>
    <w:rPr>
      <w:rFonts w:eastAsiaTheme="majorEastAsia" w:cstheme="majorBidi"/>
      <w:i/>
      <w:iCs/>
      <w:color w:val="0F4761" w:themeColor="accent1" w:themeShade="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/>
    <w:rsid w:val="000B766C"/>
    <w:rPr>
      <w:rFonts w:eastAsiaTheme="majorEastAsia" w:cstheme="majorBidi"/>
      <w:color w:val="0F4761" w:themeColor="accent1" w:themeShade="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/>
    <w:rsid w:val="000B766C"/>
    <w:rPr>
      <w:rFonts w:eastAsiaTheme="majorEastAsia" w:cstheme="majorBidi"/>
      <w:i/>
      <w:iCs/>
      <w:color w:val="595959" w:themeColor="text1" w:themeTint="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/>
    <w:rsid w:val="000B766C"/>
    <w:rPr>
      <w:rFonts w:eastAsiaTheme="majorEastAsia" w:cstheme="majorBidi"/>
      <w:color w:val="595959" w:themeColor="text1" w:themeTint="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/>
    <w:rsid w:val="000B766C"/>
    <w:rPr>
      <w:rFonts w:eastAsiaTheme="majorEastAsia" w:cstheme="majorBidi"/>
      <w:i/>
      <w:iCs/>
      <w:color w:val="272727" w:themeColor="text1" w:themeTint="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/>
    <w:rsid w:val="000B766C"/>
    <w:rPr>
      <w:rFonts w:eastAsiaTheme="majorEastAsia" w:cstheme="majorBidi"/>
      <w:color w:val="272727" w:themeColor="text1" w:themeTint="D8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0B766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pPr>
      <w:spacing w:after="160" w:line="278" w:lineRule="auto"/>
    </w:pPr>
    <w:rPr>
      <w:rFonts w:ascii="Aptos" w:hAnsi="Aptos" w:eastAsia="Aptos" w:cs="Aptos"/>
      <w:color w:val="595959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0B7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B766C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eastAsia="en-US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0B76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766C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lang w:eastAsia="en-US"/>
    </w:rPr>
  </w:style>
  <w:style w:type="character" w:styleId="nfaseIntensa">
    <w:name w:val="Intense Emphasis"/>
    <w:basedOn w:val="Tipodeletrapredefinidodopargrafo"/>
    <w:uiPriority w:val="21"/>
    <w:qFormat/>
    <w:rsid w:val="000B76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B766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lang w:eastAsia="en-US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0B766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B76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E41BE"/>
    <w:pPr>
      <w:spacing w:before="100" w:beforeAutospacing="1" w:after="100" w:afterAutospacing="1"/>
    </w:pPr>
  </w:style>
  <w:style w:type="paragraph" w:styleId="Cabealho">
    <w:name w:val="header"/>
    <w:basedOn w:val="Normal"/>
    <w:link w:val="CabealhoCarter"/>
    <w:uiPriority w:val="99"/>
    <w:unhideWhenUsed/>
    <w:rsid w:val="009E41BE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kern w:val="2"/>
      <w:lang w:eastAsia="en-US"/>
    </w:rPr>
  </w:style>
  <w:style w:type="character" w:styleId="CabealhoCarter" w:customStyle="1">
    <w:name w:val="Cabeçalho Caráter"/>
    <w:basedOn w:val="Tipodeletrapredefinidodopargrafo"/>
    <w:link w:val="Cabealho"/>
    <w:uiPriority w:val="99"/>
    <w:rsid w:val="009E41BE"/>
  </w:style>
  <w:style w:type="paragraph" w:styleId="Rodap">
    <w:name w:val="footer"/>
    <w:basedOn w:val="Normal"/>
    <w:link w:val="RodapCarter"/>
    <w:uiPriority w:val="99"/>
    <w:unhideWhenUsed/>
    <w:rsid w:val="009E41BE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kern w:val="2"/>
      <w:lang w:eastAsia="en-US"/>
    </w:rPr>
  </w:style>
  <w:style w:type="character" w:styleId="RodapCarter" w:customStyle="1">
    <w:name w:val="Rodapé Caráter"/>
    <w:basedOn w:val="Tipodeletrapredefinidodopargrafo"/>
    <w:link w:val="Rodap"/>
    <w:uiPriority w:val="99"/>
    <w:rsid w:val="009E41BE"/>
  </w:style>
  <w:style w:type="paragraph" w:styleId="SemEspaamento">
    <w:name w:val="No Spacing"/>
    <w:uiPriority w:val="1"/>
    <w:qFormat/>
    <w:rsid w:val="009E41BE"/>
    <w:rPr>
      <w:lang w:val="en-GB"/>
    </w:rPr>
  </w:style>
  <w:style w:type="character" w:styleId="Hiperligao">
    <w:name w:val="Hyperlink"/>
    <w:uiPriority w:val="99"/>
    <w:rsid w:val="009E41BE"/>
    <w:rPr>
      <w:color w:val="0000FF"/>
      <w:u w:val="single"/>
    </w:rPr>
  </w:style>
  <w:style w:type="paragraph" w:styleId="Reviso">
    <w:name w:val="Revision"/>
    <w:hidden/>
    <w:uiPriority w:val="99"/>
    <w:semiHidden/>
    <w:rsid w:val="003315AE"/>
    <w:rPr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707E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707EE"/>
    <w:rPr>
      <w:sz w:val="20"/>
      <w:szCs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rsid w:val="001707EE"/>
    <w:rPr>
      <w:rFonts w:ascii="Times New Roman" w:hAnsi="Times New Roman" w:eastAsia="Times New Roman" w:cs="Times New Roman"/>
      <w:kern w:val="0"/>
      <w:sz w:val="20"/>
      <w:szCs w:val="20"/>
      <w:lang w:val="en-GB"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707EE"/>
    <w:rPr>
      <w:b/>
      <w:bCs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/>
    <w:rsid w:val="001707EE"/>
    <w:rPr>
      <w:rFonts w:ascii="Times New Roman" w:hAnsi="Times New Roman" w:eastAsia="Times New Roman" w:cs="Times New Roman"/>
      <w:b/>
      <w:bCs/>
      <w:kern w:val="0"/>
      <w:sz w:val="20"/>
      <w:szCs w:val="20"/>
      <w:lang w:val="en-GB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960D0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E68A4"/>
    <w:rPr>
      <w:color w:val="96607D" w:themeColor="followedHyperlink"/>
      <w:u w:val="single"/>
    </w:rPr>
  </w:style>
  <w:style w:type="table" w:styleId="a" w:customStyle="1">
    <w:basedOn w:val="Tabe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7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8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8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filipa.fonseca@lift.com.pt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marta.dias@lift.com.pt" TargetMode="External" Id="rId9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6w0UzkquUAgUJhuQQarHNBDdOA==">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Andreia Pereira</dc:creator>
  <keywords/>
  <lastModifiedBy>Marta Dias</lastModifiedBy>
  <revision>16</revision>
  <lastPrinted>2025-06-16T15:58:00.0000000Z</lastPrinted>
  <dcterms:created xsi:type="dcterms:W3CDTF">2025-10-06T09:52:00.0000000Z</dcterms:created>
  <dcterms:modified xsi:type="dcterms:W3CDTF">2025-10-06T10:51:05.4446962Z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0x01010078C2870138F0FF4F89E47989528F2E0C</vt:lpwstr>
  </property>
</Properties>
</file>