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BF1C" w14:textId="77777777" w:rsidR="007923AB" w:rsidRDefault="007923AB" w:rsidP="007923AB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C597323" w14:textId="77777777" w:rsidR="007923AB" w:rsidRDefault="007923AB" w:rsidP="007923AB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74CA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EB04EA3" wp14:editId="0CC5980A">
            <wp:simplePos x="0" y="0"/>
            <wp:positionH relativeFrom="margin">
              <wp:posOffset>2736850</wp:posOffset>
            </wp:positionH>
            <wp:positionV relativeFrom="paragraph">
              <wp:posOffset>-573405</wp:posOffset>
            </wp:positionV>
            <wp:extent cx="3124361" cy="1124008"/>
            <wp:effectExtent l="0" t="0" r="0" b="0"/>
            <wp:wrapNone/>
            <wp:docPr id="2133038123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38123" name="Obraz 1" descr="Obraz zawierający tekst, Czcionka, zrzut ekranu, Jaskrawoniebiesk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361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A2B0A6" w14:textId="77777777" w:rsidR="007923AB" w:rsidRDefault="007923AB" w:rsidP="007923AB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25FAD38" w14:textId="77777777" w:rsidR="007923AB" w:rsidRDefault="007923AB" w:rsidP="007923AB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84F9CF" w14:textId="77777777" w:rsidR="007923AB" w:rsidRPr="0058546A" w:rsidRDefault="007923AB" w:rsidP="00F81056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8546A">
        <w:rPr>
          <w:rFonts w:ascii="Calibri" w:eastAsia="Calibri" w:hAnsi="Calibri" w:cs="Calibri"/>
          <w:sz w:val="24"/>
          <w:szCs w:val="24"/>
        </w:rPr>
        <w:t>Kontakt dla mediów: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58546A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Informacja prasowa</w:t>
      </w:r>
    </w:p>
    <w:p w14:paraId="47706A71" w14:textId="74E7DB93" w:rsidR="007923AB" w:rsidRDefault="007923AB" w:rsidP="00F81056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4A6D7030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4A6D7030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4A6D7030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Warszawa, </w:t>
      </w:r>
      <w:r>
        <w:rPr>
          <w:rFonts w:ascii="Calibri" w:eastAsia="Calibri" w:hAnsi="Calibri" w:cs="Calibri"/>
          <w:sz w:val="24"/>
          <w:szCs w:val="24"/>
        </w:rPr>
        <w:t>9.10</w:t>
      </w:r>
      <w:r w:rsidRPr="4A6D7030">
        <w:rPr>
          <w:rFonts w:ascii="Calibri" w:eastAsia="Calibri" w:hAnsi="Calibri" w:cs="Calibri"/>
          <w:sz w:val="24"/>
          <w:szCs w:val="24"/>
        </w:rPr>
        <w:t>.2025 r.</w:t>
      </w:r>
    </w:p>
    <w:p w14:paraId="57A11AE7" w14:textId="77777777" w:rsidR="006501D5" w:rsidRPr="000A3E78" w:rsidRDefault="006501D5" w:rsidP="00F81056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144407D2" w14:textId="30B687DD" w:rsidR="00124291" w:rsidRDefault="00886A1D" w:rsidP="00F81056">
      <w:pPr>
        <w:pStyle w:val="Nagwek1"/>
        <w:spacing w:before="120" w:beforeAutospacing="0" w:after="120" w:afterAutospacing="0" w:line="276" w:lineRule="auto"/>
      </w:pPr>
      <w:r>
        <w:t xml:space="preserve">Historie sukcesu: </w:t>
      </w:r>
      <w:r w:rsidR="00124291" w:rsidRPr="00124291">
        <w:t xml:space="preserve">Polski sukces w kosmosie i na Ziemi – jak VIGO </w:t>
      </w:r>
      <w:proofErr w:type="spellStart"/>
      <w:r w:rsidR="00124291" w:rsidRPr="00124291">
        <w:t>Photonics</w:t>
      </w:r>
      <w:proofErr w:type="spellEnd"/>
      <w:r w:rsidR="00124291" w:rsidRPr="00124291">
        <w:t xml:space="preserve"> kreuje przyszłość detekcji podczerwieni</w:t>
      </w:r>
    </w:p>
    <w:p w14:paraId="7D1E3D73" w14:textId="2E636F91" w:rsidR="00124291" w:rsidRPr="00124291" w:rsidRDefault="007923AB" w:rsidP="00F81056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7923AB">
        <w:rPr>
          <w:rFonts w:cstheme="minorHAnsi"/>
          <w:b/>
          <w:bCs/>
          <w:sz w:val="24"/>
          <w:szCs w:val="24"/>
        </w:rPr>
        <w:t xml:space="preserve">Kilka lat temu VIGO </w:t>
      </w:r>
      <w:proofErr w:type="spellStart"/>
      <w:r w:rsidRPr="007923AB">
        <w:rPr>
          <w:rFonts w:cstheme="minorHAnsi"/>
          <w:b/>
          <w:bCs/>
          <w:sz w:val="24"/>
          <w:szCs w:val="24"/>
        </w:rPr>
        <w:t>Photonics</w:t>
      </w:r>
      <w:proofErr w:type="spellEnd"/>
      <w:r w:rsidRPr="007923AB">
        <w:rPr>
          <w:rFonts w:cstheme="minorHAnsi"/>
          <w:b/>
          <w:bCs/>
          <w:sz w:val="24"/>
          <w:szCs w:val="24"/>
        </w:rPr>
        <w:t xml:space="preserve"> dostarczyło kluczowe detektory podczerwieni dla łazika </w:t>
      </w:r>
      <w:proofErr w:type="spellStart"/>
      <w:r w:rsidRPr="007923AB">
        <w:rPr>
          <w:rFonts w:cstheme="minorHAnsi"/>
          <w:b/>
          <w:bCs/>
          <w:sz w:val="24"/>
          <w:szCs w:val="24"/>
        </w:rPr>
        <w:t>Curiosity</w:t>
      </w:r>
      <w:proofErr w:type="spellEnd"/>
      <w:r w:rsidRPr="007923AB">
        <w:rPr>
          <w:rFonts w:cstheme="minorHAnsi"/>
          <w:b/>
          <w:bCs/>
          <w:sz w:val="24"/>
          <w:szCs w:val="24"/>
        </w:rPr>
        <w:t>, biorącego udział w programie badawczym NASA, którego celem było wykrycie nagłych wzrostów metanu na Marsie – jednego z najważniejszych wskaźników możliwości istnienia życia pozaziemskiego.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124291" w:rsidRPr="00124291">
        <w:rPr>
          <w:rFonts w:cstheme="minorHAnsi"/>
          <w:b/>
          <w:bCs/>
          <w:sz w:val="24"/>
          <w:szCs w:val="24"/>
        </w:rPr>
        <w:t xml:space="preserve">Dziś ta sama polska firma rozwija nowe rozwiązania, tak by w przyszłości trafić do codziennych urządzeń. W realizacji swoich przełomowych projektów VIGO mogło liczyć na wsparcie w ramach programu </w:t>
      </w:r>
      <w:r>
        <w:rPr>
          <w:rFonts w:cstheme="minorHAnsi"/>
          <w:b/>
          <w:bCs/>
          <w:sz w:val="24"/>
          <w:szCs w:val="24"/>
        </w:rPr>
        <w:t>„</w:t>
      </w:r>
      <w:r w:rsidR="00124291" w:rsidRPr="00124291">
        <w:rPr>
          <w:rFonts w:cstheme="minorHAnsi"/>
          <w:b/>
          <w:bCs/>
          <w:sz w:val="24"/>
          <w:szCs w:val="24"/>
        </w:rPr>
        <w:t xml:space="preserve">Ścieżka SMART” </w:t>
      </w:r>
      <w:r>
        <w:rPr>
          <w:rFonts w:cstheme="minorHAnsi"/>
          <w:b/>
          <w:bCs/>
          <w:sz w:val="24"/>
          <w:szCs w:val="24"/>
        </w:rPr>
        <w:t xml:space="preserve">z </w:t>
      </w:r>
      <w:r w:rsidR="00124291" w:rsidRPr="00124291">
        <w:rPr>
          <w:rFonts w:cstheme="minorHAnsi"/>
          <w:b/>
          <w:bCs/>
          <w:sz w:val="24"/>
          <w:szCs w:val="24"/>
        </w:rPr>
        <w:t>Fundusz</w:t>
      </w:r>
      <w:r>
        <w:rPr>
          <w:rFonts w:cstheme="minorHAnsi"/>
          <w:b/>
          <w:bCs/>
          <w:sz w:val="24"/>
          <w:szCs w:val="24"/>
        </w:rPr>
        <w:t>y</w:t>
      </w:r>
      <w:r w:rsidR="00124291" w:rsidRPr="00124291">
        <w:rPr>
          <w:rFonts w:cstheme="minorHAnsi"/>
          <w:b/>
          <w:bCs/>
          <w:sz w:val="24"/>
          <w:szCs w:val="24"/>
        </w:rPr>
        <w:t xml:space="preserve"> Europejski</w:t>
      </w:r>
      <w:r>
        <w:rPr>
          <w:rFonts w:cstheme="minorHAnsi"/>
          <w:b/>
          <w:bCs/>
          <w:sz w:val="24"/>
          <w:szCs w:val="24"/>
        </w:rPr>
        <w:t>ch</w:t>
      </w:r>
      <w:r w:rsidR="00124291" w:rsidRPr="00124291">
        <w:rPr>
          <w:rFonts w:cstheme="minorHAnsi"/>
          <w:b/>
          <w:bCs/>
          <w:sz w:val="24"/>
          <w:szCs w:val="24"/>
        </w:rPr>
        <w:t xml:space="preserve"> dla Nowoczesnej Gospodarki</w:t>
      </w:r>
      <w:r>
        <w:rPr>
          <w:rFonts w:cstheme="minorHAnsi"/>
          <w:b/>
          <w:bCs/>
          <w:sz w:val="24"/>
          <w:szCs w:val="24"/>
        </w:rPr>
        <w:t xml:space="preserve"> w </w:t>
      </w:r>
      <w:r w:rsidRPr="00124291">
        <w:rPr>
          <w:rFonts w:cstheme="minorHAnsi"/>
          <w:b/>
          <w:bCs/>
          <w:sz w:val="24"/>
          <w:szCs w:val="24"/>
        </w:rPr>
        <w:t>Polskiej Agencji Rozwoju Przedsiębiorczości (PARP)</w:t>
      </w:r>
      <w:r>
        <w:rPr>
          <w:rFonts w:cstheme="minorHAnsi"/>
          <w:b/>
          <w:bCs/>
          <w:sz w:val="24"/>
          <w:szCs w:val="24"/>
        </w:rPr>
        <w:t>.</w:t>
      </w:r>
    </w:p>
    <w:p w14:paraId="0C2854CC" w14:textId="462FE49C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 xml:space="preserve">Świat technologii często kojarzymy z wielkimi korporacjami i budżetami jak z filmów </w:t>
      </w:r>
      <w:proofErr w:type="spellStart"/>
      <w:r w:rsidRPr="00124291">
        <w:rPr>
          <w:rFonts w:cstheme="minorHAnsi"/>
          <w:sz w:val="24"/>
          <w:szCs w:val="24"/>
        </w:rPr>
        <w:t>Marvela</w:t>
      </w:r>
      <w:proofErr w:type="spellEnd"/>
      <w:r w:rsidRPr="00124291">
        <w:rPr>
          <w:rFonts w:cstheme="minorHAnsi"/>
          <w:sz w:val="24"/>
          <w:szCs w:val="24"/>
        </w:rPr>
        <w:t xml:space="preserve">. Tymczasem VIGO </w:t>
      </w:r>
      <w:proofErr w:type="spellStart"/>
      <w:r w:rsidRPr="00124291">
        <w:rPr>
          <w:rFonts w:cstheme="minorHAnsi"/>
          <w:sz w:val="24"/>
          <w:szCs w:val="24"/>
        </w:rPr>
        <w:t>Photonics</w:t>
      </w:r>
      <w:proofErr w:type="spellEnd"/>
      <w:r w:rsidRPr="00124291">
        <w:rPr>
          <w:rFonts w:cstheme="minorHAnsi"/>
          <w:sz w:val="24"/>
          <w:szCs w:val="24"/>
        </w:rPr>
        <w:t xml:space="preserve"> to nasz lokalny, ale nie mniej potężny Iron Man, który odważnie eksploruje nowe możliwości i potrafi zmienić zasady gry</w:t>
      </w:r>
      <w:r w:rsidR="007923AB">
        <w:rPr>
          <w:rFonts w:cstheme="minorHAnsi"/>
          <w:sz w:val="24"/>
          <w:szCs w:val="24"/>
        </w:rPr>
        <w:t xml:space="preserve">, </w:t>
      </w:r>
      <w:r w:rsidRPr="00124291">
        <w:rPr>
          <w:rFonts w:cstheme="minorHAnsi"/>
          <w:sz w:val="24"/>
          <w:szCs w:val="24"/>
        </w:rPr>
        <w:t>dzięki pasji i wizji. Polski lider w dziedzinie detektorów podczerwieni udowadnia, że dzięki innowacji można sięgnąć gwiazd (lub Marsa), a także zrewolucjonizować... na przykład nasze smartwatche.</w:t>
      </w:r>
    </w:p>
    <w:p w14:paraId="0249DEDE" w14:textId="77777777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>Firma dostarcza najwyższej jakości detektory, moduły detekcyjne oraz warstwy epitaksjalne. Jej technologie umożliwiają analizę otoczenia za pomocą światła niewidzialnego dla oka o ogromnych możliwościach diagnostycznych i przemysłowych.</w:t>
      </w:r>
    </w:p>
    <w:p w14:paraId="66F7AC6F" w14:textId="77777777" w:rsidR="00124291" w:rsidRPr="00124291" w:rsidRDefault="00124291" w:rsidP="00F81056">
      <w:pPr>
        <w:pStyle w:val="Nagwek2"/>
        <w:spacing w:before="120" w:after="120" w:line="276" w:lineRule="auto"/>
      </w:pPr>
      <w:r w:rsidRPr="00124291">
        <w:t>Przełomowe produkty podczerwieni: detektory kaskadowe i miniaturyzacja</w:t>
      </w:r>
    </w:p>
    <w:p w14:paraId="469F0A99" w14:textId="12B2EC4C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 xml:space="preserve">Podczerwień (IR) to zakres promieniowania elektromagnetycznego o długościach fali dłuższych niż światło widzialne, ale krótszych niż fale radiowe. VIGO </w:t>
      </w:r>
      <w:proofErr w:type="spellStart"/>
      <w:r w:rsidRPr="00124291">
        <w:rPr>
          <w:rFonts w:cstheme="minorHAnsi"/>
          <w:sz w:val="24"/>
          <w:szCs w:val="24"/>
        </w:rPr>
        <w:t>Photonics</w:t>
      </w:r>
      <w:proofErr w:type="spellEnd"/>
      <w:r w:rsidRPr="00124291">
        <w:rPr>
          <w:rFonts w:cstheme="minorHAnsi"/>
          <w:sz w:val="24"/>
          <w:szCs w:val="24"/>
        </w:rPr>
        <w:t xml:space="preserve"> to producent detektorów działających w technologii średniej podczerwieni (</w:t>
      </w:r>
      <w:proofErr w:type="spellStart"/>
      <w:r w:rsidRPr="00124291">
        <w:rPr>
          <w:rFonts w:cstheme="minorHAnsi"/>
          <w:sz w:val="24"/>
          <w:szCs w:val="24"/>
        </w:rPr>
        <w:t>midIR</w:t>
      </w:r>
      <w:proofErr w:type="spellEnd"/>
      <w:r w:rsidRPr="00124291">
        <w:rPr>
          <w:rFonts w:cstheme="minorHAnsi"/>
          <w:sz w:val="24"/>
          <w:szCs w:val="24"/>
        </w:rPr>
        <w:t>). Specyfika jego rozwiązań opiera się na pomiarach ciepła oraz spektroskopii</w:t>
      </w:r>
      <w:r w:rsidR="007923AB">
        <w:rPr>
          <w:rFonts w:cstheme="minorHAnsi"/>
          <w:sz w:val="24"/>
          <w:szCs w:val="24"/>
        </w:rPr>
        <w:t xml:space="preserve"> – </w:t>
      </w:r>
      <w:r w:rsidRPr="00124291">
        <w:rPr>
          <w:rFonts w:cstheme="minorHAnsi"/>
          <w:sz w:val="24"/>
          <w:szCs w:val="24"/>
        </w:rPr>
        <w:t>rozpoznawaniu unikalnego „odcisku palca” każdej cząsteczki</w:t>
      </w:r>
      <w:r w:rsidR="007923AB">
        <w:rPr>
          <w:rFonts w:cstheme="minorHAnsi"/>
          <w:sz w:val="24"/>
          <w:szCs w:val="24"/>
        </w:rPr>
        <w:t>. D</w:t>
      </w:r>
      <w:r w:rsidRPr="00124291">
        <w:rPr>
          <w:rFonts w:cstheme="minorHAnsi"/>
          <w:sz w:val="24"/>
          <w:szCs w:val="24"/>
        </w:rPr>
        <w:t>zięki temu można precyzyjnie zidentyfikować grupy funkcyjne związków chemicznych, co umożliwia precyzyjne pomiary jakościowe i ilościowe.</w:t>
      </w:r>
    </w:p>
    <w:p w14:paraId="5E666C1E" w14:textId="77777777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>Produkty VIGO to nie tylko czujniki same w sobie, ale zaawansowane moduły detekcyjne zintegrowane z elektroniką i oprogramowaniem. Takie rozwiązanie pozwala na wszechstronną analizę otoczenia, co znajduje zastosowanie m.in. w:</w:t>
      </w:r>
    </w:p>
    <w:p w14:paraId="1A4EA141" w14:textId="77777777" w:rsidR="00124291" w:rsidRPr="00124291" w:rsidRDefault="00124291" w:rsidP="00F81056">
      <w:pPr>
        <w:numPr>
          <w:ilvl w:val="0"/>
          <w:numId w:val="29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lastRenderedPageBreak/>
        <w:t>diagnostyce pociągów (np. kontrola temperatury kół i hamulców podczas jazdy z prędkością 300 km/h);</w:t>
      </w:r>
    </w:p>
    <w:p w14:paraId="558CF2BC" w14:textId="77777777" w:rsidR="00124291" w:rsidRPr="00124291" w:rsidRDefault="00124291" w:rsidP="00F81056">
      <w:pPr>
        <w:numPr>
          <w:ilvl w:val="0"/>
          <w:numId w:val="29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>analizie spalin i powietrza;</w:t>
      </w:r>
    </w:p>
    <w:p w14:paraId="1B48F203" w14:textId="77777777" w:rsidR="00124291" w:rsidRPr="00124291" w:rsidRDefault="00124291" w:rsidP="00F81056">
      <w:pPr>
        <w:numPr>
          <w:ilvl w:val="0"/>
          <w:numId w:val="29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>wykrywaniu markerów chorobowych w oddechu, co pozwala na wczesne diagnozowanie nowotworów i innych schorzeń;</w:t>
      </w:r>
    </w:p>
    <w:p w14:paraId="58791D27" w14:textId="77777777" w:rsidR="00124291" w:rsidRPr="00124291" w:rsidRDefault="00124291" w:rsidP="00F81056">
      <w:pPr>
        <w:numPr>
          <w:ilvl w:val="0"/>
          <w:numId w:val="29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>sortowaniu odpadów i żywności (np. poprzez identyfikację lotnych związków chemicznych);</w:t>
      </w:r>
    </w:p>
    <w:p w14:paraId="3960469F" w14:textId="77777777" w:rsidR="00124291" w:rsidRPr="00124291" w:rsidRDefault="00124291" w:rsidP="00F81056">
      <w:pPr>
        <w:numPr>
          <w:ilvl w:val="0"/>
          <w:numId w:val="29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>sektorze obronnym (np. w inteligentnej amunicji, systemach ostrzegania przed namierzaniem laserowym na czołgach oraz w systemach wczesnego wykrywania pożaru).</w:t>
      </w:r>
    </w:p>
    <w:p w14:paraId="3D82195A" w14:textId="6498FF62" w:rsidR="00124291" w:rsidRPr="00124291" w:rsidRDefault="007923AB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– </w:t>
      </w:r>
      <w:r w:rsidR="00124291" w:rsidRPr="007923AB">
        <w:rPr>
          <w:rFonts w:cstheme="minorHAnsi"/>
          <w:sz w:val="24"/>
          <w:szCs w:val="24"/>
        </w:rPr>
        <w:t>Produkcja detektorów to połączenie fizyki kwantowej i zaawansowanej inżynierii materiałowej, więc musimy zadbać, by każdy produkt spełniał najwyższe normy techniczne</w:t>
      </w:r>
      <w:r>
        <w:rPr>
          <w:rFonts w:cstheme="minorHAnsi"/>
          <w:sz w:val="24"/>
          <w:szCs w:val="24"/>
        </w:rPr>
        <w:t>. K</w:t>
      </w:r>
      <w:r w:rsidR="00124291" w:rsidRPr="007923AB">
        <w:rPr>
          <w:rFonts w:cstheme="minorHAnsi"/>
          <w:sz w:val="24"/>
          <w:szCs w:val="24"/>
        </w:rPr>
        <w:t>ażdy atom w strukturze ma znaczenie</w:t>
      </w:r>
      <w:r>
        <w:rPr>
          <w:rFonts w:cstheme="minorHAnsi"/>
          <w:i/>
          <w:iCs/>
          <w:sz w:val="24"/>
          <w:szCs w:val="24"/>
        </w:rPr>
        <w:t xml:space="preserve"> – </w:t>
      </w:r>
      <w:r w:rsidR="00124291" w:rsidRPr="00124291">
        <w:rPr>
          <w:rFonts w:cstheme="minorHAnsi"/>
          <w:sz w:val="24"/>
          <w:szCs w:val="24"/>
        </w:rPr>
        <w:t xml:space="preserve">wyjaśnia Adam Piotrowski, Prezes Zarządu VIGO </w:t>
      </w:r>
      <w:proofErr w:type="spellStart"/>
      <w:r w:rsidR="00124291" w:rsidRPr="00124291">
        <w:rPr>
          <w:rFonts w:cstheme="minorHAnsi"/>
          <w:sz w:val="24"/>
          <w:szCs w:val="24"/>
        </w:rPr>
        <w:t>Photonics</w:t>
      </w:r>
      <w:proofErr w:type="spellEnd"/>
      <w:r w:rsidR="00124291" w:rsidRPr="00124291">
        <w:rPr>
          <w:rFonts w:cstheme="minorHAnsi"/>
          <w:sz w:val="24"/>
          <w:szCs w:val="24"/>
        </w:rPr>
        <w:t>.</w:t>
      </w:r>
      <w:r w:rsidR="00124291" w:rsidRPr="00124291">
        <w:rPr>
          <w:rFonts w:cstheme="minorHAnsi"/>
          <w:i/>
          <w:iCs/>
          <w:sz w:val="24"/>
          <w:szCs w:val="24"/>
        </w:rPr>
        <w:t> </w:t>
      </w:r>
    </w:p>
    <w:p w14:paraId="4313787F" w14:textId="77777777" w:rsidR="00124291" w:rsidRPr="00124291" w:rsidRDefault="00124291" w:rsidP="00F81056">
      <w:pPr>
        <w:pStyle w:val="Nagwek2"/>
        <w:spacing w:before="120" w:after="120" w:line="276" w:lineRule="auto"/>
      </w:pPr>
      <w:r w:rsidRPr="00124291">
        <w:t xml:space="preserve">Z pasji do światowego lidera: historia VIGO </w:t>
      </w:r>
      <w:proofErr w:type="spellStart"/>
      <w:r w:rsidRPr="00124291">
        <w:t>Photonics</w:t>
      </w:r>
      <w:proofErr w:type="spellEnd"/>
    </w:p>
    <w:p w14:paraId="5D028211" w14:textId="18796798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 xml:space="preserve">Historia VIGO </w:t>
      </w:r>
      <w:proofErr w:type="spellStart"/>
      <w:r w:rsidRPr="00124291">
        <w:rPr>
          <w:rFonts w:cstheme="minorHAnsi"/>
          <w:sz w:val="24"/>
          <w:szCs w:val="24"/>
        </w:rPr>
        <w:t>Photonics</w:t>
      </w:r>
      <w:proofErr w:type="spellEnd"/>
      <w:r w:rsidRPr="00124291">
        <w:rPr>
          <w:rFonts w:cstheme="minorHAnsi"/>
          <w:sz w:val="24"/>
          <w:szCs w:val="24"/>
        </w:rPr>
        <w:t xml:space="preserve"> zaczęła się na przełomie lat 70. i 80., kiedy to prof. Józef Piotrowski  opracował przełomową technologię detektorów pracujących bez potrzeby chłodzenia ciekłym azotem – rewolucję, która pozwoliła zmienić rozmiary i zastosowania tych urządzeń, a także wyznaczyła kurs na innowacje i najwyższą jakość. </w:t>
      </w:r>
    </w:p>
    <w:p w14:paraId="4444AF86" w14:textId="356E37F4" w:rsidR="00124291" w:rsidRPr="00124291" w:rsidRDefault="007923AB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– </w:t>
      </w:r>
      <w:r w:rsidR="00124291" w:rsidRPr="007923AB">
        <w:rPr>
          <w:rFonts w:cstheme="minorHAnsi"/>
          <w:sz w:val="24"/>
          <w:szCs w:val="24"/>
        </w:rPr>
        <w:t>Jako pierwsi na świecie wprowadziliśmy detektory, które nie wymagały ciągłego chłodzenia ciekłym azotem. Dzięki temu przeszliśmy od urządzeń wielkości całej dłoni do detektorów o średnicy zaledwie 1</w:t>
      </w:r>
      <w:r w:rsidRPr="007923AB">
        <w:rPr>
          <w:rFonts w:cstheme="minorHAnsi"/>
          <w:sz w:val="24"/>
          <w:szCs w:val="24"/>
        </w:rPr>
        <w:t>–</w:t>
      </w:r>
      <w:r w:rsidR="00124291" w:rsidRPr="007923AB">
        <w:rPr>
          <w:rFonts w:cstheme="minorHAnsi"/>
          <w:sz w:val="24"/>
          <w:szCs w:val="24"/>
        </w:rPr>
        <w:t>2 cm, co otworzyło zupełnie nowe możliwości.</w:t>
      </w:r>
      <w:r w:rsidRPr="007923AB">
        <w:rPr>
          <w:rFonts w:cstheme="minorHAnsi"/>
          <w:sz w:val="24"/>
          <w:szCs w:val="24"/>
        </w:rPr>
        <w:t xml:space="preserve"> </w:t>
      </w:r>
      <w:proofErr w:type="spellStart"/>
      <w:r w:rsidR="00CF321B">
        <w:rPr>
          <w:rFonts w:cstheme="minorHAnsi"/>
          <w:sz w:val="24"/>
          <w:szCs w:val="24"/>
        </w:rPr>
        <w:t>Pnadto</w:t>
      </w:r>
      <w:proofErr w:type="spellEnd"/>
      <w:r w:rsidR="00124291" w:rsidRPr="007923AB">
        <w:rPr>
          <w:rFonts w:cstheme="minorHAnsi"/>
          <w:sz w:val="24"/>
          <w:szCs w:val="24"/>
        </w:rPr>
        <w:t xml:space="preserve"> opracowaliśmy innowacyjne rozwiązanie</w:t>
      </w:r>
      <w:r w:rsidR="00CF321B">
        <w:rPr>
          <w:rFonts w:cstheme="minorHAnsi"/>
          <w:sz w:val="24"/>
          <w:szCs w:val="24"/>
        </w:rPr>
        <w:t>,</w:t>
      </w:r>
      <w:r w:rsidR="00124291" w:rsidRPr="007923AB">
        <w:rPr>
          <w:rFonts w:cstheme="minorHAnsi"/>
          <w:sz w:val="24"/>
          <w:szCs w:val="24"/>
        </w:rPr>
        <w:t xml:space="preserve"> jakim są soczewki zintegrowane monolitycznie z detektorem. W tym procesie nie używamy klejów czy innych łączników. To jedyna taka metoda na rynku i do dziś nikomu nie udało jej się podrobić</w:t>
      </w:r>
      <w:r>
        <w:rPr>
          <w:rFonts w:cstheme="minorHAnsi"/>
          <w:i/>
          <w:iCs/>
          <w:sz w:val="24"/>
          <w:szCs w:val="24"/>
        </w:rPr>
        <w:t xml:space="preserve"> – </w:t>
      </w:r>
      <w:r w:rsidR="00124291" w:rsidRPr="00124291">
        <w:rPr>
          <w:rFonts w:cstheme="minorHAnsi"/>
          <w:sz w:val="24"/>
          <w:szCs w:val="24"/>
        </w:rPr>
        <w:t>przypomina syn założyciela.</w:t>
      </w:r>
    </w:p>
    <w:p w14:paraId="1A0E905B" w14:textId="350B3FEB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 xml:space="preserve">Przez lata VIGO rozszerzało swoje portfolio, a dziś produkuje nie tylko detektory, </w:t>
      </w:r>
      <w:r w:rsidR="00CF321B">
        <w:rPr>
          <w:rFonts w:cstheme="minorHAnsi"/>
          <w:sz w:val="24"/>
          <w:szCs w:val="24"/>
        </w:rPr>
        <w:t>lecz także</w:t>
      </w:r>
      <w:r w:rsidRPr="00124291">
        <w:rPr>
          <w:rFonts w:cstheme="minorHAnsi"/>
          <w:sz w:val="24"/>
          <w:szCs w:val="24"/>
        </w:rPr>
        <w:t xml:space="preserve"> rozwija technologie półprzewodnikowe</w:t>
      </w:r>
      <w:r w:rsidR="00CF321B">
        <w:rPr>
          <w:rFonts w:cstheme="minorHAnsi"/>
          <w:sz w:val="24"/>
          <w:szCs w:val="24"/>
        </w:rPr>
        <w:t>,</w:t>
      </w:r>
      <w:r w:rsidRPr="00124291">
        <w:rPr>
          <w:rFonts w:cstheme="minorHAnsi"/>
          <w:sz w:val="24"/>
          <w:szCs w:val="24"/>
        </w:rPr>
        <w:t xml:space="preserve"> idąc z duchem czasu i </w:t>
      </w:r>
      <w:r w:rsidR="00CF321B">
        <w:rPr>
          <w:rFonts w:cstheme="minorHAnsi"/>
          <w:sz w:val="24"/>
          <w:szCs w:val="24"/>
        </w:rPr>
        <w:t xml:space="preserve">podążając za </w:t>
      </w:r>
      <w:r w:rsidRPr="00124291">
        <w:rPr>
          <w:rFonts w:cstheme="minorHAnsi"/>
          <w:sz w:val="24"/>
          <w:szCs w:val="24"/>
        </w:rPr>
        <w:t>światowymi trendami. Produkcja w całości odbywa się w Polsce, w siedzibie firmy w Ożarowie Mazowieckim, gdzie kontrola każdego etapu pozwala tworzyć produkty na miarę potrzeb klientów. </w:t>
      </w:r>
    </w:p>
    <w:p w14:paraId="3BC4C362" w14:textId="0B9FF2F1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 xml:space="preserve">Firma jest dumna ze swoich osiągnięć i mocnego zakorzenienia w polskim środowisku naukowym i przemysłowym. VIGO współpracuje między innymi z Wojskową Akademią Techniczną i Politechniką Warszawską, gdzie młodzi inżynierowie uczą się korzystać z ich rozwiązań. Historia, pasja i ciągłe dążenie do nowoczesności sprawiają, że VIGO </w:t>
      </w:r>
      <w:proofErr w:type="spellStart"/>
      <w:r w:rsidRPr="00124291">
        <w:rPr>
          <w:rFonts w:cstheme="minorHAnsi"/>
          <w:sz w:val="24"/>
          <w:szCs w:val="24"/>
        </w:rPr>
        <w:t>Photonics</w:t>
      </w:r>
      <w:proofErr w:type="spellEnd"/>
      <w:r w:rsidRPr="00124291">
        <w:rPr>
          <w:rFonts w:cstheme="minorHAnsi"/>
          <w:sz w:val="24"/>
          <w:szCs w:val="24"/>
        </w:rPr>
        <w:t xml:space="preserve"> to nie tylko polski lider, ale globalny gracz, który wyznacza trendy w branży detektorów podczerwieni.</w:t>
      </w:r>
    </w:p>
    <w:p w14:paraId="068855A8" w14:textId="68B40A39" w:rsidR="00124291" w:rsidRPr="00124291" w:rsidRDefault="00124291" w:rsidP="00F81056">
      <w:pPr>
        <w:pStyle w:val="Nagwek2"/>
        <w:spacing w:before="120" w:after="120" w:line="276" w:lineRule="auto"/>
      </w:pPr>
      <w:r w:rsidRPr="00124291">
        <w:lastRenderedPageBreak/>
        <w:t>Wsparcie publiczne</w:t>
      </w:r>
      <w:r w:rsidR="007923AB">
        <w:rPr>
          <w:i/>
          <w:iCs/>
        </w:rPr>
        <w:t xml:space="preserve"> – </w:t>
      </w:r>
      <w:r w:rsidRPr="00124291">
        <w:t>motor napędowy rozwoju technologii</w:t>
      </w:r>
    </w:p>
    <w:p w14:paraId="374AB359" w14:textId="0D5C1E85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 xml:space="preserve">PARP wspierała projekty inwestycyjne VIGO </w:t>
      </w:r>
      <w:proofErr w:type="spellStart"/>
      <w:r w:rsidRPr="00124291">
        <w:rPr>
          <w:rFonts w:cstheme="minorHAnsi"/>
          <w:sz w:val="24"/>
          <w:szCs w:val="24"/>
        </w:rPr>
        <w:t>Photonics</w:t>
      </w:r>
      <w:proofErr w:type="spellEnd"/>
      <w:r w:rsidRPr="00124291">
        <w:rPr>
          <w:rFonts w:cstheme="minorHAnsi"/>
          <w:sz w:val="24"/>
          <w:szCs w:val="24"/>
        </w:rPr>
        <w:t xml:space="preserve"> już w pierwszym okresie po przystąpieniu Polski do Unii Europejskiej, czyli niemal dwie dekady temu. Obecnie pośrednic</w:t>
      </w:r>
      <w:r w:rsidR="00CF321B">
        <w:rPr>
          <w:rFonts w:cstheme="minorHAnsi"/>
          <w:sz w:val="24"/>
          <w:szCs w:val="24"/>
        </w:rPr>
        <w:t>y</w:t>
      </w:r>
      <w:r w:rsidRPr="00124291">
        <w:rPr>
          <w:rFonts w:cstheme="minorHAnsi"/>
          <w:sz w:val="24"/>
          <w:szCs w:val="24"/>
        </w:rPr>
        <w:t xml:space="preserve"> w konkursach skierowanych do firm z sektora MŚP, do którego należy także VIGO. Przy realizacji projektu związanego z rozwojem detektorów kaskadowych naturalnym wyborem dla firmy było ubieganie się o dofinansowanie właśnie </w:t>
      </w:r>
      <w:r w:rsidR="00CF321B">
        <w:rPr>
          <w:rFonts w:cstheme="minorHAnsi"/>
          <w:sz w:val="24"/>
          <w:szCs w:val="24"/>
        </w:rPr>
        <w:t>przez</w:t>
      </w:r>
      <w:r w:rsidRPr="00124291">
        <w:rPr>
          <w:rFonts w:cstheme="minorHAnsi"/>
          <w:sz w:val="24"/>
          <w:szCs w:val="24"/>
        </w:rPr>
        <w:t xml:space="preserve"> PARP</w:t>
      </w:r>
      <w:r w:rsidR="007923AB">
        <w:rPr>
          <w:rFonts w:cstheme="minorHAnsi"/>
          <w:sz w:val="24"/>
          <w:szCs w:val="24"/>
        </w:rPr>
        <w:t>,</w:t>
      </w:r>
      <w:r w:rsidRPr="00124291">
        <w:rPr>
          <w:rFonts w:cstheme="minorHAnsi"/>
          <w:sz w:val="24"/>
          <w:szCs w:val="24"/>
        </w:rPr>
        <w:t xml:space="preserve"> gdzie także wcześniej zgłaszało swoje innowacyjne pomysły.</w:t>
      </w:r>
    </w:p>
    <w:p w14:paraId="47CF2257" w14:textId="1F6C0869" w:rsidR="00124291" w:rsidRPr="00124291" w:rsidRDefault="007923AB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– </w:t>
      </w:r>
      <w:r w:rsidR="00124291" w:rsidRPr="007923AB">
        <w:rPr>
          <w:rFonts w:cstheme="minorHAnsi"/>
          <w:sz w:val="24"/>
          <w:szCs w:val="24"/>
        </w:rPr>
        <w:t>Dofinansowanie z Funduszy Europejskich odegrało kluczową rolę w dynamicznym rozwoju projektu detektorów kaskadowych. To wsparcie pozwoliło stworzyć specjalistyczny zespół oraz pozyskać unikatowe materiały i usługi, które w znacznym stopniu zwiększyły naszą przewagę konkurencyjną. Bez pomocy PARP nie moglibyśmy sobie również pozwolić na taką skalę i intensywność współpracy z kluczowymi partnerami naukowymi, przede wszystkim z Wojskową Akademią Techniczną. Dzięki PARP wzmocniliśmy zatem nasze kompetencje oraz pozycję konkurencyjną</w:t>
      </w:r>
      <w:r>
        <w:rPr>
          <w:rFonts w:cstheme="minorHAnsi"/>
          <w:i/>
          <w:iCs/>
          <w:sz w:val="24"/>
          <w:szCs w:val="24"/>
        </w:rPr>
        <w:t xml:space="preserve"> – </w:t>
      </w:r>
      <w:r w:rsidR="00124291" w:rsidRPr="00124291">
        <w:rPr>
          <w:rFonts w:cstheme="minorHAnsi"/>
          <w:sz w:val="24"/>
          <w:szCs w:val="24"/>
        </w:rPr>
        <w:t xml:space="preserve">przyznają przedstawiciele VIGO </w:t>
      </w:r>
      <w:proofErr w:type="spellStart"/>
      <w:r w:rsidR="00124291" w:rsidRPr="00124291">
        <w:rPr>
          <w:rFonts w:cstheme="minorHAnsi"/>
          <w:sz w:val="24"/>
          <w:szCs w:val="24"/>
        </w:rPr>
        <w:t>Photonics</w:t>
      </w:r>
      <w:proofErr w:type="spellEnd"/>
      <w:r w:rsidR="00124291" w:rsidRPr="00124291">
        <w:rPr>
          <w:rFonts w:cstheme="minorHAnsi"/>
          <w:sz w:val="24"/>
          <w:szCs w:val="24"/>
        </w:rPr>
        <w:t>.</w:t>
      </w:r>
    </w:p>
    <w:p w14:paraId="7065489B" w14:textId="77777777" w:rsidR="00124291" w:rsidRPr="00124291" w:rsidRDefault="00124291" w:rsidP="00F81056">
      <w:pPr>
        <w:pStyle w:val="Nagwek2"/>
        <w:spacing w:before="120" w:after="120" w:line="276" w:lineRule="auto"/>
      </w:pPr>
      <w:r w:rsidRPr="00124291">
        <w:t>Technologie dla bezpieczeństwa i zdrowia społeczeństwa</w:t>
      </w:r>
    </w:p>
    <w:p w14:paraId="789F5CD0" w14:textId="3222180B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 xml:space="preserve">Rozwój detektorów VIGO </w:t>
      </w:r>
      <w:proofErr w:type="spellStart"/>
      <w:r w:rsidRPr="00124291">
        <w:rPr>
          <w:rFonts w:cstheme="minorHAnsi"/>
          <w:sz w:val="24"/>
          <w:szCs w:val="24"/>
        </w:rPr>
        <w:t>Photonics</w:t>
      </w:r>
      <w:proofErr w:type="spellEnd"/>
      <w:r w:rsidRPr="00124291">
        <w:rPr>
          <w:rFonts w:cstheme="minorHAnsi"/>
          <w:sz w:val="24"/>
          <w:szCs w:val="24"/>
        </w:rPr>
        <w:t xml:space="preserve"> to nie tylko imponujące sukcesy biznesowe, </w:t>
      </w:r>
      <w:r w:rsidR="0070012C">
        <w:rPr>
          <w:rFonts w:cstheme="minorHAnsi"/>
          <w:sz w:val="24"/>
          <w:szCs w:val="24"/>
        </w:rPr>
        <w:t>lecz</w:t>
      </w:r>
      <w:r w:rsidRPr="00124291">
        <w:rPr>
          <w:rFonts w:cstheme="minorHAnsi"/>
          <w:sz w:val="24"/>
          <w:szCs w:val="24"/>
        </w:rPr>
        <w:t xml:space="preserve"> przede wszystkim ogromna wartość dla całego społeczeństwa. Obecnie detektory podczerwieni znajdują zastosowanie w bardzo specjalistycznych sprzętach</w:t>
      </w:r>
      <w:r w:rsidR="0070012C">
        <w:rPr>
          <w:rFonts w:cstheme="minorHAnsi"/>
          <w:sz w:val="24"/>
          <w:szCs w:val="24"/>
        </w:rPr>
        <w:t xml:space="preserve"> i</w:t>
      </w:r>
      <w:r w:rsidRPr="00124291">
        <w:rPr>
          <w:rFonts w:cstheme="minorHAnsi"/>
          <w:sz w:val="24"/>
          <w:szCs w:val="24"/>
        </w:rPr>
        <w:t xml:space="preserve"> zwiększają bezpieczeństwo w sektorze zbrojeniowym, przemyśle i transporcie, a także analizują otaczające nas środowisko. </w:t>
      </w:r>
    </w:p>
    <w:p w14:paraId="14B8972B" w14:textId="02BD0CFA" w:rsidR="00124291" w:rsidRPr="00124291" w:rsidRDefault="007923AB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– </w:t>
      </w:r>
      <w:r w:rsidR="00124291" w:rsidRPr="007923AB">
        <w:rPr>
          <w:rFonts w:cstheme="minorHAnsi"/>
          <w:sz w:val="24"/>
          <w:szCs w:val="24"/>
        </w:rPr>
        <w:t>W obszarze spektroskopii nasze innowacje wspierają kontrolę jakości leków w farmacji oraz wczesną diagnostykę chorób w medycynie, umożliwiają szybkie wykrywanie niebezpiecznych substancji oraz usprawniają procesy kontroli w przemyśle spożywczym. W telekomunikacji rozwijane przez nas rozwiązania związane z podczerwienią (IR) pozwalają na tworzenie stabilnych i bezpiecznych łączy zapasowych. W sytuacjach awarii czy ataków hybrydowych zapewniają ciągłość komunikacji między kluczowymi instytucjami, takimi jak szpitale czy centra ostrzegania</w:t>
      </w:r>
      <w:r>
        <w:rPr>
          <w:rFonts w:cstheme="minorHAnsi"/>
          <w:i/>
          <w:iCs/>
          <w:sz w:val="24"/>
          <w:szCs w:val="24"/>
        </w:rPr>
        <w:t xml:space="preserve"> – </w:t>
      </w:r>
      <w:r w:rsidR="00124291" w:rsidRPr="00124291">
        <w:rPr>
          <w:rFonts w:cstheme="minorHAnsi"/>
          <w:sz w:val="24"/>
          <w:szCs w:val="24"/>
        </w:rPr>
        <w:t>wymienia Adam Piotrowski.</w:t>
      </w:r>
    </w:p>
    <w:p w14:paraId="088C0CFD" w14:textId="7F7148C6" w:rsidR="00124291" w:rsidRPr="00124291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 xml:space="preserve">Jednak VIGO nie zatrzymuje się na tych zastosowaniach. Firma rozwija projekt </w:t>
      </w:r>
      <w:proofErr w:type="spellStart"/>
      <w:r w:rsidRPr="00124291">
        <w:rPr>
          <w:rFonts w:cstheme="minorHAnsi"/>
          <w:sz w:val="24"/>
          <w:szCs w:val="24"/>
        </w:rPr>
        <w:t>HyperPIC</w:t>
      </w:r>
      <w:proofErr w:type="spellEnd"/>
      <w:r w:rsidR="007923AB">
        <w:rPr>
          <w:rFonts w:cstheme="minorHAnsi"/>
          <w:sz w:val="24"/>
          <w:szCs w:val="24"/>
        </w:rPr>
        <w:t xml:space="preserve">, </w:t>
      </w:r>
      <w:r w:rsidRPr="00124291">
        <w:rPr>
          <w:rFonts w:cstheme="minorHAnsi"/>
          <w:sz w:val="24"/>
          <w:szCs w:val="24"/>
        </w:rPr>
        <w:t xml:space="preserve">którego celem jest opracowanie pierwszych </w:t>
      </w:r>
      <w:proofErr w:type="spellStart"/>
      <w:r w:rsidRPr="00124291">
        <w:rPr>
          <w:rFonts w:cstheme="minorHAnsi"/>
          <w:sz w:val="24"/>
          <w:szCs w:val="24"/>
        </w:rPr>
        <w:t>fotonicznych</w:t>
      </w:r>
      <w:proofErr w:type="spellEnd"/>
      <w:r w:rsidRPr="00124291">
        <w:rPr>
          <w:rFonts w:cstheme="minorHAnsi"/>
          <w:sz w:val="24"/>
          <w:szCs w:val="24"/>
        </w:rPr>
        <w:t xml:space="preserve"> układów scalonych dla średniej podczerwieni. To rozwiązanie, które zrewolucjonizuje rynek dzięki miniaturyzacji i zintegrowaniu wielu elementów: detektora, laserów oraz falowodów w jednym, kompaktowym </w:t>
      </w:r>
      <w:proofErr w:type="spellStart"/>
      <w:r w:rsidRPr="00124291">
        <w:rPr>
          <w:rFonts w:cstheme="minorHAnsi"/>
          <w:sz w:val="24"/>
          <w:szCs w:val="24"/>
        </w:rPr>
        <w:t>czipie</w:t>
      </w:r>
      <w:proofErr w:type="spellEnd"/>
      <w:r w:rsidRPr="00124291">
        <w:rPr>
          <w:rFonts w:cstheme="minorHAnsi"/>
          <w:sz w:val="24"/>
          <w:szCs w:val="24"/>
        </w:rPr>
        <w:t>. Dzięki temu średnia podczerwień będzie wykorzystywana także w naszym codziennym życiu</w:t>
      </w:r>
      <w:r w:rsidR="007923AB">
        <w:rPr>
          <w:rFonts w:cstheme="minorHAnsi"/>
          <w:sz w:val="24"/>
          <w:szCs w:val="24"/>
        </w:rPr>
        <w:t xml:space="preserve">: </w:t>
      </w:r>
      <w:r w:rsidRPr="00124291">
        <w:rPr>
          <w:rFonts w:cstheme="minorHAnsi"/>
          <w:sz w:val="24"/>
          <w:szCs w:val="24"/>
        </w:rPr>
        <w:t>w inteligentnych zegarkach, smartfonach czy lodówkach wyposażonych w zaawansowane sensory. </w:t>
      </w:r>
    </w:p>
    <w:p w14:paraId="7FDAFA82" w14:textId="18E3B9CA" w:rsidR="00124291" w:rsidRPr="0070012C" w:rsidRDefault="00124291" w:rsidP="00F81056">
      <w:pPr>
        <w:spacing w:before="120" w:after="120" w:line="276" w:lineRule="auto"/>
        <w:rPr>
          <w:rFonts w:cstheme="minorHAnsi"/>
          <w:sz w:val="24"/>
          <w:szCs w:val="24"/>
        </w:rPr>
      </w:pPr>
      <w:r w:rsidRPr="00124291">
        <w:rPr>
          <w:rFonts w:cstheme="minorHAnsi"/>
          <w:sz w:val="24"/>
          <w:szCs w:val="24"/>
        </w:rPr>
        <w:t>Współpraca z ośrodkami naukowymi oraz wsparcie publiczne pozwalają VIGO na nieustanny rozwój i wprowadzanie innowacji, które</w:t>
      </w:r>
      <w:r w:rsidR="007923AB">
        <w:rPr>
          <w:rFonts w:cstheme="minorHAnsi"/>
          <w:sz w:val="24"/>
          <w:szCs w:val="24"/>
        </w:rPr>
        <w:t xml:space="preserve"> – </w:t>
      </w:r>
      <w:r w:rsidRPr="00124291">
        <w:rPr>
          <w:rFonts w:cstheme="minorHAnsi"/>
          <w:sz w:val="24"/>
          <w:szCs w:val="24"/>
        </w:rPr>
        <w:t>jak podkreśla prezes firmy</w:t>
      </w:r>
      <w:r w:rsidR="007923AB">
        <w:rPr>
          <w:rFonts w:cstheme="minorHAnsi"/>
          <w:sz w:val="24"/>
          <w:szCs w:val="24"/>
        </w:rPr>
        <w:t xml:space="preserve"> – </w:t>
      </w:r>
      <w:r w:rsidRPr="0070012C">
        <w:rPr>
          <w:rFonts w:cstheme="minorHAnsi"/>
          <w:sz w:val="24"/>
          <w:szCs w:val="24"/>
        </w:rPr>
        <w:t>„otworzą nowe możliwości dla systemów sensorycznych nowej generacji”</w:t>
      </w:r>
      <w:r w:rsidR="0070012C">
        <w:rPr>
          <w:rFonts w:cstheme="minorHAnsi"/>
          <w:sz w:val="24"/>
          <w:szCs w:val="24"/>
        </w:rPr>
        <w:t>.</w:t>
      </w:r>
      <w:r w:rsidRPr="0070012C">
        <w:rPr>
          <w:rFonts w:cstheme="minorHAnsi"/>
          <w:sz w:val="24"/>
          <w:szCs w:val="24"/>
        </w:rPr>
        <w:t> </w:t>
      </w:r>
    </w:p>
    <w:p w14:paraId="087EB925" w14:textId="3801D5C8" w:rsidR="006501D5" w:rsidRPr="00851A5D" w:rsidRDefault="007923AB" w:rsidP="00DD142F">
      <w:pPr>
        <w:spacing w:before="120" w:after="120" w:line="276" w:lineRule="auto"/>
        <w:rPr>
          <w:rFonts w:ascii="Calibri" w:eastAsiaTheme="majorEastAsia" w:hAnsi="Calibri" w:cstheme="minorHAnsi"/>
          <w:color w:val="000000" w:themeColor="text1"/>
          <w:sz w:val="24"/>
          <w:szCs w:val="24"/>
        </w:rPr>
      </w:pPr>
      <w:r>
        <w:rPr>
          <w:rFonts w:ascii="Calibri" w:eastAsiaTheme="majorEastAsia" w:hAnsi="Calibri"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2E9BDC" wp14:editId="39732B41">
            <wp:simplePos x="0" y="0"/>
            <wp:positionH relativeFrom="margin">
              <wp:posOffset>25400</wp:posOffset>
            </wp:positionH>
            <wp:positionV relativeFrom="paragraph">
              <wp:posOffset>319405</wp:posOffset>
            </wp:positionV>
            <wp:extent cx="5760720" cy="412750"/>
            <wp:effectExtent l="0" t="0" r="0" b="6350"/>
            <wp:wrapNone/>
            <wp:docPr id="3825211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21168" name="Obraz 3825211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01D5" w:rsidRPr="0085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0027" w14:textId="77777777" w:rsidR="00CC6E1F" w:rsidRDefault="00CC6E1F" w:rsidP="001305C5">
      <w:pPr>
        <w:spacing w:after="0" w:line="240" w:lineRule="auto"/>
      </w:pPr>
      <w:r>
        <w:separator/>
      </w:r>
    </w:p>
  </w:endnote>
  <w:endnote w:type="continuationSeparator" w:id="0">
    <w:p w14:paraId="17BF388D" w14:textId="77777777" w:rsidR="00CC6E1F" w:rsidRDefault="00CC6E1F" w:rsidP="001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5F0A" w14:textId="77777777" w:rsidR="00CC6E1F" w:rsidRDefault="00CC6E1F" w:rsidP="001305C5">
      <w:pPr>
        <w:spacing w:after="0" w:line="240" w:lineRule="auto"/>
      </w:pPr>
      <w:r>
        <w:separator/>
      </w:r>
    </w:p>
  </w:footnote>
  <w:footnote w:type="continuationSeparator" w:id="0">
    <w:p w14:paraId="263A1694" w14:textId="77777777" w:rsidR="00CC6E1F" w:rsidRDefault="00CC6E1F" w:rsidP="0013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D2C"/>
    <w:multiLevelType w:val="multilevel"/>
    <w:tmpl w:val="1FF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341EB"/>
    <w:multiLevelType w:val="multilevel"/>
    <w:tmpl w:val="12A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370E5"/>
    <w:multiLevelType w:val="multilevel"/>
    <w:tmpl w:val="8BD4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F0E4A"/>
    <w:multiLevelType w:val="hybridMultilevel"/>
    <w:tmpl w:val="DDF0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709E7"/>
    <w:multiLevelType w:val="hybridMultilevel"/>
    <w:tmpl w:val="066C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11E31"/>
    <w:multiLevelType w:val="multilevel"/>
    <w:tmpl w:val="DE4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D12E3"/>
    <w:multiLevelType w:val="hybridMultilevel"/>
    <w:tmpl w:val="84900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E4FF4"/>
    <w:multiLevelType w:val="hybridMultilevel"/>
    <w:tmpl w:val="02446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00F0B"/>
    <w:multiLevelType w:val="multilevel"/>
    <w:tmpl w:val="85D4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967F2"/>
    <w:multiLevelType w:val="hybridMultilevel"/>
    <w:tmpl w:val="4D94BFE0"/>
    <w:lvl w:ilvl="0" w:tplc="95BCE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E5879"/>
    <w:multiLevelType w:val="hybridMultilevel"/>
    <w:tmpl w:val="E25C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514D5"/>
    <w:multiLevelType w:val="hybridMultilevel"/>
    <w:tmpl w:val="BCF6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469EA"/>
    <w:multiLevelType w:val="multilevel"/>
    <w:tmpl w:val="1A5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63CC4"/>
    <w:multiLevelType w:val="hybridMultilevel"/>
    <w:tmpl w:val="BE568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A7231"/>
    <w:multiLevelType w:val="multilevel"/>
    <w:tmpl w:val="4076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E4D9E"/>
    <w:multiLevelType w:val="multilevel"/>
    <w:tmpl w:val="BFDC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E87674"/>
    <w:multiLevelType w:val="hybridMultilevel"/>
    <w:tmpl w:val="329C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3152E"/>
    <w:multiLevelType w:val="multilevel"/>
    <w:tmpl w:val="9312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F073A"/>
    <w:multiLevelType w:val="multilevel"/>
    <w:tmpl w:val="EB3C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86F01"/>
    <w:multiLevelType w:val="hybridMultilevel"/>
    <w:tmpl w:val="9FC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9855C5"/>
    <w:multiLevelType w:val="multilevel"/>
    <w:tmpl w:val="7A5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6F051D"/>
    <w:multiLevelType w:val="hybridMultilevel"/>
    <w:tmpl w:val="D14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27CAE"/>
    <w:multiLevelType w:val="multilevel"/>
    <w:tmpl w:val="E70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6606C0"/>
    <w:multiLevelType w:val="multilevel"/>
    <w:tmpl w:val="42CE2A9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A12000"/>
    <w:multiLevelType w:val="multilevel"/>
    <w:tmpl w:val="D358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975015">
    <w:abstractNumId w:val="9"/>
  </w:num>
  <w:num w:numId="2" w16cid:durableId="786629129">
    <w:abstractNumId w:val="24"/>
  </w:num>
  <w:num w:numId="3" w16cid:durableId="607390910">
    <w:abstractNumId w:val="4"/>
  </w:num>
  <w:num w:numId="4" w16cid:durableId="509375921">
    <w:abstractNumId w:val="20"/>
  </w:num>
  <w:num w:numId="5" w16cid:durableId="1624732920">
    <w:abstractNumId w:val="0"/>
  </w:num>
  <w:num w:numId="6" w16cid:durableId="1552302551">
    <w:abstractNumId w:val="10"/>
  </w:num>
  <w:num w:numId="7" w16cid:durableId="291055369">
    <w:abstractNumId w:val="16"/>
  </w:num>
  <w:num w:numId="8" w16cid:durableId="56824066">
    <w:abstractNumId w:val="19"/>
  </w:num>
  <w:num w:numId="9" w16cid:durableId="1969512268">
    <w:abstractNumId w:val="11"/>
  </w:num>
  <w:num w:numId="10" w16cid:durableId="193272289">
    <w:abstractNumId w:val="22"/>
  </w:num>
  <w:num w:numId="11" w16cid:durableId="1457021209">
    <w:abstractNumId w:val="7"/>
  </w:num>
  <w:num w:numId="12" w16cid:durableId="387847210">
    <w:abstractNumId w:val="6"/>
  </w:num>
  <w:num w:numId="13" w16cid:durableId="917598740">
    <w:abstractNumId w:val="21"/>
  </w:num>
  <w:num w:numId="14" w16cid:durableId="1750155627">
    <w:abstractNumId w:val="12"/>
  </w:num>
  <w:num w:numId="15" w16cid:durableId="952245320">
    <w:abstractNumId w:val="18"/>
  </w:num>
  <w:num w:numId="16" w16cid:durableId="1061054788">
    <w:abstractNumId w:val="17"/>
  </w:num>
  <w:num w:numId="17" w16cid:durableId="382028450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02066671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493569783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552694424">
    <w:abstractNumId w:val="15"/>
  </w:num>
  <w:num w:numId="21" w16cid:durableId="1810897547">
    <w:abstractNumId w:val="3"/>
  </w:num>
  <w:num w:numId="22" w16cid:durableId="1101686045">
    <w:abstractNumId w:val="13"/>
  </w:num>
  <w:num w:numId="23" w16cid:durableId="965234309">
    <w:abstractNumId w:val="23"/>
  </w:num>
  <w:num w:numId="24" w16cid:durableId="624773475">
    <w:abstractNumId w:val="25"/>
  </w:num>
  <w:num w:numId="25" w16cid:durableId="1240402988">
    <w:abstractNumId w:val="1"/>
  </w:num>
  <w:num w:numId="26" w16cid:durableId="1137650744">
    <w:abstractNumId w:val="8"/>
  </w:num>
  <w:num w:numId="27" w16cid:durableId="479536387">
    <w:abstractNumId w:val="2"/>
  </w:num>
  <w:num w:numId="28" w16cid:durableId="1157693869">
    <w:abstractNumId w:val="5"/>
  </w:num>
  <w:num w:numId="29" w16cid:durableId="1904214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AB"/>
    <w:rsid w:val="00016940"/>
    <w:rsid w:val="00016A57"/>
    <w:rsid w:val="000210B0"/>
    <w:rsid w:val="000322AA"/>
    <w:rsid w:val="00043AC4"/>
    <w:rsid w:val="000479E0"/>
    <w:rsid w:val="0006084F"/>
    <w:rsid w:val="0006592A"/>
    <w:rsid w:val="00075049"/>
    <w:rsid w:val="00081FEF"/>
    <w:rsid w:val="000A2B7E"/>
    <w:rsid w:val="000A3E78"/>
    <w:rsid w:val="000B2772"/>
    <w:rsid w:val="000B393A"/>
    <w:rsid w:val="000B53D4"/>
    <w:rsid w:val="000C0C0C"/>
    <w:rsid w:val="000C10C5"/>
    <w:rsid w:val="000C3660"/>
    <w:rsid w:val="000D4591"/>
    <w:rsid w:val="000F004E"/>
    <w:rsid w:val="000F0719"/>
    <w:rsid w:val="000F5521"/>
    <w:rsid w:val="000F79C2"/>
    <w:rsid w:val="00104221"/>
    <w:rsid w:val="0010752E"/>
    <w:rsid w:val="00110CC4"/>
    <w:rsid w:val="001153A3"/>
    <w:rsid w:val="00124291"/>
    <w:rsid w:val="00125459"/>
    <w:rsid w:val="001305C5"/>
    <w:rsid w:val="0013332F"/>
    <w:rsid w:val="0013369E"/>
    <w:rsid w:val="00133BE9"/>
    <w:rsid w:val="001626AF"/>
    <w:rsid w:val="00164C92"/>
    <w:rsid w:val="0017444D"/>
    <w:rsid w:val="00185EAB"/>
    <w:rsid w:val="00193244"/>
    <w:rsid w:val="001D5A9F"/>
    <w:rsid w:val="001E3E93"/>
    <w:rsid w:val="001F11BF"/>
    <w:rsid w:val="002027A3"/>
    <w:rsid w:val="00221B3A"/>
    <w:rsid w:val="00230CA5"/>
    <w:rsid w:val="00233A04"/>
    <w:rsid w:val="0024444F"/>
    <w:rsid w:val="0024707B"/>
    <w:rsid w:val="002570F2"/>
    <w:rsid w:val="002647EC"/>
    <w:rsid w:val="00280CB5"/>
    <w:rsid w:val="002C3D78"/>
    <w:rsid w:val="002E64DB"/>
    <w:rsid w:val="002F5D19"/>
    <w:rsid w:val="0030747E"/>
    <w:rsid w:val="003117EE"/>
    <w:rsid w:val="003263B0"/>
    <w:rsid w:val="0037111F"/>
    <w:rsid w:val="003713BF"/>
    <w:rsid w:val="00374844"/>
    <w:rsid w:val="003779A6"/>
    <w:rsid w:val="003948D1"/>
    <w:rsid w:val="003960E9"/>
    <w:rsid w:val="003A3E64"/>
    <w:rsid w:val="003B2E21"/>
    <w:rsid w:val="003B4862"/>
    <w:rsid w:val="003C3DD8"/>
    <w:rsid w:val="003D43B4"/>
    <w:rsid w:val="003D6A9B"/>
    <w:rsid w:val="00400B6A"/>
    <w:rsid w:val="004024D6"/>
    <w:rsid w:val="00412B2B"/>
    <w:rsid w:val="00420385"/>
    <w:rsid w:val="00427841"/>
    <w:rsid w:val="004301E6"/>
    <w:rsid w:val="0044142F"/>
    <w:rsid w:val="00443A3A"/>
    <w:rsid w:val="00446BCC"/>
    <w:rsid w:val="004700BC"/>
    <w:rsid w:val="00472863"/>
    <w:rsid w:val="004A456C"/>
    <w:rsid w:val="004B0DA6"/>
    <w:rsid w:val="004C701E"/>
    <w:rsid w:val="004D405A"/>
    <w:rsid w:val="004F6E28"/>
    <w:rsid w:val="005062C5"/>
    <w:rsid w:val="00516E9C"/>
    <w:rsid w:val="005539D3"/>
    <w:rsid w:val="00557FFB"/>
    <w:rsid w:val="00560CE5"/>
    <w:rsid w:val="0056206E"/>
    <w:rsid w:val="00565EE2"/>
    <w:rsid w:val="005711B4"/>
    <w:rsid w:val="00582E88"/>
    <w:rsid w:val="00591EFB"/>
    <w:rsid w:val="005B257F"/>
    <w:rsid w:val="005B5B1C"/>
    <w:rsid w:val="005C4354"/>
    <w:rsid w:val="005C7B4D"/>
    <w:rsid w:val="005D093F"/>
    <w:rsid w:val="005F2BF3"/>
    <w:rsid w:val="00603FDF"/>
    <w:rsid w:val="0061250F"/>
    <w:rsid w:val="00617099"/>
    <w:rsid w:val="0062154C"/>
    <w:rsid w:val="00641D0C"/>
    <w:rsid w:val="006429C6"/>
    <w:rsid w:val="00645175"/>
    <w:rsid w:val="00645B0B"/>
    <w:rsid w:val="006501D5"/>
    <w:rsid w:val="00653D4D"/>
    <w:rsid w:val="00694729"/>
    <w:rsid w:val="0069732B"/>
    <w:rsid w:val="006A3ACF"/>
    <w:rsid w:val="006A6FF7"/>
    <w:rsid w:val="006A7E37"/>
    <w:rsid w:val="006B6EFC"/>
    <w:rsid w:val="006D4A41"/>
    <w:rsid w:val="0070012C"/>
    <w:rsid w:val="00705BC9"/>
    <w:rsid w:val="00710EAA"/>
    <w:rsid w:val="0071283D"/>
    <w:rsid w:val="007203D7"/>
    <w:rsid w:val="00737190"/>
    <w:rsid w:val="00737469"/>
    <w:rsid w:val="0074746A"/>
    <w:rsid w:val="00751E31"/>
    <w:rsid w:val="0075501A"/>
    <w:rsid w:val="00757066"/>
    <w:rsid w:val="0076781D"/>
    <w:rsid w:val="00772D2E"/>
    <w:rsid w:val="007735BB"/>
    <w:rsid w:val="00780DC3"/>
    <w:rsid w:val="00785450"/>
    <w:rsid w:val="007923AB"/>
    <w:rsid w:val="007A3848"/>
    <w:rsid w:val="007A7704"/>
    <w:rsid w:val="007B1D62"/>
    <w:rsid w:val="007B5928"/>
    <w:rsid w:val="007C4BBD"/>
    <w:rsid w:val="007C5273"/>
    <w:rsid w:val="007C6F72"/>
    <w:rsid w:val="007C7668"/>
    <w:rsid w:val="007D44D2"/>
    <w:rsid w:val="007E2C59"/>
    <w:rsid w:val="00814BD5"/>
    <w:rsid w:val="00814C5D"/>
    <w:rsid w:val="008362B3"/>
    <w:rsid w:val="00837FF6"/>
    <w:rsid w:val="00840D54"/>
    <w:rsid w:val="00851A5D"/>
    <w:rsid w:val="008529C6"/>
    <w:rsid w:val="0088151A"/>
    <w:rsid w:val="008858B6"/>
    <w:rsid w:val="00886A1D"/>
    <w:rsid w:val="00886C62"/>
    <w:rsid w:val="008A4555"/>
    <w:rsid w:val="008A60E6"/>
    <w:rsid w:val="008B01DF"/>
    <w:rsid w:val="008C1879"/>
    <w:rsid w:val="008C53B0"/>
    <w:rsid w:val="008E31B9"/>
    <w:rsid w:val="008F73FA"/>
    <w:rsid w:val="009075D3"/>
    <w:rsid w:val="00914ED1"/>
    <w:rsid w:val="009215A0"/>
    <w:rsid w:val="009249FD"/>
    <w:rsid w:val="00924CEB"/>
    <w:rsid w:val="00926F4A"/>
    <w:rsid w:val="0093350E"/>
    <w:rsid w:val="00941FAC"/>
    <w:rsid w:val="009517CC"/>
    <w:rsid w:val="00952B12"/>
    <w:rsid w:val="00957CDE"/>
    <w:rsid w:val="00961D91"/>
    <w:rsid w:val="00961DE6"/>
    <w:rsid w:val="00965B1D"/>
    <w:rsid w:val="00975D27"/>
    <w:rsid w:val="009818FD"/>
    <w:rsid w:val="009A227B"/>
    <w:rsid w:val="009A2875"/>
    <w:rsid w:val="009A6307"/>
    <w:rsid w:val="009B544E"/>
    <w:rsid w:val="009B574A"/>
    <w:rsid w:val="009B5A1F"/>
    <w:rsid w:val="009C73AA"/>
    <w:rsid w:val="009D6779"/>
    <w:rsid w:val="009D7966"/>
    <w:rsid w:val="00A13788"/>
    <w:rsid w:val="00A151DD"/>
    <w:rsid w:val="00A1607E"/>
    <w:rsid w:val="00A252EA"/>
    <w:rsid w:val="00A32A3F"/>
    <w:rsid w:val="00A53625"/>
    <w:rsid w:val="00A63E09"/>
    <w:rsid w:val="00A66263"/>
    <w:rsid w:val="00A666A5"/>
    <w:rsid w:val="00A67D69"/>
    <w:rsid w:val="00A85246"/>
    <w:rsid w:val="00A8734A"/>
    <w:rsid w:val="00A972F9"/>
    <w:rsid w:val="00AB222E"/>
    <w:rsid w:val="00AB7D3A"/>
    <w:rsid w:val="00AC761E"/>
    <w:rsid w:val="00AE039C"/>
    <w:rsid w:val="00AE785D"/>
    <w:rsid w:val="00B25FE6"/>
    <w:rsid w:val="00B362AE"/>
    <w:rsid w:val="00B40AFC"/>
    <w:rsid w:val="00B50B6E"/>
    <w:rsid w:val="00B628E3"/>
    <w:rsid w:val="00B6663A"/>
    <w:rsid w:val="00B8239A"/>
    <w:rsid w:val="00B82807"/>
    <w:rsid w:val="00B85D85"/>
    <w:rsid w:val="00BA4F40"/>
    <w:rsid w:val="00BA756B"/>
    <w:rsid w:val="00BB224A"/>
    <w:rsid w:val="00BB5BAC"/>
    <w:rsid w:val="00BB5F05"/>
    <w:rsid w:val="00BC2B31"/>
    <w:rsid w:val="00BC6E1D"/>
    <w:rsid w:val="00BD4392"/>
    <w:rsid w:val="00BD5968"/>
    <w:rsid w:val="00BD755D"/>
    <w:rsid w:val="00BE6B6A"/>
    <w:rsid w:val="00BE6F78"/>
    <w:rsid w:val="00BF2007"/>
    <w:rsid w:val="00C010C6"/>
    <w:rsid w:val="00C0245D"/>
    <w:rsid w:val="00C206F0"/>
    <w:rsid w:val="00C24268"/>
    <w:rsid w:val="00C35FB6"/>
    <w:rsid w:val="00C40617"/>
    <w:rsid w:val="00C5332E"/>
    <w:rsid w:val="00C710AB"/>
    <w:rsid w:val="00C774B3"/>
    <w:rsid w:val="00C97F91"/>
    <w:rsid w:val="00CB1A06"/>
    <w:rsid w:val="00CC1FD8"/>
    <w:rsid w:val="00CC6E1F"/>
    <w:rsid w:val="00CF321B"/>
    <w:rsid w:val="00CF5FD4"/>
    <w:rsid w:val="00CF7C95"/>
    <w:rsid w:val="00D01A26"/>
    <w:rsid w:val="00D151EC"/>
    <w:rsid w:val="00D15557"/>
    <w:rsid w:val="00D15DAC"/>
    <w:rsid w:val="00D30B96"/>
    <w:rsid w:val="00D46D5B"/>
    <w:rsid w:val="00D554E0"/>
    <w:rsid w:val="00D61203"/>
    <w:rsid w:val="00D81782"/>
    <w:rsid w:val="00D83905"/>
    <w:rsid w:val="00D85639"/>
    <w:rsid w:val="00DA21E7"/>
    <w:rsid w:val="00DA227E"/>
    <w:rsid w:val="00DA73CC"/>
    <w:rsid w:val="00DC55F1"/>
    <w:rsid w:val="00DC6327"/>
    <w:rsid w:val="00DD142F"/>
    <w:rsid w:val="00DF6BE0"/>
    <w:rsid w:val="00E03AF6"/>
    <w:rsid w:val="00E07DA5"/>
    <w:rsid w:val="00E12A5A"/>
    <w:rsid w:val="00E143F2"/>
    <w:rsid w:val="00E1605E"/>
    <w:rsid w:val="00E23972"/>
    <w:rsid w:val="00E5410D"/>
    <w:rsid w:val="00E56EEB"/>
    <w:rsid w:val="00E57A60"/>
    <w:rsid w:val="00E63CFD"/>
    <w:rsid w:val="00E673CE"/>
    <w:rsid w:val="00E7556E"/>
    <w:rsid w:val="00E8193A"/>
    <w:rsid w:val="00E8655D"/>
    <w:rsid w:val="00E97A64"/>
    <w:rsid w:val="00EA508C"/>
    <w:rsid w:val="00EC6482"/>
    <w:rsid w:val="00ED63AB"/>
    <w:rsid w:val="00EF79C7"/>
    <w:rsid w:val="00F0101D"/>
    <w:rsid w:val="00F01AF8"/>
    <w:rsid w:val="00F020AD"/>
    <w:rsid w:val="00F12AF7"/>
    <w:rsid w:val="00F278F3"/>
    <w:rsid w:val="00F31559"/>
    <w:rsid w:val="00F359B9"/>
    <w:rsid w:val="00F44B4A"/>
    <w:rsid w:val="00F477E4"/>
    <w:rsid w:val="00F513F5"/>
    <w:rsid w:val="00F5194C"/>
    <w:rsid w:val="00F51BB8"/>
    <w:rsid w:val="00F54457"/>
    <w:rsid w:val="00F55195"/>
    <w:rsid w:val="00F55639"/>
    <w:rsid w:val="00F66C2A"/>
    <w:rsid w:val="00F70202"/>
    <w:rsid w:val="00F81056"/>
    <w:rsid w:val="00F900A0"/>
    <w:rsid w:val="00F901EA"/>
    <w:rsid w:val="00F9172B"/>
    <w:rsid w:val="00FA3316"/>
    <w:rsid w:val="00FA60D6"/>
    <w:rsid w:val="00FC7BF6"/>
    <w:rsid w:val="00FD557F"/>
    <w:rsid w:val="00FD6150"/>
    <w:rsid w:val="00FD7291"/>
    <w:rsid w:val="00FE2B63"/>
    <w:rsid w:val="00FE4047"/>
    <w:rsid w:val="00FE411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108"/>
  <w15:chartTrackingRefBased/>
  <w15:docId w15:val="{57E10813-838F-4E6E-A717-22DA02D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556E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56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B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7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3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410D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56E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222E"/>
    <w:pPr>
      <w:ind w:left="720"/>
      <w:contextualSpacing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61DE6"/>
  </w:style>
  <w:style w:type="paragraph" w:styleId="NormalnyWeb">
    <w:name w:val="Normal (Web)"/>
    <w:basedOn w:val="Normalny"/>
    <w:uiPriority w:val="99"/>
    <w:unhideWhenUsed/>
    <w:rsid w:val="00D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556E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edia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76678B-5D96-8541-8825-BF82C569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Strojecka</dc:creator>
  <cp:keywords/>
  <dc:description/>
  <cp:lastModifiedBy>Nowicka Luiza</cp:lastModifiedBy>
  <cp:revision>2</cp:revision>
  <dcterms:created xsi:type="dcterms:W3CDTF">2025-10-09T08:54:00Z</dcterms:created>
  <dcterms:modified xsi:type="dcterms:W3CDTF">2025-10-09T08:54:00Z</dcterms:modified>
</cp:coreProperties>
</file>