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077F" w14:textId="317ACA80" w:rsidR="00435A8C" w:rsidRDefault="00C70174" w:rsidP="00C70174">
      <w:pPr>
        <w:jc w:val="center"/>
      </w:pPr>
      <w:r>
        <w:rPr>
          <w:noProof/>
        </w:rPr>
        <w:drawing>
          <wp:inline distT="0" distB="0" distL="0" distR="0" wp14:anchorId="6056A393" wp14:editId="76CE1923">
            <wp:extent cx="2307600" cy="518400"/>
            <wp:effectExtent l="0" t="0" r="0" b="0"/>
            <wp:docPr id="803244017" name="Picture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539"/>
                    <a:stretch/>
                  </pic:blipFill>
                  <pic:spPr bwMode="auto">
                    <a:xfrm>
                      <a:off x="0" y="0"/>
                      <a:ext cx="23076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66D7D" w14:textId="77777777" w:rsidR="00890FF2" w:rsidRDefault="00890FF2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</w:p>
    <w:p w14:paraId="7CC6177A" w14:textId="760F2334" w:rsidR="00E46E4F" w:rsidRPr="005A5490" w:rsidRDefault="00E46E4F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  <w:r w:rsidRPr="005A5490">
        <w:rPr>
          <w:rFonts w:ascii="Century Gothic" w:hAnsi="Century Gothic"/>
          <w:b/>
          <w:bCs/>
          <w:color w:val="BFBFBF" w:themeColor="background1" w:themeShade="BF"/>
        </w:rPr>
        <w:t>COMUN</w:t>
      </w:r>
      <w:r w:rsidR="00AC158D">
        <w:rPr>
          <w:rFonts w:ascii="Century Gothic" w:hAnsi="Century Gothic"/>
          <w:b/>
          <w:bCs/>
          <w:color w:val="BFBFBF" w:themeColor="background1" w:themeShade="BF"/>
        </w:rPr>
        <w:t>IC</w:t>
      </w:r>
      <w:r w:rsidRPr="005A5490">
        <w:rPr>
          <w:rFonts w:ascii="Century Gothic" w:hAnsi="Century Gothic"/>
          <w:b/>
          <w:bCs/>
          <w:color w:val="BFBFBF" w:themeColor="background1" w:themeShade="BF"/>
        </w:rPr>
        <w:t>ADO DE IMPRENSA</w:t>
      </w:r>
    </w:p>
    <w:p w14:paraId="1F259639" w14:textId="77777777" w:rsidR="00C16CF8" w:rsidRDefault="00C16CF8" w:rsidP="00890FF2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34735A31" w14:textId="77777777" w:rsidR="00C16CF8" w:rsidRPr="00F61F14" w:rsidRDefault="00C16CF8" w:rsidP="00F61F14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C16CF8">
        <w:rPr>
          <w:rFonts w:ascii="Century Gothic" w:hAnsi="Century Gothic"/>
          <w:b/>
          <w:bCs/>
          <w:sz w:val="32"/>
          <w:szCs w:val="32"/>
        </w:rPr>
        <w:t>Universidade Europeia celebra 10 anos da Licenciatura em Direito com conferência dedicada à inovação e ao futuro da profissão jurídica</w:t>
      </w:r>
    </w:p>
    <w:p w14:paraId="24A87A37" w14:textId="77777777" w:rsidR="00F61F14" w:rsidRDefault="00F61F14" w:rsidP="00C16CF8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7C8CD92B" w14:textId="77777777" w:rsidR="00922062" w:rsidRPr="00C16CF8" w:rsidRDefault="00922062" w:rsidP="00C16CF8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4857DE3F" w14:textId="749E94CF" w:rsidR="00C16CF8" w:rsidRPr="00F61F14" w:rsidRDefault="00C16CF8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C16CF8">
        <w:rPr>
          <w:rFonts w:ascii="Century Gothic" w:hAnsi="Century Gothic"/>
          <w:sz w:val="22"/>
          <w:szCs w:val="22"/>
        </w:rPr>
        <w:t xml:space="preserve">A Universidade Europeia assinala, entre os dias </w:t>
      </w:r>
      <w:r w:rsidRPr="00C16CF8">
        <w:rPr>
          <w:rFonts w:ascii="Century Gothic" w:hAnsi="Century Gothic"/>
          <w:b/>
          <w:bCs/>
          <w:sz w:val="22"/>
          <w:szCs w:val="22"/>
        </w:rPr>
        <w:t>8 e 10 de outubro</w:t>
      </w:r>
      <w:r w:rsidRPr="00C16CF8">
        <w:rPr>
          <w:rFonts w:ascii="Century Gothic" w:hAnsi="Century Gothic"/>
          <w:sz w:val="22"/>
          <w:szCs w:val="22"/>
        </w:rPr>
        <w:t xml:space="preserve">, o </w:t>
      </w:r>
      <w:r w:rsidRPr="00C16CF8">
        <w:rPr>
          <w:rFonts w:ascii="Century Gothic" w:hAnsi="Century Gothic"/>
          <w:b/>
          <w:bCs/>
          <w:sz w:val="22"/>
          <w:szCs w:val="22"/>
        </w:rPr>
        <w:t>10.º aniversário da Licenciatura em Direito</w:t>
      </w:r>
      <w:r w:rsidRPr="00C16CF8">
        <w:rPr>
          <w:rFonts w:ascii="Century Gothic" w:hAnsi="Century Gothic"/>
          <w:sz w:val="22"/>
          <w:szCs w:val="22"/>
        </w:rPr>
        <w:t xml:space="preserve"> com uma </w:t>
      </w:r>
      <w:r w:rsidRPr="00C16CF8">
        <w:rPr>
          <w:rFonts w:ascii="Century Gothic" w:hAnsi="Century Gothic"/>
          <w:b/>
          <w:bCs/>
          <w:sz w:val="22"/>
          <w:szCs w:val="22"/>
        </w:rPr>
        <w:t>conferência comemorativa dedicada à inovação e ao futuro da profissão jurídica</w:t>
      </w:r>
      <w:r w:rsidRPr="00C16CF8">
        <w:rPr>
          <w:rFonts w:ascii="Century Gothic" w:hAnsi="Century Gothic"/>
          <w:sz w:val="22"/>
          <w:szCs w:val="22"/>
        </w:rPr>
        <w:t xml:space="preserve">. A iniciativa, que decorre no </w:t>
      </w:r>
      <w:r w:rsidRPr="00C16CF8">
        <w:rPr>
          <w:rFonts w:ascii="Century Gothic" w:hAnsi="Century Gothic"/>
          <w:b/>
          <w:bCs/>
          <w:sz w:val="22"/>
          <w:szCs w:val="22"/>
        </w:rPr>
        <w:t>Campus da Quinta do Bom Nome</w:t>
      </w:r>
      <w:r w:rsidRPr="00C16CF8">
        <w:rPr>
          <w:rFonts w:ascii="Century Gothic" w:hAnsi="Century Gothic"/>
          <w:sz w:val="22"/>
          <w:szCs w:val="22"/>
        </w:rPr>
        <w:t xml:space="preserve">, em </w:t>
      </w:r>
      <w:r w:rsidRPr="00C16CF8">
        <w:rPr>
          <w:rFonts w:ascii="Century Gothic" w:hAnsi="Century Gothic"/>
          <w:b/>
          <w:bCs/>
          <w:sz w:val="22"/>
          <w:szCs w:val="22"/>
        </w:rPr>
        <w:t>Carnide (Lisboa)</w:t>
      </w:r>
      <w:r w:rsidRPr="00C16CF8">
        <w:rPr>
          <w:rFonts w:ascii="Century Gothic" w:hAnsi="Century Gothic"/>
          <w:sz w:val="22"/>
          <w:szCs w:val="22"/>
        </w:rPr>
        <w:t xml:space="preserve">, integra a </w:t>
      </w:r>
      <w:r w:rsidRPr="00C16CF8">
        <w:rPr>
          <w:rFonts w:ascii="Century Gothic" w:hAnsi="Century Gothic"/>
          <w:i/>
          <w:iCs/>
          <w:sz w:val="22"/>
          <w:szCs w:val="22"/>
        </w:rPr>
        <w:t xml:space="preserve">Legal </w:t>
      </w:r>
      <w:proofErr w:type="spellStart"/>
      <w:r w:rsidRPr="00C16CF8">
        <w:rPr>
          <w:rFonts w:ascii="Century Gothic" w:hAnsi="Century Gothic"/>
          <w:i/>
          <w:iCs/>
          <w:sz w:val="22"/>
          <w:szCs w:val="22"/>
        </w:rPr>
        <w:t>Week</w:t>
      </w:r>
      <w:proofErr w:type="spellEnd"/>
      <w:r w:rsidRPr="00C16CF8">
        <w:rPr>
          <w:rFonts w:ascii="Century Gothic" w:hAnsi="Century Gothic"/>
          <w:sz w:val="22"/>
          <w:szCs w:val="22"/>
        </w:rPr>
        <w:t xml:space="preserve"> e conta com debates, workshops e momentos de partilha entre docentes, estudantes, </w:t>
      </w:r>
      <w:proofErr w:type="spellStart"/>
      <w:r w:rsidRPr="00C16CF8">
        <w:rPr>
          <w:rFonts w:ascii="Century Gothic" w:hAnsi="Century Gothic"/>
          <w:i/>
          <w:iCs/>
          <w:sz w:val="22"/>
          <w:szCs w:val="22"/>
        </w:rPr>
        <w:t>alumni</w:t>
      </w:r>
      <w:proofErr w:type="spellEnd"/>
      <w:r w:rsidRPr="00C16CF8">
        <w:rPr>
          <w:rFonts w:ascii="Century Gothic" w:hAnsi="Century Gothic"/>
          <w:sz w:val="22"/>
          <w:szCs w:val="22"/>
        </w:rPr>
        <w:t xml:space="preserve"> e especialistas da área.</w:t>
      </w:r>
      <w:r w:rsidR="00473471">
        <w:rPr>
          <w:rFonts w:ascii="Century Gothic" w:hAnsi="Century Gothic"/>
          <w:sz w:val="22"/>
          <w:szCs w:val="22"/>
        </w:rPr>
        <w:t xml:space="preserve"> </w:t>
      </w:r>
      <w:r w:rsidR="008A4917" w:rsidRPr="008A4917">
        <w:rPr>
          <w:rFonts w:ascii="Century Gothic" w:hAnsi="Century Gothic"/>
          <w:sz w:val="22"/>
          <w:szCs w:val="22"/>
        </w:rPr>
        <w:t>A sessão de abertura contou com a intervenção do Bastonário da Ordem dos Advogados, João Massano.</w:t>
      </w:r>
    </w:p>
    <w:p w14:paraId="2D44CD0F" w14:textId="77777777" w:rsidR="00F61F14" w:rsidRPr="00C16CF8" w:rsidRDefault="00F61F14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7201E818" w14:textId="0857B91D" w:rsidR="00F61F14" w:rsidRPr="00F61F14" w:rsidRDefault="00C16CF8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C16CF8">
        <w:rPr>
          <w:rFonts w:ascii="Century Gothic" w:hAnsi="Century Gothic"/>
          <w:sz w:val="22"/>
          <w:szCs w:val="22"/>
        </w:rPr>
        <w:t xml:space="preserve">Com o objetivo de refletir sobre a evolução do ensino jurídico e o papel do Direito num mundo em rápida transformação, o programa aborda temas centrais como </w:t>
      </w:r>
      <w:r w:rsidRPr="00C16CF8">
        <w:rPr>
          <w:rFonts w:ascii="Century Gothic" w:hAnsi="Century Gothic"/>
          <w:b/>
          <w:bCs/>
          <w:sz w:val="22"/>
          <w:szCs w:val="22"/>
        </w:rPr>
        <w:t>o impacto da Inteligência Artificial na prática jurídica</w:t>
      </w:r>
      <w:r w:rsidRPr="00C16CF8">
        <w:rPr>
          <w:rFonts w:ascii="Century Gothic" w:hAnsi="Century Gothic"/>
          <w:sz w:val="22"/>
          <w:szCs w:val="22"/>
        </w:rPr>
        <w:t xml:space="preserve">, </w:t>
      </w:r>
      <w:r w:rsidRPr="00C16CF8">
        <w:rPr>
          <w:rFonts w:ascii="Century Gothic" w:hAnsi="Century Gothic"/>
          <w:b/>
          <w:bCs/>
          <w:sz w:val="22"/>
          <w:szCs w:val="22"/>
        </w:rPr>
        <w:t>a ética e a responsabilidade no uso de novas tecnologias</w:t>
      </w:r>
      <w:r w:rsidRPr="00C16CF8">
        <w:rPr>
          <w:rFonts w:ascii="Century Gothic" w:hAnsi="Century Gothic"/>
          <w:sz w:val="22"/>
          <w:szCs w:val="22"/>
        </w:rPr>
        <w:t xml:space="preserve">, </w:t>
      </w:r>
      <w:r w:rsidRPr="00C16CF8">
        <w:rPr>
          <w:rFonts w:ascii="Century Gothic" w:hAnsi="Century Gothic"/>
          <w:b/>
          <w:bCs/>
          <w:sz w:val="22"/>
          <w:szCs w:val="22"/>
        </w:rPr>
        <w:t xml:space="preserve">a </w:t>
      </w:r>
      <w:r w:rsidR="00091AF8">
        <w:rPr>
          <w:rFonts w:ascii="Century Gothic" w:hAnsi="Century Gothic"/>
          <w:b/>
          <w:bCs/>
          <w:sz w:val="22"/>
          <w:szCs w:val="22"/>
        </w:rPr>
        <w:t>carreira política</w:t>
      </w:r>
      <w:r w:rsidRPr="00C16CF8">
        <w:rPr>
          <w:rFonts w:ascii="Century Gothic" w:hAnsi="Century Gothic"/>
          <w:sz w:val="22"/>
          <w:szCs w:val="22"/>
        </w:rPr>
        <w:t xml:space="preserve"> e </w:t>
      </w:r>
      <w:r w:rsidRPr="00C16CF8">
        <w:rPr>
          <w:rFonts w:ascii="Century Gothic" w:hAnsi="Century Gothic"/>
          <w:b/>
          <w:bCs/>
          <w:sz w:val="22"/>
          <w:szCs w:val="22"/>
        </w:rPr>
        <w:t>os desafios emergentes da regulação e da arbitragem</w:t>
      </w:r>
      <w:r w:rsidRPr="00C16CF8">
        <w:rPr>
          <w:rFonts w:ascii="Century Gothic" w:hAnsi="Century Gothic"/>
          <w:sz w:val="22"/>
          <w:szCs w:val="22"/>
        </w:rPr>
        <w:t>.</w:t>
      </w:r>
    </w:p>
    <w:p w14:paraId="6DF5E58F" w14:textId="6735E395" w:rsidR="00C16CF8" w:rsidRPr="00F61F14" w:rsidRDefault="00C16CF8" w:rsidP="0030242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C16CF8">
        <w:rPr>
          <w:rFonts w:ascii="Century Gothic" w:hAnsi="Century Gothic"/>
          <w:sz w:val="22"/>
          <w:szCs w:val="22"/>
        </w:rPr>
        <w:br/>
        <w:t xml:space="preserve">A </w:t>
      </w:r>
      <w:r w:rsidR="00CA7747" w:rsidRPr="00302424">
        <w:rPr>
          <w:rFonts w:ascii="Century Gothic" w:hAnsi="Century Gothic"/>
          <w:sz w:val="22"/>
          <w:szCs w:val="22"/>
        </w:rPr>
        <w:t>conferência inclui</w:t>
      </w:r>
      <w:r w:rsidRPr="00C16CF8">
        <w:rPr>
          <w:rFonts w:ascii="Century Gothic" w:hAnsi="Century Gothic"/>
          <w:sz w:val="22"/>
          <w:szCs w:val="22"/>
        </w:rPr>
        <w:t xml:space="preserve"> ainda </w:t>
      </w:r>
      <w:r w:rsidRPr="00C16CF8">
        <w:rPr>
          <w:rFonts w:ascii="Century Gothic" w:hAnsi="Century Gothic"/>
          <w:b/>
          <w:bCs/>
          <w:sz w:val="22"/>
          <w:szCs w:val="22"/>
        </w:rPr>
        <w:t>sessões dedicadas às saídas profissionais</w:t>
      </w:r>
      <w:r w:rsidRPr="00C16CF8">
        <w:rPr>
          <w:rFonts w:ascii="Century Gothic" w:hAnsi="Century Gothic"/>
          <w:sz w:val="22"/>
          <w:szCs w:val="22"/>
        </w:rPr>
        <w:t xml:space="preserve">, </w:t>
      </w:r>
      <w:r w:rsidRPr="00C16CF8">
        <w:rPr>
          <w:rFonts w:ascii="Century Gothic" w:hAnsi="Century Gothic"/>
          <w:b/>
          <w:bCs/>
          <w:sz w:val="22"/>
          <w:szCs w:val="22"/>
        </w:rPr>
        <w:t>à integração da Inteligência Artificial no ensino do Direito</w:t>
      </w:r>
      <w:r w:rsidRPr="00C16CF8">
        <w:rPr>
          <w:rFonts w:ascii="Century Gothic" w:hAnsi="Century Gothic"/>
          <w:sz w:val="22"/>
          <w:szCs w:val="22"/>
        </w:rPr>
        <w:t xml:space="preserve"> e </w:t>
      </w:r>
      <w:r w:rsidRPr="00C16CF8">
        <w:rPr>
          <w:rFonts w:ascii="Century Gothic" w:hAnsi="Century Gothic"/>
          <w:b/>
          <w:bCs/>
          <w:sz w:val="22"/>
          <w:szCs w:val="22"/>
        </w:rPr>
        <w:t>aos novos contextos de controlo jurídico</w:t>
      </w:r>
      <w:r w:rsidRPr="00C16CF8">
        <w:rPr>
          <w:rFonts w:ascii="Century Gothic" w:hAnsi="Century Gothic"/>
          <w:sz w:val="22"/>
          <w:szCs w:val="22"/>
        </w:rPr>
        <w:t xml:space="preserve">, culminando com a </w:t>
      </w:r>
      <w:r w:rsidRPr="00C16CF8">
        <w:rPr>
          <w:rFonts w:ascii="Century Gothic" w:hAnsi="Century Gothic"/>
          <w:b/>
          <w:bCs/>
          <w:sz w:val="22"/>
          <w:szCs w:val="22"/>
        </w:rPr>
        <w:t>IX edição do Seminário Ibero-Americano de Direito e Controlo</w:t>
      </w:r>
      <w:r w:rsidRPr="00C16CF8">
        <w:rPr>
          <w:rFonts w:ascii="Century Gothic" w:hAnsi="Century Gothic"/>
          <w:sz w:val="22"/>
          <w:szCs w:val="22"/>
        </w:rPr>
        <w:t>.</w:t>
      </w:r>
    </w:p>
    <w:p w14:paraId="6775332C" w14:textId="77777777" w:rsidR="00F61F14" w:rsidRPr="00C16CF8" w:rsidRDefault="00F61F14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0D749484" w14:textId="12357815" w:rsidR="00C16CF8" w:rsidRPr="00302424" w:rsidRDefault="00C16CF8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iCs/>
          <w:sz w:val="22"/>
          <w:szCs w:val="22"/>
        </w:rPr>
      </w:pPr>
      <w:r w:rsidRPr="00C16CF8">
        <w:rPr>
          <w:rFonts w:ascii="Century Gothic" w:hAnsi="Century Gothic"/>
          <w:sz w:val="22"/>
          <w:szCs w:val="22"/>
        </w:rPr>
        <w:t xml:space="preserve">Para </w:t>
      </w:r>
      <w:r w:rsidRPr="00C16CF8">
        <w:rPr>
          <w:rFonts w:ascii="Century Gothic" w:hAnsi="Century Gothic"/>
          <w:b/>
          <w:bCs/>
          <w:sz w:val="22"/>
          <w:szCs w:val="22"/>
        </w:rPr>
        <w:t>Hélia Gonçalves Pereira</w:t>
      </w:r>
      <w:r w:rsidRPr="00C16CF8">
        <w:rPr>
          <w:rFonts w:ascii="Century Gothic" w:hAnsi="Century Gothic"/>
          <w:sz w:val="22"/>
          <w:szCs w:val="22"/>
        </w:rPr>
        <w:t xml:space="preserve">, </w:t>
      </w:r>
      <w:r w:rsidR="00302424">
        <w:rPr>
          <w:rFonts w:ascii="Century Gothic" w:hAnsi="Century Gothic"/>
          <w:b/>
          <w:bCs/>
          <w:sz w:val="22"/>
          <w:szCs w:val="22"/>
        </w:rPr>
        <w:t>r</w:t>
      </w:r>
      <w:r w:rsidRPr="00C16CF8">
        <w:rPr>
          <w:rFonts w:ascii="Century Gothic" w:hAnsi="Century Gothic"/>
          <w:b/>
          <w:bCs/>
          <w:sz w:val="22"/>
          <w:szCs w:val="22"/>
        </w:rPr>
        <w:t>eitora da Universidade Europeia</w:t>
      </w:r>
      <w:r w:rsidRPr="00C16CF8">
        <w:rPr>
          <w:rFonts w:ascii="Century Gothic" w:hAnsi="Century Gothic"/>
          <w:sz w:val="22"/>
          <w:szCs w:val="22"/>
        </w:rPr>
        <w:t xml:space="preserve">, </w:t>
      </w:r>
      <w:r w:rsidRPr="00C16CF8">
        <w:rPr>
          <w:rFonts w:ascii="Century Gothic" w:hAnsi="Century Gothic"/>
          <w:i/>
          <w:iCs/>
          <w:sz w:val="22"/>
          <w:szCs w:val="22"/>
        </w:rPr>
        <w:t>“celebrar dez anos da Licenciatura em Direito é reconhecer o impacto de um projeto académico que se destacou pela excelência e pela capacidade de antecipar o futuro do setor jurídico. Este é um curso que alia o rigor científico a uma forte orientação prática, formando juristas preparados para atuar num mundo em constante transformação.”</w:t>
      </w:r>
    </w:p>
    <w:p w14:paraId="2762F223" w14:textId="77777777" w:rsidR="00F61F14" w:rsidRPr="00C16CF8" w:rsidRDefault="00F61F14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4C723F47" w14:textId="77777777" w:rsidR="00C16CF8" w:rsidRPr="005271F5" w:rsidRDefault="00C16CF8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C16CF8">
        <w:rPr>
          <w:rFonts w:ascii="Century Gothic" w:hAnsi="Century Gothic"/>
          <w:sz w:val="22"/>
          <w:szCs w:val="22"/>
        </w:rPr>
        <w:t xml:space="preserve">Ao longo da última década, a </w:t>
      </w:r>
      <w:r w:rsidRPr="00C16CF8">
        <w:rPr>
          <w:rFonts w:ascii="Century Gothic" w:hAnsi="Century Gothic"/>
          <w:b/>
          <w:bCs/>
          <w:sz w:val="22"/>
          <w:szCs w:val="22"/>
        </w:rPr>
        <w:t>Licenciatura em Direito da Universidade Europeia</w:t>
      </w:r>
      <w:r w:rsidRPr="00C16CF8">
        <w:rPr>
          <w:rFonts w:ascii="Century Gothic" w:hAnsi="Century Gothic"/>
          <w:sz w:val="22"/>
          <w:szCs w:val="22"/>
        </w:rPr>
        <w:t xml:space="preserve"> tem-se afirmado como </w:t>
      </w:r>
      <w:r w:rsidRPr="00C16CF8">
        <w:rPr>
          <w:rFonts w:ascii="Century Gothic" w:hAnsi="Century Gothic"/>
          <w:b/>
          <w:bCs/>
          <w:sz w:val="22"/>
          <w:szCs w:val="22"/>
        </w:rPr>
        <w:t>uma das formações de referência no ensino jurídico em Portugal</w:t>
      </w:r>
      <w:r w:rsidRPr="00C16CF8">
        <w:rPr>
          <w:rFonts w:ascii="Century Gothic" w:hAnsi="Century Gothic"/>
          <w:sz w:val="22"/>
          <w:szCs w:val="22"/>
        </w:rPr>
        <w:t>, pela sua abordagem inovadora e pela articulação entre o ensino do Direito e as necessidades do mercado. Com um corpo docente de excelência e uma metodologia centrada no desenvolvimento de competências como negociação, argumentação e domínio do inglês jurídico, o curso contribui ativamente para a modernização da prática e da investigação jurídica no país.</w:t>
      </w:r>
    </w:p>
    <w:p w14:paraId="277F34AF" w14:textId="77777777" w:rsidR="00F61F14" w:rsidRPr="00C16CF8" w:rsidRDefault="00F61F14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55F270E4" w14:textId="77777777" w:rsidR="00C16CF8" w:rsidRDefault="00C16CF8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C16CF8">
        <w:rPr>
          <w:rFonts w:ascii="Century Gothic" w:hAnsi="Century Gothic"/>
          <w:sz w:val="22"/>
          <w:szCs w:val="22"/>
        </w:rPr>
        <w:t>A celebração do 10.º aniversário reforça o compromisso da Universidade Europeia com uma formação de qualidade, ética e alinhada com as exigências da sociedade e do mercado jurídico contemporâneo.</w:t>
      </w:r>
    </w:p>
    <w:p w14:paraId="76877CC2" w14:textId="77777777" w:rsidR="004D24BA" w:rsidRDefault="004D24BA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51BD39C1" w14:textId="77777777" w:rsidR="004D24BA" w:rsidRDefault="004D24BA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425C51B0" w14:textId="77777777" w:rsidR="004D24BA" w:rsidRDefault="004D24BA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2FFBD57D" w14:textId="0B54C0C5" w:rsidR="004D24BA" w:rsidRPr="005271F5" w:rsidRDefault="004D24BA" w:rsidP="004D24BA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  <w:sz w:val="22"/>
          <w:szCs w:val="22"/>
        </w:rPr>
      </w:pPr>
      <w:r w:rsidRPr="004D24BA">
        <w:rPr>
          <w:rFonts w:ascii="Century Gothic" w:hAnsi="Century Gothic"/>
          <w:b/>
          <w:bCs/>
          <w:sz w:val="22"/>
          <w:szCs w:val="22"/>
        </w:rPr>
        <w:t xml:space="preserve">Programa </w:t>
      </w:r>
      <w:r w:rsidRPr="005271F5">
        <w:rPr>
          <w:rFonts w:ascii="Century Gothic" w:hAnsi="Century Gothic"/>
          <w:b/>
          <w:bCs/>
          <w:sz w:val="22"/>
          <w:szCs w:val="22"/>
        </w:rPr>
        <w:t xml:space="preserve">| </w:t>
      </w:r>
      <w:r w:rsidRPr="004D24BA">
        <w:rPr>
          <w:rFonts w:ascii="Century Gothic" w:hAnsi="Century Gothic"/>
          <w:b/>
          <w:bCs/>
          <w:sz w:val="22"/>
          <w:szCs w:val="22"/>
        </w:rPr>
        <w:t>principais destaques</w:t>
      </w:r>
    </w:p>
    <w:p w14:paraId="1639BDAF" w14:textId="77777777" w:rsidR="004D24BA" w:rsidRPr="004D24BA" w:rsidRDefault="004D24BA" w:rsidP="004D24BA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75615D9" w14:textId="7042A9D2" w:rsidR="004D24BA" w:rsidRPr="005271F5" w:rsidRDefault="004D24BA" w:rsidP="004D24B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D24BA">
        <w:rPr>
          <w:rFonts w:ascii="Century Gothic" w:hAnsi="Century Gothic"/>
          <w:b/>
          <w:bCs/>
          <w:sz w:val="20"/>
          <w:szCs w:val="20"/>
        </w:rPr>
        <w:t>8 de outubro</w:t>
      </w:r>
      <w:r w:rsidRPr="004D24BA">
        <w:rPr>
          <w:rFonts w:ascii="Century Gothic" w:hAnsi="Century Gothic"/>
          <w:sz w:val="20"/>
          <w:szCs w:val="20"/>
        </w:rPr>
        <w:t xml:space="preserve"> – </w:t>
      </w:r>
      <w:r w:rsidR="00BD6C83" w:rsidRPr="00BD6C83">
        <w:rPr>
          <w:rFonts w:ascii="Century Gothic" w:hAnsi="Century Gothic"/>
          <w:sz w:val="20"/>
          <w:szCs w:val="20"/>
        </w:rPr>
        <w:t>Sessão de Abertura com a Reitora da Universidade Europeia, Hélia Gonçalves Pereira, e Bastonário da Ordem dos Advogados, João Massano,</w:t>
      </w:r>
      <w:r w:rsidRPr="004D24BA">
        <w:rPr>
          <w:rFonts w:ascii="Century Gothic" w:hAnsi="Century Gothic"/>
          <w:sz w:val="20"/>
          <w:szCs w:val="20"/>
        </w:rPr>
        <w:t xml:space="preserve"> e mesa-redonda sobre </w:t>
      </w:r>
      <w:r w:rsidRPr="004D24BA">
        <w:rPr>
          <w:rFonts w:ascii="Century Gothic" w:hAnsi="Century Gothic"/>
          <w:i/>
          <w:iCs/>
          <w:sz w:val="20"/>
          <w:szCs w:val="20"/>
        </w:rPr>
        <w:t>Saídas Profissionais</w:t>
      </w:r>
      <w:r w:rsidRPr="004D24BA">
        <w:rPr>
          <w:rFonts w:ascii="Century Gothic" w:hAnsi="Century Gothic"/>
          <w:sz w:val="20"/>
          <w:szCs w:val="20"/>
        </w:rPr>
        <w:t xml:space="preserve"> nas áreas de advocacia, magistratura, mediação e arbitragem, carreira política e docente.</w:t>
      </w:r>
    </w:p>
    <w:p w14:paraId="363105EE" w14:textId="77777777" w:rsidR="005271F5" w:rsidRDefault="004D24BA" w:rsidP="004D24B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D24BA">
        <w:rPr>
          <w:rFonts w:ascii="Century Gothic" w:hAnsi="Century Gothic"/>
          <w:sz w:val="20"/>
          <w:szCs w:val="20"/>
        </w:rPr>
        <w:br/>
      </w:r>
      <w:r w:rsidRPr="004D24BA">
        <w:rPr>
          <w:rFonts w:ascii="Century Gothic" w:hAnsi="Century Gothic"/>
          <w:b/>
          <w:bCs/>
          <w:sz w:val="20"/>
          <w:szCs w:val="20"/>
        </w:rPr>
        <w:t>9 de outubro</w:t>
      </w:r>
      <w:r w:rsidRPr="004D24BA">
        <w:rPr>
          <w:rFonts w:ascii="Century Gothic" w:hAnsi="Century Gothic"/>
          <w:sz w:val="20"/>
          <w:szCs w:val="20"/>
        </w:rPr>
        <w:t xml:space="preserve"> – </w:t>
      </w:r>
      <w:r w:rsidRPr="004E3FED">
        <w:rPr>
          <w:rFonts w:ascii="Century Gothic" w:hAnsi="Century Gothic"/>
          <w:i/>
          <w:iCs/>
          <w:sz w:val="20"/>
          <w:szCs w:val="20"/>
        </w:rPr>
        <w:t>Workshops</w:t>
      </w:r>
      <w:r w:rsidRPr="004D24BA">
        <w:rPr>
          <w:rFonts w:ascii="Century Gothic" w:hAnsi="Century Gothic"/>
          <w:sz w:val="20"/>
          <w:szCs w:val="20"/>
        </w:rPr>
        <w:t xml:space="preserve"> dedicados à aplicação </w:t>
      </w:r>
      <w:r w:rsidRPr="004E3FED">
        <w:rPr>
          <w:rFonts w:ascii="Century Gothic" w:hAnsi="Century Gothic"/>
          <w:sz w:val="20"/>
          <w:szCs w:val="20"/>
        </w:rPr>
        <w:t>da Inteligência Artificial e</w:t>
      </w:r>
      <w:r w:rsidRPr="004D24BA">
        <w:rPr>
          <w:rFonts w:ascii="Century Gothic" w:hAnsi="Century Gothic"/>
          <w:i/>
          <w:iCs/>
          <w:sz w:val="20"/>
          <w:szCs w:val="20"/>
        </w:rPr>
        <w:t xml:space="preserve"> do </w:t>
      </w:r>
      <w:proofErr w:type="spellStart"/>
      <w:r w:rsidRPr="004D24BA">
        <w:rPr>
          <w:rFonts w:ascii="Century Gothic" w:hAnsi="Century Gothic"/>
          <w:i/>
          <w:iCs/>
          <w:sz w:val="20"/>
          <w:szCs w:val="20"/>
        </w:rPr>
        <w:t>ChatGPT</w:t>
      </w:r>
      <w:proofErr w:type="spellEnd"/>
      <w:r w:rsidRPr="004D24BA">
        <w:rPr>
          <w:rFonts w:ascii="Century Gothic" w:hAnsi="Century Gothic"/>
          <w:sz w:val="20"/>
          <w:szCs w:val="20"/>
        </w:rPr>
        <w:t xml:space="preserve"> no ensino do Direito, dirigidos a estudantes e docentes.</w:t>
      </w:r>
    </w:p>
    <w:p w14:paraId="04F1B587" w14:textId="11BD3A8E" w:rsidR="004D24BA" w:rsidRPr="005271F5" w:rsidRDefault="004D24BA" w:rsidP="004D24BA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04B4CB4" w14:textId="1BCD8E7D" w:rsidR="005904F6" w:rsidRPr="005271F5" w:rsidRDefault="004D24BA" w:rsidP="005904F6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4D24BA">
        <w:rPr>
          <w:rFonts w:ascii="Century Gothic" w:hAnsi="Century Gothic"/>
          <w:b/>
          <w:bCs/>
          <w:sz w:val="20"/>
          <w:szCs w:val="20"/>
        </w:rPr>
        <w:t>10 de outubro</w:t>
      </w:r>
      <w:r w:rsidRPr="004D24BA">
        <w:rPr>
          <w:rFonts w:ascii="Century Gothic" w:hAnsi="Century Gothic"/>
          <w:sz w:val="20"/>
          <w:szCs w:val="20"/>
        </w:rPr>
        <w:t xml:space="preserve"> – </w:t>
      </w:r>
      <w:r w:rsidRPr="004D24BA">
        <w:rPr>
          <w:rFonts w:ascii="Century Gothic" w:hAnsi="Century Gothic"/>
          <w:i/>
          <w:iCs/>
          <w:sz w:val="20"/>
          <w:szCs w:val="20"/>
        </w:rPr>
        <w:t>IX Seminário Ibero-Americano de Direito e Controlo</w:t>
      </w:r>
      <w:r w:rsidR="005904F6" w:rsidRPr="005271F5">
        <w:rPr>
          <w:rFonts w:ascii="Century Gothic" w:hAnsi="Century Gothic"/>
          <w:sz w:val="20"/>
          <w:szCs w:val="20"/>
        </w:rPr>
        <w:t>.</w:t>
      </w:r>
    </w:p>
    <w:p w14:paraId="6B39F366" w14:textId="03CA516A" w:rsidR="004D24BA" w:rsidRPr="004D24BA" w:rsidRDefault="004D24BA" w:rsidP="004D24BA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7D3FC56B" w14:textId="77777777" w:rsidR="004D24BA" w:rsidRPr="00C16CF8" w:rsidRDefault="004D24BA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3B761840" w14:textId="77777777" w:rsidR="00C16CF8" w:rsidRPr="00302424" w:rsidRDefault="00C16CF8" w:rsidP="00F61F14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0CBC2A59" w14:textId="77777777" w:rsidR="00C16CF8" w:rsidRDefault="00C16CF8" w:rsidP="00890FF2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69F216B8" w14:textId="77777777" w:rsidR="001E6A76" w:rsidRDefault="001E6A76" w:rsidP="00E46E4F">
      <w:pPr>
        <w:jc w:val="both"/>
        <w:rPr>
          <w:rFonts w:ascii="Century Gothic" w:hAnsi="Century Gothic"/>
          <w:bCs/>
        </w:rPr>
      </w:pPr>
    </w:p>
    <w:p w14:paraId="11AA4DE1" w14:textId="2A6490BF" w:rsidR="006E354E" w:rsidRPr="00893145" w:rsidRDefault="006E354E" w:rsidP="006E354E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bookmarkStart w:id="0" w:name="_Hlk129253996"/>
      <w:r w:rsidRPr="00893145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6D37EE92" w14:textId="6F11B1FF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3EC839BA" w14:textId="14E66FD6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225B61C0" w14:textId="77777777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r>
        <w:fldChar w:fldCharType="begin"/>
      </w:r>
      <w:r>
        <w:instrText>HYPERLINK "http://www.europeia.pt"</w:instrText>
      </w:r>
      <w:r>
        <w:fldChar w:fldCharType="separate"/>
      </w:r>
      <w:r w:rsidRPr="00893145">
        <w:rPr>
          <w:rStyle w:val="Hiperligao"/>
          <w:rFonts w:ascii="Century Gothic" w:hAnsi="Century Gothic"/>
          <w:bCs/>
          <w:sz w:val="16"/>
          <w:szCs w:val="16"/>
        </w:rPr>
        <w:t>www.europeia.pt</w:t>
      </w:r>
      <w:r>
        <w:fldChar w:fldCharType="end"/>
      </w:r>
    </w:p>
    <w:p w14:paraId="70FCDACA" w14:textId="77777777" w:rsidR="006E354E" w:rsidRDefault="006E354E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p w14:paraId="6CE654EC" w14:textId="77777777" w:rsidR="005271F5" w:rsidRPr="00477CD4" w:rsidRDefault="005271F5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bookmarkEnd w:id="0"/>
    <w:p w14:paraId="2F62796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8"/>
          <w:szCs w:val="18"/>
        </w:rPr>
      </w:pPr>
      <w:r w:rsidRPr="000E6E88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8"/>
          <w:szCs w:val="18"/>
        </w:rPr>
        <w:t>Para mais informações contactar:</w:t>
      </w:r>
    </w:p>
    <w:p w14:paraId="6FD7842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8"/>
          <w:szCs w:val="18"/>
        </w:rPr>
      </w:pPr>
    </w:p>
    <w:p w14:paraId="39F4FCE5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8"/>
          <w:szCs w:val="18"/>
        </w:rPr>
      </w:pPr>
      <w:r w:rsidRPr="000E6E88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4F797CEA" wp14:editId="02B9EBC3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B071" w14:textId="77777777" w:rsidR="006E354E" w:rsidRPr="0068090A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20"/>
          <w:szCs w:val="20"/>
        </w:rPr>
      </w:pP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Ana Santos | </w:t>
      </w:r>
      <w:r>
        <w:fldChar w:fldCharType="begin"/>
      </w:r>
      <w:r>
        <w:instrText>HYPERLINK "mailto:ana.santos@lift.com.pt"</w:instrText>
      </w:r>
      <w:r>
        <w:fldChar w:fldCharType="separate"/>
      </w:r>
      <w:r w:rsidRPr="000E6E88">
        <w:rPr>
          <w:rStyle w:val="Hiperligao"/>
          <w:rFonts w:ascii="Century Gothic" w:eastAsiaTheme="minorEastAsia" w:hAnsi="Century Gothic" w:cstheme="minorHAnsi"/>
          <w:noProof/>
          <w:sz w:val="18"/>
          <w:szCs w:val="18"/>
        </w:rPr>
        <w:t>ana.santos@lift.com.pt</w:t>
      </w:r>
      <w:r>
        <w:fldChar w:fldCharType="end"/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+351 914 409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595</w:t>
      </w:r>
    </w:p>
    <w:p w14:paraId="160EC3C8" w14:textId="7A8E1A9E" w:rsidR="006E354E" w:rsidRPr="00893145" w:rsidRDefault="006E354E" w:rsidP="006E354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Erica Macieira | </w:t>
      </w:r>
      <w:r>
        <w:fldChar w:fldCharType="begin"/>
      </w:r>
      <w:r>
        <w:instrText>HYPERLINK "mailto:erica.macieira@lift.com.pt"</w:instrText>
      </w:r>
      <w:r>
        <w:fldChar w:fldCharType="separate"/>
      </w:r>
      <w:r w:rsidRPr="00107018">
        <w:rPr>
          <w:rStyle w:val="Hiperligao"/>
          <w:rFonts w:ascii="Century Gothic" w:hAnsi="Century Gothic"/>
          <w:sz w:val="18"/>
          <w:szCs w:val="18"/>
        </w:rPr>
        <w:t>erica</w:t>
      </w:r>
      <w:r w:rsidRPr="00107018">
        <w:rPr>
          <w:rStyle w:val="Hiperligao"/>
          <w:rFonts w:ascii="Century Gothic" w:hAnsi="Century Gothic" w:cstheme="minorHAnsi"/>
          <w:noProof/>
          <w:sz w:val="18"/>
          <w:szCs w:val="18"/>
        </w:rPr>
        <w:t>.macieira@lift.com.pt</w:t>
      </w:r>
      <w:r>
        <w:fldChar w:fldCharType="end"/>
      </w:r>
      <w:r w:rsidRPr="00107018">
        <w:rPr>
          <w:rFonts w:ascii="Century Gothic" w:hAnsi="Century Gothic"/>
          <w:sz w:val="18"/>
          <w:szCs w:val="18"/>
        </w:rPr>
        <w:t xml:space="preserve"> </w:t>
      </w: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 | +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351 910 549</w:t>
      </w:r>
      <w:r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 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515</w:t>
      </w:r>
    </w:p>
    <w:p w14:paraId="7CA47755" w14:textId="77777777" w:rsidR="00A05D85" w:rsidRPr="00C76D8D" w:rsidRDefault="00A05D85" w:rsidP="00C76D8D">
      <w:pPr>
        <w:tabs>
          <w:tab w:val="left" w:pos="4860"/>
        </w:tabs>
        <w:rPr>
          <w:rFonts w:ascii="Century Gothic" w:hAnsi="Century Gothic"/>
          <w:bCs/>
        </w:rPr>
      </w:pPr>
    </w:p>
    <w:sectPr w:rsidR="00A05D85" w:rsidRPr="00C76D8D" w:rsidSect="005271F5">
      <w:pgSz w:w="11906" w:h="16838"/>
      <w:pgMar w:top="993" w:right="1274" w:bottom="1417" w:left="1560" w:header="708" w:footer="708" w:gutter="0"/>
      <w:cols w:space="708"/>
      <w:docGrid w:linePitch="360"/>
      <w:sectPrChange w:id="1" w:author="Ana Santos" w:date="2025-09-26T15:23:00Z" w16du:dateUtc="2025-09-26T14:23:00Z">
        <w:sectPr w:rsidR="00A05D85" w:rsidRPr="00C76D8D" w:rsidSect="005271F5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pass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Santos">
    <w15:presenceInfo w15:providerId="AD" w15:userId="S::ana.santos@lift.com.pt::2695a316-10ca-4bf1-bd30-8ca5439245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F"/>
    <w:rsid w:val="00016946"/>
    <w:rsid w:val="00091AF8"/>
    <w:rsid w:val="000B68B2"/>
    <w:rsid w:val="00196042"/>
    <w:rsid w:val="001E6A76"/>
    <w:rsid w:val="00276EDD"/>
    <w:rsid w:val="00296D94"/>
    <w:rsid w:val="002A0034"/>
    <w:rsid w:val="002A4018"/>
    <w:rsid w:val="002D7FFB"/>
    <w:rsid w:val="002F04C7"/>
    <w:rsid w:val="00302424"/>
    <w:rsid w:val="00303012"/>
    <w:rsid w:val="003454F5"/>
    <w:rsid w:val="00395528"/>
    <w:rsid w:val="003C4EC6"/>
    <w:rsid w:val="003F4FB6"/>
    <w:rsid w:val="00411C82"/>
    <w:rsid w:val="00412E59"/>
    <w:rsid w:val="00435A8C"/>
    <w:rsid w:val="00473471"/>
    <w:rsid w:val="004B57C5"/>
    <w:rsid w:val="004D24BA"/>
    <w:rsid w:val="004E1F74"/>
    <w:rsid w:val="004E3FED"/>
    <w:rsid w:val="005271F5"/>
    <w:rsid w:val="005665ED"/>
    <w:rsid w:val="005904F6"/>
    <w:rsid w:val="0059474C"/>
    <w:rsid w:val="005A0CFB"/>
    <w:rsid w:val="005F2B49"/>
    <w:rsid w:val="00612355"/>
    <w:rsid w:val="00647E46"/>
    <w:rsid w:val="00667DAD"/>
    <w:rsid w:val="00686C16"/>
    <w:rsid w:val="006E354E"/>
    <w:rsid w:val="0073254B"/>
    <w:rsid w:val="0074187E"/>
    <w:rsid w:val="00756DA8"/>
    <w:rsid w:val="0075792A"/>
    <w:rsid w:val="0077431F"/>
    <w:rsid w:val="007B7CB8"/>
    <w:rsid w:val="007C124D"/>
    <w:rsid w:val="007D0A0C"/>
    <w:rsid w:val="00890FF2"/>
    <w:rsid w:val="008A4917"/>
    <w:rsid w:val="008B1F0E"/>
    <w:rsid w:val="00904462"/>
    <w:rsid w:val="009141D3"/>
    <w:rsid w:val="00922062"/>
    <w:rsid w:val="00970420"/>
    <w:rsid w:val="009E5181"/>
    <w:rsid w:val="00A05D85"/>
    <w:rsid w:val="00AA0C07"/>
    <w:rsid w:val="00AC158D"/>
    <w:rsid w:val="00B23FA3"/>
    <w:rsid w:val="00B65AD7"/>
    <w:rsid w:val="00B9354D"/>
    <w:rsid w:val="00BD6C83"/>
    <w:rsid w:val="00BE73E4"/>
    <w:rsid w:val="00C16CF8"/>
    <w:rsid w:val="00C70174"/>
    <w:rsid w:val="00C76D8D"/>
    <w:rsid w:val="00CA72D7"/>
    <w:rsid w:val="00CA7747"/>
    <w:rsid w:val="00CC4FB3"/>
    <w:rsid w:val="00D62A10"/>
    <w:rsid w:val="00D67C0F"/>
    <w:rsid w:val="00E173E1"/>
    <w:rsid w:val="00E2213D"/>
    <w:rsid w:val="00E23448"/>
    <w:rsid w:val="00E44492"/>
    <w:rsid w:val="00E46E4F"/>
    <w:rsid w:val="00E84F04"/>
    <w:rsid w:val="00EC2D42"/>
    <w:rsid w:val="00EF29D0"/>
    <w:rsid w:val="00F1306A"/>
    <w:rsid w:val="00F34150"/>
    <w:rsid w:val="00F61F14"/>
    <w:rsid w:val="00F808D4"/>
    <w:rsid w:val="00F95AD5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F0D"/>
  <w15:chartTrackingRefBased/>
  <w15:docId w15:val="{5F38C9EA-8E01-4B60-87A3-F93C180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4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4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4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4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4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4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4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4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4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46E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46E4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46E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46E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46E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46E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4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6E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6E4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46E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6E4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46E4F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E354E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6E354E"/>
  </w:style>
  <w:style w:type="paragraph" w:customStyle="1" w:styleId="paragraph">
    <w:name w:val="paragraph"/>
    <w:basedOn w:val="Normal"/>
    <w:rsid w:val="006E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Tipodeletrapredefinidodopargrafo"/>
    <w:rsid w:val="006E354E"/>
  </w:style>
  <w:style w:type="character" w:styleId="MenoNoResolvida">
    <w:name w:val="Unresolved Mention"/>
    <w:basedOn w:val="Tipodeletrapredefinidodopargrafo"/>
    <w:uiPriority w:val="99"/>
    <w:semiHidden/>
    <w:unhideWhenUsed/>
    <w:rsid w:val="0030301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E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1F7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935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9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890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B55C7-7AB6-475A-A5AC-6BD4AE269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7FE23B-0109-4663-A884-656D386C8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3D16A00-28B4-4538-AA19-88A3722CB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656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Ana Santos</cp:lastModifiedBy>
  <cp:revision>34</cp:revision>
  <dcterms:created xsi:type="dcterms:W3CDTF">2025-07-25T09:11:00Z</dcterms:created>
  <dcterms:modified xsi:type="dcterms:W3CDTF">2025-10-08T14:32:00Z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