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1B80E8" w14:textId="305A03B8" w:rsidR="000E5BE9" w:rsidRPr="00E41923" w:rsidRDefault="0080140C">
      <w:pPr>
        <w:spacing w:line="240" w:lineRule="auto"/>
        <w:jc w:val="center"/>
        <w:rPr>
          <w:b/>
          <w:i/>
          <w:sz w:val="20"/>
          <w:szCs w:val="20"/>
          <w:lang w:val="en-GB"/>
        </w:rPr>
      </w:pPr>
      <w:r w:rsidRPr="00E41923">
        <w:rPr>
          <w:b/>
          <w:sz w:val="20"/>
          <w:szCs w:val="20"/>
          <w:lang w:val="en-GB"/>
        </w:rPr>
        <w:t xml:space="preserve">AI </w:t>
      </w:r>
      <w:r w:rsidR="00D52D33" w:rsidRPr="00E41923">
        <w:rPr>
          <w:b/>
          <w:sz w:val="20"/>
          <w:szCs w:val="20"/>
          <w:lang w:val="en-GB"/>
        </w:rPr>
        <w:t xml:space="preserve">won’t take </w:t>
      </w:r>
      <w:r w:rsidR="00AD4A1B" w:rsidRPr="00E41923">
        <w:rPr>
          <w:b/>
          <w:sz w:val="20"/>
          <w:szCs w:val="20"/>
          <w:lang w:val="en-GB"/>
        </w:rPr>
        <w:t>your job</w:t>
      </w:r>
      <w:r w:rsidR="00D52D33" w:rsidRPr="00E41923">
        <w:rPr>
          <w:b/>
          <w:sz w:val="20"/>
          <w:szCs w:val="20"/>
          <w:lang w:val="en-GB"/>
        </w:rPr>
        <w:t xml:space="preserve"> – </w:t>
      </w:r>
      <w:r w:rsidR="00AD4A1B" w:rsidRPr="00E41923">
        <w:rPr>
          <w:b/>
          <w:sz w:val="20"/>
          <w:szCs w:val="20"/>
          <w:lang w:val="en-GB"/>
        </w:rPr>
        <w:t xml:space="preserve">but your skills </w:t>
      </w:r>
      <w:r w:rsidR="00730373">
        <w:rPr>
          <w:b/>
          <w:sz w:val="20"/>
          <w:szCs w:val="20"/>
          <w:lang w:val="en-GB"/>
        </w:rPr>
        <w:t xml:space="preserve">do </w:t>
      </w:r>
      <w:r w:rsidR="00AD4A1B" w:rsidRPr="00E41923">
        <w:rPr>
          <w:b/>
          <w:sz w:val="20"/>
          <w:szCs w:val="20"/>
          <w:lang w:val="en-GB"/>
        </w:rPr>
        <w:t>have an expiry date</w:t>
      </w:r>
    </w:p>
    <w:p w14:paraId="64C7B9E1" w14:textId="576E5A75" w:rsidR="00CC0F1B" w:rsidRPr="00E41923" w:rsidRDefault="005F796B" w:rsidP="005741AF">
      <w:pPr>
        <w:spacing w:line="240" w:lineRule="auto"/>
        <w:jc w:val="both"/>
        <w:rPr>
          <w:b/>
          <w:sz w:val="20"/>
          <w:szCs w:val="20"/>
          <w:lang w:val="en-GB"/>
        </w:rPr>
      </w:pPr>
      <w:r w:rsidRPr="00E41923">
        <w:rPr>
          <w:b/>
          <w:sz w:val="20"/>
          <w:szCs w:val="20"/>
          <w:lang w:val="en-GB"/>
        </w:rPr>
        <w:t xml:space="preserve">The labour market is entering an era of </w:t>
      </w:r>
      <w:r w:rsidR="00CD6DD5">
        <w:rPr>
          <w:b/>
          <w:i/>
          <w:iCs/>
          <w:sz w:val="20"/>
          <w:szCs w:val="20"/>
          <w:lang w:val="en-GB"/>
        </w:rPr>
        <w:t>sweeping</w:t>
      </w:r>
      <w:r w:rsidR="00B84EA0" w:rsidRPr="00E41923">
        <w:rPr>
          <w:b/>
          <w:i/>
          <w:iCs/>
          <w:sz w:val="20"/>
          <w:szCs w:val="20"/>
          <w:lang w:val="en-GB"/>
        </w:rPr>
        <w:t xml:space="preserve"> </w:t>
      </w:r>
      <w:r w:rsidRPr="00E41923">
        <w:rPr>
          <w:b/>
          <w:i/>
          <w:iCs/>
          <w:sz w:val="20"/>
          <w:szCs w:val="20"/>
          <w:lang w:val="en-GB"/>
        </w:rPr>
        <w:t>re-speci</w:t>
      </w:r>
      <w:r w:rsidR="00C13311" w:rsidRPr="00E41923">
        <w:rPr>
          <w:b/>
          <w:i/>
          <w:iCs/>
          <w:sz w:val="20"/>
          <w:szCs w:val="20"/>
          <w:lang w:val="en-GB"/>
        </w:rPr>
        <w:t>a</w:t>
      </w:r>
      <w:r w:rsidRPr="00E41923">
        <w:rPr>
          <w:b/>
          <w:i/>
          <w:iCs/>
          <w:sz w:val="20"/>
          <w:szCs w:val="20"/>
          <w:lang w:val="en-GB"/>
        </w:rPr>
        <w:t>lisation</w:t>
      </w:r>
      <w:r w:rsidR="0002521D" w:rsidRPr="00E41923">
        <w:rPr>
          <w:b/>
          <w:i/>
          <w:iCs/>
          <w:sz w:val="20"/>
          <w:szCs w:val="20"/>
          <w:lang w:val="en-GB"/>
        </w:rPr>
        <w:t>,</w:t>
      </w:r>
      <w:r w:rsidR="009B41AF" w:rsidRPr="00E41923">
        <w:rPr>
          <w:b/>
          <w:sz w:val="20"/>
          <w:szCs w:val="20"/>
          <w:lang w:val="en-GB"/>
        </w:rPr>
        <w:t xml:space="preserve"> in which </w:t>
      </w:r>
      <w:r w:rsidR="0002521D" w:rsidRPr="00E41923">
        <w:rPr>
          <w:b/>
          <w:sz w:val="20"/>
          <w:szCs w:val="20"/>
          <w:lang w:val="en-GB"/>
        </w:rPr>
        <w:t xml:space="preserve">it is </w:t>
      </w:r>
      <w:r w:rsidR="009B41AF" w:rsidRPr="00E41923">
        <w:rPr>
          <w:b/>
          <w:sz w:val="20"/>
          <w:szCs w:val="20"/>
          <w:lang w:val="en-GB"/>
        </w:rPr>
        <w:t>not jobs but specific skill</w:t>
      </w:r>
      <w:r w:rsidR="00E569BA" w:rsidRPr="00E41923">
        <w:rPr>
          <w:b/>
          <w:sz w:val="20"/>
          <w:szCs w:val="20"/>
          <w:lang w:val="en-GB"/>
        </w:rPr>
        <w:t xml:space="preserve"> set</w:t>
      </w:r>
      <w:r w:rsidR="00926BE1">
        <w:rPr>
          <w:b/>
          <w:sz w:val="20"/>
          <w:szCs w:val="20"/>
          <w:lang w:val="en-GB"/>
        </w:rPr>
        <w:t>s</w:t>
      </w:r>
      <w:r w:rsidR="00E569BA" w:rsidRPr="00E41923">
        <w:rPr>
          <w:b/>
          <w:sz w:val="20"/>
          <w:szCs w:val="20"/>
          <w:lang w:val="en-GB"/>
        </w:rPr>
        <w:t xml:space="preserve"> that</w:t>
      </w:r>
      <w:r w:rsidR="009B41AF" w:rsidRPr="00E41923">
        <w:rPr>
          <w:b/>
          <w:sz w:val="20"/>
          <w:szCs w:val="20"/>
          <w:lang w:val="en-GB"/>
        </w:rPr>
        <w:t xml:space="preserve"> have an expiry date. </w:t>
      </w:r>
      <w:r w:rsidR="00F960EF" w:rsidRPr="00E41923">
        <w:rPr>
          <w:b/>
          <w:sz w:val="20"/>
          <w:szCs w:val="20"/>
          <w:lang w:val="en-GB"/>
        </w:rPr>
        <w:t xml:space="preserve">This was the </w:t>
      </w:r>
      <w:r w:rsidR="00E569BA" w:rsidRPr="00E41923">
        <w:rPr>
          <w:b/>
          <w:sz w:val="20"/>
          <w:szCs w:val="20"/>
          <w:lang w:val="en-GB"/>
        </w:rPr>
        <w:t xml:space="preserve">key takeaway </w:t>
      </w:r>
      <w:r w:rsidR="00F960EF" w:rsidRPr="00E41923">
        <w:rPr>
          <w:b/>
          <w:sz w:val="20"/>
          <w:szCs w:val="20"/>
          <w:lang w:val="en-GB"/>
        </w:rPr>
        <w:t xml:space="preserve">from </w:t>
      </w:r>
      <w:r w:rsidR="00F960EF" w:rsidRPr="00E41923">
        <w:rPr>
          <w:b/>
          <w:i/>
          <w:iCs/>
          <w:sz w:val="20"/>
          <w:szCs w:val="20"/>
          <w:lang w:val="en-GB"/>
        </w:rPr>
        <w:t>Breakfast AI</w:t>
      </w:r>
      <w:r w:rsidR="00F960EF" w:rsidRPr="00E41923">
        <w:rPr>
          <w:b/>
          <w:sz w:val="20"/>
          <w:szCs w:val="20"/>
          <w:lang w:val="en-GB"/>
        </w:rPr>
        <w:t xml:space="preserve">, held </w:t>
      </w:r>
      <w:r w:rsidR="00C06C77" w:rsidRPr="00E41923">
        <w:rPr>
          <w:b/>
          <w:sz w:val="20"/>
          <w:szCs w:val="20"/>
          <w:lang w:val="en-GB"/>
        </w:rPr>
        <w:t>a few days ago at The Warsaw HUB</w:t>
      </w:r>
      <w:r w:rsidR="00196427" w:rsidRPr="00E41923">
        <w:rPr>
          <w:b/>
          <w:sz w:val="20"/>
          <w:szCs w:val="20"/>
          <w:lang w:val="en-GB"/>
        </w:rPr>
        <w:t>, where tech</w:t>
      </w:r>
      <w:r w:rsidR="007A0373" w:rsidRPr="00E41923">
        <w:rPr>
          <w:b/>
          <w:sz w:val="20"/>
          <w:szCs w:val="20"/>
          <w:lang w:val="en-GB"/>
        </w:rPr>
        <w:t>nology</w:t>
      </w:r>
      <w:r w:rsidR="00196427" w:rsidRPr="00E41923">
        <w:rPr>
          <w:b/>
          <w:sz w:val="20"/>
          <w:szCs w:val="20"/>
          <w:lang w:val="en-GB"/>
        </w:rPr>
        <w:t xml:space="preserve"> and HR</w:t>
      </w:r>
      <w:r w:rsidR="00C13311" w:rsidRPr="00E41923">
        <w:rPr>
          <w:b/>
          <w:sz w:val="20"/>
          <w:szCs w:val="20"/>
          <w:lang w:val="en-GB"/>
        </w:rPr>
        <w:t xml:space="preserve"> experts discussed the future of organisations in </w:t>
      </w:r>
      <w:r w:rsidR="00CB52E7">
        <w:rPr>
          <w:b/>
          <w:sz w:val="20"/>
          <w:szCs w:val="20"/>
          <w:lang w:val="en-GB"/>
        </w:rPr>
        <w:t xml:space="preserve">an </w:t>
      </w:r>
      <w:r w:rsidR="007A0373" w:rsidRPr="00E41923">
        <w:rPr>
          <w:b/>
          <w:sz w:val="20"/>
          <w:szCs w:val="20"/>
          <w:lang w:val="en-GB"/>
        </w:rPr>
        <w:t>AI-driven</w:t>
      </w:r>
      <w:r w:rsidR="00C13311" w:rsidRPr="00E41923">
        <w:rPr>
          <w:b/>
          <w:sz w:val="20"/>
          <w:szCs w:val="20"/>
          <w:lang w:val="en-GB"/>
        </w:rPr>
        <w:t xml:space="preserve"> world.</w:t>
      </w:r>
    </w:p>
    <w:p w14:paraId="18D7F234" w14:textId="6DD78865" w:rsidR="000E5BE9" w:rsidRPr="00E41923" w:rsidRDefault="00907429">
      <w:pPr>
        <w:spacing w:line="240" w:lineRule="auto"/>
        <w:jc w:val="both"/>
        <w:rPr>
          <w:b/>
          <w:sz w:val="20"/>
          <w:szCs w:val="20"/>
          <w:lang w:val="en-GB"/>
        </w:rPr>
      </w:pPr>
      <w:r w:rsidRPr="00E41923">
        <w:rPr>
          <w:i/>
          <w:iCs/>
          <w:sz w:val="20"/>
          <w:szCs w:val="20"/>
          <w:lang w:val="en-GB"/>
        </w:rPr>
        <w:t>Breakfast AI</w:t>
      </w:r>
      <w:r w:rsidRPr="00E41923">
        <w:rPr>
          <w:sz w:val="20"/>
          <w:szCs w:val="20"/>
          <w:lang w:val="en-GB"/>
        </w:rPr>
        <w:t xml:space="preserve"> is a format designed to help </w:t>
      </w:r>
      <w:r w:rsidR="00216ED3" w:rsidRPr="00E41923">
        <w:rPr>
          <w:sz w:val="20"/>
          <w:szCs w:val="20"/>
          <w:lang w:val="en-GB"/>
        </w:rPr>
        <w:t xml:space="preserve">participants </w:t>
      </w:r>
      <w:r w:rsidRPr="00E41923">
        <w:rPr>
          <w:sz w:val="20"/>
          <w:szCs w:val="20"/>
          <w:lang w:val="en-GB"/>
        </w:rPr>
        <w:t xml:space="preserve">better understand the </w:t>
      </w:r>
      <w:r w:rsidR="00DE009D" w:rsidRPr="00E41923">
        <w:rPr>
          <w:sz w:val="20"/>
          <w:szCs w:val="20"/>
          <w:lang w:val="en-GB"/>
        </w:rPr>
        <w:t xml:space="preserve">opportunities and challenges arising from the </w:t>
      </w:r>
      <w:r w:rsidR="00434AC0" w:rsidRPr="00E41923">
        <w:rPr>
          <w:sz w:val="20"/>
          <w:szCs w:val="20"/>
          <w:lang w:val="en-GB"/>
        </w:rPr>
        <w:t xml:space="preserve">rapid </w:t>
      </w:r>
      <w:r w:rsidR="00DE009D" w:rsidRPr="00E41923">
        <w:rPr>
          <w:sz w:val="20"/>
          <w:szCs w:val="20"/>
          <w:lang w:val="en-GB"/>
        </w:rPr>
        <w:t xml:space="preserve">spread of increasingly advanced AI-powered tools. </w:t>
      </w:r>
      <w:r w:rsidR="00206128" w:rsidRPr="00E41923">
        <w:rPr>
          <w:sz w:val="20"/>
          <w:szCs w:val="20"/>
          <w:lang w:val="en-GB"/>
        </w:rPr>
        <w:t xml:space="preserve">This is </w:t>
      </w:r>
      <w:r w:rsidR="00F022E6">
        <w:rPr>
          <w:sz w:val="20"/>
          <w:szCs w:val="20"/>
          <w:lang w:val="en-GB"/>
        </w:rPr>
        <w:t>especially significant</w:t>
      </w:r>
      <w:r w:rsidR="00206128" w:rsidRPr="00E41923">
        <w:rPr>
          <w:sz w:val="20"/>
          <w:szCs w:val="20"/>
          <w:lang w:val="en-GB"/>
        </w:rPr>
        <w:t xml:space="preserve"> because, as noted by </w:t>
      </w:r>
      <w:r w:rsidR="00206128" w:rsidRPr="00E41923">
        <w:rPr>
          <w:b/>
          <w:sz w:val="20"/>
          <w:szCs w:val="20"/>
          <w:lang w:val="en-GB"/>
        </w:rPr>
        <w:t xml:space="preserve">Maciej Mazurek, CEO </w:t>
      </w:r>
      <w:r w:rsidR="00434AC0" w:rsidRPr="00E41923">
        <w:rPr>
          <w:b/>
          <w:sz w:val="20"/>
          <w:szCs w:val="20"/>
          <w:lang w:val="en-GB"/>
        </w:rPr>
        <w:t>of</w:t>
      </w:r>
      <w:r w:rsidR="003345C6" w:rsidRPr="00E41923">
        <w:rPr>
          <w:b/>
          <w:sz w:val="20"/>
          <w:szCs w:val="20"/>
          <w:lang w:val="en-GB"/>
        </w:rPr>
        <w:t xml:space="preserve"> </w:t>
      </w:r>
      <w:r w:rsidR="00206128" w:rsidRPr="00E41923">
        <w:rPr>
          <w:b/>
          <w:sz w:val="20"/>
          <w:szCs w:val="20"/>
          <w:lang w:val="en-GB"/>
        </w:rPr>
        <w:t>Bee Talents</w:t>
      </w:r>
      <w:r w:rsidR="00206128" w:rsidRPr="00E41923">
        <w:rPr>
          <w:sz w:val="20"/>
          <w:szCs w:val="20"/>
          <w:lang w:val="en-GB"/>
        </w:rPr>
        <w:t>,</w:t>
      </w:r>
      <w:r w:rsidR="003345C6" w:rsidRPr="00E41923">
        <w:rPr>
          <w:sz w:val="20"/>
          <w:szCs w:val="20"/>
          <w:lang w:val="en-GB"/>
        </w:rPr>
        <w:t xml:space="preserve"> an expert supporting HR processes </w:t>
      </w:r>
      <w:r w:rsidR="00CD325F" w:rsidRPr="00E41923">
        <w:rPr>
          <w:sz w:val="20"/>
          <w:szCs w:val="20"/>
          <w:lang w:val="en-GB"/>
        </w:rPr>
        <w:t>for</w:t>
      </w:r>
      <w:r w:rsidR="003345C6" w:rsidRPr="00E41923">
        <w:rPr>
          <w:sz w:val="20"/>
          <w:szCs w:val="20"/>
          <w:lang w:val="en-GB"/>
        </w:rPr>
        <w:t xml:space="preserve"> IT companies, who opened the meeting: </w:t>
      </w:r>
      <w:r w:rsidR="003345C6" w:rsidRPr="00E41923">
        <w:rPr>
          <w:i/>
          <w:iCs/>
          <w:sz w:val="20"/>
          <w:szCs w:val="20"/>
          <w:lang w:val="en-GB"/>
        </w:rPr>
        <w:t>“</w:t>
      </w:r>
      <w:r w:rsidR="00BB5927" w:rsidRPr="00E41923">
        <w:rPr>
          <w:i/>
          <w:iCs/>
          <w:sz w:val="20"/>
          <w:szCs w:val="20"/>
          <w:lang w:val="en-GB"/>
        </w:rPr>
        <w:t xml:space="preserve">The narratives about massive lay-offs caused by AI are exaggerated. However, </w:t>
      </w:r>
      <w:r w:rsidR="0036512D" w:rsidRPr="00E41923">
        <w:rPr>
          <w:i/>
          <w:iCs/>
          <w:sz w:val="20"/>
          <w:szCs w:val="20"/>
          <w:lang w:val="en-GB"/>
        </w:rPr>
        <w:t xml:space="preserve">ignoring the fact that – according to the World Economic Forum – nearly half of today’s skills will </w:t>
      </w:r>
      <w:r w:rsidR="00312EF1" w:rsidRPr="00E41923">
        <w:rPr>
          <w:i/>
          <w:iCs/>
          <w:sz w:val="20"/>
          <w:szCs w:val="20"/>
          <w:lang w:val="en-GB"/>
        </w:rPr>
        <w:t xml:space="preserve">lose </w:t>
      </w:r>
      <w:r w:rsidR="00CD325F" w:rsidRPr="00E41923">
        <w:rPr>
          <w:i/>
          <w:iCs/>
          <w:sz w:val="20"/>
          <w:szCs w:val="20"/>
          <w:lang w:val="en-GB"/>
        </w:rPr>
        <w:t xml:space="preserve">their </w:t>
      </w:r>
      <w:r w:rsidR="00312EF1" w:rsidRPr="00E41923">
        <w:rPr>
          <w:i/>
          <w:iCs/>
          <w:sz w:val="20"/>
          <w:szCs w:val="20"/>
          <w:lang w:val="en-GB"/>
        </w:rPr>
        <w:t xml:space="preserve">value </w:t>
      </w:r>
      <w:r w:rsidR="00CD325F" w:rsidRPr="00E41923">
        <w:rPr>
          <w:i/>
          <w:iCs/>
          <w:sz w:val="20"/>
          <w:szCs w:val="20"/>
          <w:lang w:val="en-GB"/>
        </w:rPr>
        <w:t>in</w:t>
      </w:r>
      <w:r w:rsidR="00312EF1" w:rsidRPr="00E41923">
        <w:rPr>
          <w:i/>
          <w:iCs/>
          <w:sz w:val="20"/>
          <w:szCs w:val="20"/>
          <w:lang w:val="en-GB"/>
        </w:rPr>
        <w:t xml:space="preserve"> the coming years </w:t>
      </w:r>
      <w:r w:rsidR="00BD3BEC" w:rsidRPr="00E41923">
        <w:rPr>
          <w:i/>
          <w:iCs/>
          <w:sz w:val="20"/>
          <w:szCs w:val="20"/>
          <w:lang w:val="en-GB"/>
        </w:rPr>
        <w:t>would be</w:t>
      </w:r>
      <w:r w:rsidR="00312EF1" w:rsidRPr="00E41923">
        <w:rPr>
          <w:i/>
          <w:iCs/>
          <w:sz w:val="20"/>
          <w:szCs w:val="20"/>
          <w:lang w:val="en-GB"/>
        </w:rPr>
        <w:t xml:space="preserve"> a mistake. </w:t>
      </w:r>
      <w:r w:rsidR="00454CB0" w:rsidRPr="00E41923">
        <w:rPr>
          <w:i/>
          <w:iCs/>
          <w:sz w:val="20"/>
          <w:szCs w:val="20"/>
          <w:lang w:val="en-GB"/>
        </w:rPr>
        <w:t xml:space="preserve">The key to success lies not in defending your job but in </w:t>
      </w:r>
      <w:r w:rsidR="00C9759B" w:rsidRPr="00E41923">
        <w:rPr>
          <w:i/>
          <w:iCs/>
          <w:sz w:val="20"/>
          <w:szCs w:val="20"/>
          <w:lang w:val="en-GB"/>
        </w:rPr>
        <w:t>proactive</w:t>
      </w:r>
      <w:r w:rsidR="00BD3BEC" w:rsidRPr="00E41923">
        <w:rPr>
          <w:i/>
          <w:iCs/>
          <w:sz w:val="20"/>
          <w:szCs w:val="20"/>
          <w:lang w:val="en-GB"/>
        </w:rPr>
        <w:t>ly</w:t>
      </w:r>
      <w:r w:rsidR="00C9759B" w:rsidRPr="00E41923">
        <w:rPr>
          <w:i/>
          <w:iCs/>
          <w:sz w:val="20"/>
          <w:szCs w:val="20"/>
          <w:lang w:val="en-GB"/>
        </w:rPr>
        <w:t xml:space="preserve"> managing your skill portfolio. The concept of ‘work for life’ is finally being replaced by the idea of ‘learning throughout your life’</w:t>
      </w:r>
      <w:r w:rsidR="00597D77" w:rsidRPr="00E41923">
        <w:rPr>
          <w:i/>
          <w:iCs/>
          <w:sz w:val="20"/>
          <w:szCs w:val="20"/>
          <w:lang w:val="en-GB"/>
        </w:rPr>
        <w:t>.</w:t>
      </w:r>
      <w:r w:rsidR="00C9759B" w:rsidRPr="00E41923">
        <w:rPr>
          <w:i/>
          <w:iCs/>
          <w:sz w:val="20"/>
          <w:szCs w:val="20"/>
          <w:lang w:val="en-GB"/>
        </w:rPr>
        <w:t>”</w:t>
      </w:r>
    </w:p>
    <w:p w14:paraId="2F736B24" w14:textId="65A598C3" w:rsidR="000E5BE9" w:rsidRPr="00E41923" w:rsidRDefault="00547E14">
      <w:pPr>
        <w:spacing w:line="240" w:lineRule="auto"/>
        <w:jc w:val="both"/>
        <w:rPr>
          <w:sz w:val="20"/>
          <w:szCs w:val="20"/>
          <w:lang w:val="en-GB"/>
        </w:rPr>
      </w:pPr>
      <w:r w:rsidRPr="00E41923">
        <w:rPr>
          <w:b/>
          <w:sz w:val="20"/>
          <w:szCs w:val="20"/>
          <w:lang w:val="en-GB"/>
        </w:rPr>
        <w:t>A company</w:t>
      </w:r>
      <w:r w:rsidR="00F26B85" w:rsidRPr="00E41923">
        <w:rPr>
          <w:b/>
          <w:sz w:val="20"/>
          <w:szCs w:val="20"/>
          <w:lang w:val="en-GB"/>
        </w:rPr>
        <w:t xml:space="preserve"> of the future, or a skill</w:t>
      </w:r>
      <w:r w:rsidR="0051530D">
        <w:rPr>
          <w:b/>
          <w:sz w:val="20"/>
          <w:szCs w:val="20"/>
          <w:lang w:val="en-GB"/>
        </w:rPr>
        <w:t>s</w:t>
      </w:r>
      <w:r w:rsidR="00F26B85" w:rsidRPr="00E41923">
        <w:rPr>
          <w:b/>
          <w:sz w:val="20"/>
          <w:szCs w:val="20"/>
          <w:lang w:val="en-GB"/>
        </w:rPr>
        <w:t>-based organisation</w:t>
      </w:r>
    </w:p>
    <w:p w14:paraId="79E22209" w14:textId="441FAB2B" w:rsidR="000E5BE9" w:rsidRPr="00E41923" w:rsidRDefault="00F918AA">
      <w:pPr>
        <w:spacing w:line="240" w:lineRule="auto"/>
        <w:jc w:val="both"/>
        <w:rPr>
          <w:sz w:val="20"/>
          <w:szCs w:val="20"/>
          <w:lang w:val="en-GB"/>
        </w:rPr>
      </w:pPr>
      <w:r w:rsidRPr="00E41923">
        <w:rPr>
          <w:i/>
          <w:sz w:val="20"/>
          <w:szCs w:val="20"/>
          <w:lang w:val="en-GB"/>
        </w:rPr>
        <w:t>“</w:t>
      </w:r>
      <w:r w:rsidR="00F26B85" w:rsidRPr="00E41923">
        <w:rPr>
          <w:i/>
          <w:sz w:val="20"/>
          <w:szCs w:val="20"/>
          <w:lang w:val="en-GB"/>
        </w:rPr>
        <w:t>We must</w:t>
      </w:r>
      <w:r w:rsidR="001B318C" w:rsidRPr="00E41923">
        <w:rPr>
          <w:i/>
          <w:sz w:val="20"/>
          <w:szCs w:val="20"/>
          <w:lang w:val="en-GB"/>
        </w:rPr>
        <w:t xml:space="preserve"> </w:t>
      </w:r>
      <w:r w:rsidR="00CB1CFE" w:rsidRPr="00E41923">
        <w:rPr>
          <w:i/>
          <w:sz w:val="20"/>
          <w:szCs w:val="20"/>
          <w:lang w:val="en-GB"/>
        </w:rPr>
        <w:t>move</w:t>
      </w:r>
      <w:r w:rsidR="001B318C" w:rsidRPr="00E41923">
        <w:rPr>
          <w:i/>
          <w:sz w:val="20"/>
          <w:szCs w:val="20"/>
          <w:lang w:val="en-GB"/>
        </w:rPr>
        <w:t xml:space="preserve"> away from thinking in terms of </w:t>
      </w:r>
      <w:r w:rsidR="006827E0" w:rsidRPr="00E41923">
        <w:rPr>
          <w:i/>
          <w:sz w:val="20"/>
          <w:szCs w:val="20"/>
          <w:lang w:val="en-GB"/>
        </w:rPr>
        <w:t xml:space="preserve">fixed positions </w:t>
      </w:r>
      <w:r w:rsidR="00CF4C5D" w:rsidRPr="00E41923">
        <w:rPr>
          <w:i/>
          <w:sz w:val="20"/>
          <w:szCs w:val="20"/>
          <w:lang w:val="en-GB"/>
        </w:rPr>
        <w:t>and instead build</w:t>
      </w:r>
      <w:r w:rsidR="003D11E2" w:rsidRPr="00E41923">
        <w:rPr>
          <w:i/>
          <w:sz w:val="20"/>
          <w:szCs w:val="20"/>
          <w:lang w:val="en-GB"/>
        </w:rPr>
        <w:t xml:space="preserve"> a culture based on skills. Talent is not a</w:t>
      </w:r>
      <w:r w:rsidR="00424F73" w:rsidRPr="00E41923">
        <w:rPr>
          <w:i/>
          <w:sz w:val="20"/>
          <w:szCs w:val="20"/>
          <w:lang w:val="en-GB"/>
        </w:rPr>
        <w:t>n asset</w:t>
      </w:r>
      <w:r w:rsidR="003D11E2" w:rsidRPr="00E41923">
        <w:rPr>
          <w:i/>
          <w:sz w:val="20"/>
          <w:szCs w:val="20"/>
          <w:lang w:val="en-GB"/>
        </w:rPr>
        <w:t xml:space="preserve"> </w:t>
      </w:r>
      <w:r w:rsidR="00CF4C5D" w:rsidRPr="00E41923">
        <w:rPr>
          <w:i/>
          <w:sz w:val="20"/>
          <w:szCs w:val="20"/>
          <w:lang w:val="en-GB"/>
        </w:rPr>
        <w:t xml:space="preserve">to be </w:t>
      </w:r>
      <w:r w:rsidR="003D11E2" w:rsidRPr="00E41923">
        <w:rPr>
          <w:i/>
          <w:sz w:val="20"/>
          <w:szCs w:val="20"/>
          <w:lang w:val="en-GB"/>
        </w:rPr>
        <w:t>manage</w:t>
      </w:r>
      <w:r w:rsidR="00CF4C5D" w:rsidRPr="00E41923">
        <w:rPr>
          <w:i/>
          <w:sz w:val="20"/>
          <w:szCs w:val="20"/>
          <w:lang w:val="en-GB"/>
        </w:rPr>
        <w:t>d – i</w:t>
      </w:r>
      <w:r w:rsidR="003D11E2" w:rsidRPr="00E41923">
        <w:rPr>
          <w:i/>
          <w:sz w:val="20"/>
          <w:szCs w:val="20"/>
          <w:lang w:val="en-GB"/>
        </w:rPr>
        <w:t xml:space="preserve">t is potential </w:t>
      </w:r>
      <w:r w:rsidR="00CF4C5D" w:rsidRPr="00E41923">
        <w:rPr>
          <w:i/>
          <w:sz w:val="20"/>
          <w:szCs w:val="20"/>
          <w:lang w:val="en-GB"/>
        </w:rPr>
        <w:t>to be activated</w:t>
      </w:r>
      <w:r w:rsidR="00D91D2F" w:rsidRPr="00E41923">
        <w:rPr>
          <w:i/>
          <w:sz w:val="20"/>
          <w:szCs w:val="20"/>
          <w:lang w:val="en-GB"/>
        </w:rPr>
        <w:t>. Companies that understand this and invest in the development of their people will gain a huge advantage</w:t>
      </w:r>
      <w:r w:rsidR="00CF4C5D" w:rsidRPr="00E41923">
        <w:rPr>
          <w:i/>
          <w:sz w:val="20"/>
          <w:szCs w:val="20"/>
          <w:lang w:val="en-GB"/>
        </w:rPr>
        <w:t>, e</w:t>
      </w:r>
      <w:r w:rsidR="008E1403" w:rsidRPr="00E41923">
        <w:rPr>
          <w:i/>
          <w:sz w:val="20"/>
          <w:szCs w:val="20"/>
          <w:lang w:val="en-GB"/>
        </w:rPr>
        <w:t xml:space="preserve">specially as building </w:t>
      </w:r>
      <w:r w:rsidR="005B0E3D" w:rsidRPr="00E41923">
        <w:rPr>
          <w:i/>
          <w:sz w:val="20"/>
          <w:szCs w:val="20"/>
          <w:lang w:val="en-GB"/>
        </w:rPr>
        <w:t xml:space="preserve">talent </w:t>
      </w:r>
      <w:r w:rsidR="00DB5D93">
        <w:rPr>
          <w:i/>
          <w:sz w:val="20"/>
          <w:szCs w:val="20"/>
          <w:lang w:val="en-GB"/>
        </w:rPr>
        <w:t>in-house</w:t>
      </w:r>
      <w:r w:rsidR="008E1403" w:rsidRPr="00E41923">
        <w:rPr>
          <w:i/>
          <w:sz w:val="20"/>
          <w:szCs w:val="20"/>
          <w:lang w:val="en-GB"/>
        </w:rPr>
        <w:t xml:space="preserve"> is </w:t>
      </w:r>
      <w:r w:rsidR="005B0E3D" w:rsidRPr="00E41923">
        <w:rPr>
          <w:i/>
          <w:sz w:val="20"/>
          <w:szCs w:val="20"/>
          <w:lang w:val="en-GB"/>
        </w:rPr>
        <w:t xml:space="preserve">up to </w:t>
      </w:r>
      <w:r w:rsidR="008E1403" w:rsidRPr="00E41923">
        <w:rPr>
          <w:i/>
          <w:sz w:val="20"/>
          <w:szCs w:val="20"/>
          <w:lang w:val="en-GB"/>
        </w:rPr>
        <w:t>three times</w:t>
      </w:r>
      <w:r w:rsidR="00C92528" w:rsidRPr="00E41923">
        <w:rPr>
          <w:i/>
          <w:sz w:val="20"/>
          <w:szCs w:val="20"/>
          <w:lang w:val="en-GB"/>
        </w:rPr>
        <w:t xml:space="preserve"> cheaper than hunting </w:t>
      </w:r>
      <w:r w:rsidR="005B0E3D" w:rsidRPr="00E41923">
        <w:rPr>
          <w:i/>
          <w:sz w:val="20"/>
          <w:szCs w:val="20"/>
          <w:lang w:val="en-GB"/>
        </w:rPr>
        <w:t>for it o</w:t>
      </w:r>
      <w:r w:rsidR="00C92528" w:rsidRPr="00E41923">
        <w:rPr>
          <w:i/>
          <w:sz w:val="20"/>
          <w:szCs w:val="20"/>
          <w:lang w:val="en-GB"/>
        </w:rPr>
        <w:t>n the market</w:t>
      </w:r>
      <w:r w:rsidR="00E93523" w:rsidRPr="00E41923">
        <w:rPr>
          <w:i/>
          <w:sz w:val="20"/>
          <w:szCs w:val="20"/>
          <w:lang w:val="en-GB"/>
        </w:rPr>
        <w:t>,</w:t>
      </w:r>
      <w:r w:rsidR="00F46B59" w:rsidRPr="00E41923">
        <w:rPr>
          <w:i/>
          <w:sz w:val="20"/>
          <w:szCs w:val="20"/>
          <w:lang w:val="en-GB"/>
        </w:rPr>
        <w:t>”</w:t>
      </w:r>
      <w:r w:rsidR="00F46B59" w:rsidRPr="00E41923">
        <w:rPr>
          <w:sz w:val="20"/>
          <w:szCs w:val="20"/>
          <w:lang w:val="en-GB"/>
        </w:rPr>
        <w:t xml:space="preserve"> </w:t>
      </w:r>
      <w:r w:rsidR="00E93523" w:rsidRPr="00E41923">
        <w:rPr>
          <w:sz w:val="20"/>
          <w:szCs w:val="20"/>
          <w:lang w:val="en-GB"/>
        </w:rPr>
        <w:t>said</w:t>
      </w:r>
      <w:r w:rsidR="00F46B59" w:rsidRPr="00E41923">
        <w:rPr>
          <w:b/>
          <w:sz w:val="20"/>
          <w:szCs w:val="20"/>
          <w:lang w:val="en-GB"/>
        </w:rPr>
        <w:t xml:space="preserve"> Anna Proch, CEO</w:t>
      </w:r>
      <w:r w:rsidR="00872E4B" w:rsidRPr="00E41923">
        <w:rPr>
          <w:b/>
          <w:sz w:val="20"/>
          <w:szCs w:val="20"/>
          <w:lang w:val="en-GB"/>
        </w:rPr>
        <w:t xml:space="preserve"> of</w:t>
      </w:r>
      <w:r w:rsidR="00F46B59" w:rsidRPr="00E41923">
        <w:rPr>
          <w:b/>
          <w:sz w:val="20"/>
          <w:szCs w:val="20"/>
          <w:lang w:val="en-GB"/>
        </w:rPr>
        <w:t xml:space="preserve"> Edutailor.ai </w:t>
      </w:r>
      <w:r w:rsidR="00872E4B" w:rsidRPr="00E41923">
        <w:rPr>
          <w:b/>
          <w:sz w:val="20"/>
          <w:szCs w:val="20"/>
          <w:lang w:val="en-GB"/>
        </w:rPr>
        <w:t>and</w:t>
      </w:r>
      <w:r w:rsidR="00F46B59" w:rsidRPr="00E41923">
        <w:rPr>
          <w:b/>
          <w:sz w:val="20"/>
          <w:szCs w:val="20"/>
          <w:lang w:val="en-GB"/>
        </w:rPr>
        <w:t xml:space="preserve"> </w:t>
      </w:r>
      <w:proofErr w:type="spellStart"/>
      <w:r w:rsidR="00F46B59" w:rsidRPr="00E41923">
        <w:rPr>
          <w:b/>
          <w:sz w:val="20"/>
          <w:szCs w:val="20"/>
          <w:lang w:val="en-GB"/>
        </w:rPr>
        <w:t>Zeox</w:t>
      </w:r>
      <w:proofErr w:type="spellEnd"/>
      <w:r w:rsidR="00F46B59" w:rsidRPr="00E41923">
        <w:rPr>
          <w:b/>
          <w:sz w:val="20"/>
          <w:szCs w:val="20"/>
          <w:lang w:val="en-GB"/>
        </w:rPr>
        <w:t xml:space="preserve"> S.A.</w:t>
      </w:r>
    </w:p>
    <w:p w14:paraId="7340AAED" w14:textId="012A4175" w:rsidR="000E5BE9" w:rsidRPr="00E41923" w:rsidRDefault="001C08BC">
      <w:pPr>
        <w:spacing w:line="240" w:lineRule="auto"/>
        <w:jc w:val="both"/>
        <w:rPr>
          <w:sz w:val="20"/>
          <w:szCs w:val="20"/>
          <w:lang w:val="en-GB"/>
        </w:rPr>
      </w:pPr>
      <w:r w:rsidRPr="00E41923">
        <w:rPr>
          <w:sz w:val="20"/>
          <w:szCs w:val="20"/>
          <w:lang w:val="en-GB"/>
        </w:rPr>
        <w:t>The examples she gave included</w:t>
      </w:r>
      <w:r w:rsidR="00F46B59" w:rsidRPr="00E41923">
        <w:rPr>
          <w:sz w:val="20"/>
          <w:szCs w:val="20"/>
          <w:lang w:val="en-GB"/>
        </w:rPr>
        <w:t xml:space="preserve"> Unilever, </w:t>
      </w:r>
      <w:r w:rsidRPr="00E41923">
        <w:rPr>
          <w:sz w:val="20"/>
          <w:szCs w:val="20"/>
          <w:lang w:val="en-GB"/>
        </w:rPr>
        <w:t xml:space="preserve">which </w:t>
      </w:r>
      <w:r w:rsidR="009E0C64" w:rsidRPr="00E41923">
        <w:rPr>
          <w:sz w:val="20"/>
          <w:szCs w:val="20"/>
          <w:lang w:val="en-GB"/>
        </w:rPr>
        <w:t xml:space="preserve">achieved </w:t>
      </w:r>
      <w:r w:rsidRPr="00E41923">
        <w:rPr>
          <w:sz w:val="20"/>
          <w:szCs w:val="20"/>
          <w:lang w:val="en-GB"/>
        </w:rPr>
        <w:t xml:space="preserve">USD 7 million </w:t>
      </w:r>
      <w:r w:rsidR="00F547BF" w:rsidRPr="00E41923">
        <w:rPr>
          <w:sz w:val="20"/>
          <w:szCs w:val="20"/>
          <w:lang w:val="en-GB"/>
        </w:rPr>
        <w:t xml:space="preserve">in </w:t>
      </w:r>
      <w:r w:rsidRPr="00E41923">
        <w:rPr>
          <w:sz w:val="20"/>
          <w:szCs w:val="20"/>
          <w:lang w:val="en-GB"/>
        </w:rPr>
        <w:t>recruitment</w:t>
      </w:r>
      <w:r w:rsidR="00802164" w:rsidRPr="00E41923">
        <w:rPr>
          <w:sz w:val="20"/>
          <w:szCs w:val="20"/>
          <w:lang w:val="en-GB"/>
        </w:rPr>
        <w:t xml:space="preserve"> </w:t>
      </w:r>
      <w:r w:rsidR="00F547BF" w:rsidRPr="00E41923">
        <w:rPr>
          <w:sz w:val="20"/>
          <w:szCs w:val="20"/>
          <w:lang w:val="en-GB"/>
        </w:rPr>
        <w:t xml:space="preserve">savings </w:t>
      </w:r>
      <w:r w:rsidR="00802164" w:rsidRPr="00E41923">
        <w:rPr>
          <w:sz w:val="20"/>
          <w:szCs w:val="20"/>
          <w:lang w:val="en-GB"/>
        </w:rPr>
        <w:t>thanks to its interna</w:t>
      </w:r>
      <w:r w:rsidR="00F547BF" w:rsidRPr="00E41923">
        <w:rPr>
          <w:sz w:val="20"/>
          <w:szCs w:val="20"/>
          <w:lang w:val="en-GB"/>
        </w:rPr>
        <w:t xml:space="preserve">l project </w:t>
      </w:r>
      <w:r w:rsidR="006A0F56" w:rsidRPr="00E41923">
        <w:rPr>
          <w:sz w:val="20"/>
          <w:szCs w:val="20"/>
          <w:lang w:val="en-GB"/>
        </w:rPr>
        <w:t>market</w:t>
      </w:r>
      <w:r w:rsidR="00842365" w:rsidRPr="00E41923">
        <w:rPr>
          <w:sz w:val="20"/>
          <w:szCs w:val="20"/>
          <w:lang w:val="en-GB"/>
        </w:rPr>
        <w:t>place</w:t>
      </w:r>
      <w:r w:rsidR="006A0F56" w:rsidRPr="00E41923">
        <w:rPr>
          <w:sz w:val="20"/>
          <w:szCs w:val="20"/>
          <w:lang w:val="en-GB"/>
        </w:rPr>
        <w:t xml:space="preserve">, and </w:t>
      </w:r>
      <w:r w:rsidR="007B1C60" w:rsidRPr="00E41923">
        <w:rPr>
          <w:sz w:val="20"/>
          <w:szCs w:val="20"/>
          <w:lang w:val="en-GB"/>
        </w:rPr>
        <w:t>IBM</w:t>
      </w:r>
      <w:r w:rsidR="004C12D1" w:rsidRPr="00E41923">
        <w:rPr>
          <w:sz w:val="20"/>
          <w:szCs w:val="20"/>
          <w:lang w:val="en-GB"/>
        </w:rPr>
        <w:t xml:space="preserve">, where </w:t>
      </w:r>
      <w:r w:rsidR="00842365" w:rsidRPr="00E41923">
        <w:rPr>
          <w:sz w:val="20"/>
          <w:szCs w:val="20"/>
          <w:lang w:val="en-GB"/>
        </w:rPr>
        <w:t xml:space="preserve">every </w:t>
      </w:r>
      <w:r w:rsidR="004C12D1" w:rsidRPr="00E41923">
        <w:rPr>
          <w:sz w:val="20"/>
          <w:szCs w:val="20"/>
          <w:lang w:val="en-GB"/>
        </w:rPr>
        <w:t xml:space="preserve">dollar invested in reskilling </w:t>
      </w:r>
      <w:r w:rsidR="00842365" w:rsidRPr="00E41923">
        <w:rPr>
          <w:sz w:val="20"/>
          <w:szCs w:val="20"/>
          <w:lang w:val="en-GB"/>
        </w:rPr>
        <w:t xml:space="preserve">generated a return of </w:t>
      </w:r>
      <w:r w:rsidR="004C12D1" w:rsidRPr="00E41923">
        <w:rPr>
          <w:sz w:val="20"/>
          <w:szCs w:val="20"/>
          <w:lang w:val="en-GB"/>
        </w:rPr>
        <w:t xml:space="preserve">30 dollars. </w:t>
      </w:r>
      <w:r w:rsidR="00C0452D" w:rsidRPr="00E41923">
        <w:rPr>
          <w:sz w:val="20"/>
          <w:szCs w:val="20"/>
          <w:lang w:val="en-GB"/>
        </w:rPr>
        <w:t>The Skill Gap Velocity</w:t>
      </w:r>
      <w:r w:rsidR="00B67D71" w:rsidRPr="00E41923">
        <w:rPr>
          <w:sz w:val="20"/>
          <w:szCs w:val="20"/>
          <w:lang w:val="en-GB"/>
        </w:rPr>
        <w:t xml:space="preserve"> – </w:t>
      </w:r>
      <w:r w:rsidR="005318D3" w:rsidRPr="00E41923">
        <w:rPr>
          <w:sz w:val="20"/>
          <w:szCs w:val="20"/>
          <w:lang w:val="en-GB"/>
        </w:rPr>
        <w:t>the speed at which a company</w:t>
      </w:r>
      <w:r w:rsidR="00136FA5" w:rsidRPr="00E41923">
        <w:rPr>
          <w:sz w:val="20"/>
          <w:szCs w:val="20"/>
          <w:lang w:val="en-GB"/>
        </w:rPr>
        <w:t xml:space="preserve"> can </w:t>
      </w:r>
      <w:r w:rsidR="00053FF1">
        <w:rPr>
          <w:sz w:val="20"/>
          <w:szCs w:val="20"/>
          <w:lang w:val="en-GB"/>
        </w:rPr>
        <w:t>close</w:t>
      </w:r>
      <w:r w:rsidR="00136FA5" w:rsidRPr="00E41923">
        <w:rPr>
          <w:sz w:val="20"/>
          <w:szCs w:val="20"/>
          <w:lang w:val="en-GB"/>
        </w:rPr>
        <w:t xml:space="preserve"> </w:t>
      </w:r>
      <w:r w:rsidR="005C6636" w:rsidRPr="00E41923">
        <w:rPr>
          <w:sz w:val="20"/>
          <w:szCs w:val="20"/>
          <w:lang w:val="en-GB"/>
        </w:rPr>
        <w:t xml:space="preserve">key </w:t>
      </w:r>
      <w:r w:rsidR="00136FA5" w:rsidRPr="00E41923">
        <w:rPr>
          <w:sz w:val="20"/>
          <w:szCs w:val="20"/>
          <w:lang w:val="en-GB"/>
        </w:rPr>
        <w:t>skills gap</w:t>
      </w:r>
      <w:r w:rsidR="005C6636" w:rsidRPr="00E41923">
        <w:rPr>
          <w:sz w:val="20"/>
          <w:szCs w:val="20"/>
          <w:lang w:val="en-GB"/>
        </w:rPr>
        <w:t>s</w:t>
      </w:r>
      <w:r w:rsidR="00B67D71" w:rsidRPr="00E41923">
        <w:rPr>
          <w:sz w:val="20"/>
          <w:szCs w:val="20"/>
          <w:lang w:val="en-GB"/>
        </w:rPr>
        <w:t xml:space="preserve"> – </w:t>
      </w:r>
      <w:r w:rsidR="005C6636" w:rsidRPr="00E41923">
        <w:rPr>
          <w:sz w:val="20"/>
          <w:szCs w:val="20"/>
          <w:lang w:val="en-GB"/>
        </w:rPr>
        <w:t xml:space="preserve">is emerging as a </w:t>
      </w:r>
      <w:r w:rsidR="00C0452D" w:rsidRPr="00E41923">
        <w:rPr>
          <w:sz w:val="20"/>
          <w:szCs w:val="20"/>
          <w:lang w:val="en-GB"/>
        </w:rPr>
        <w:t xml:space="preserve">key </w:t>
      </w:r>
      <w:r w:rsidR="005C6636" w:rsidRPr="00E41923">
        <w:rPr>
          <w:sz w:val="20"/>
          <w:szCs w:val="20"/>
          <w:lang w:val="en-GB"/>
        </w:rPr>
        <w:t>metric</w:t>
      </w:r>
      <w:r w:rsidR="00C0452D" w:rsidRPr="00E41923">
        <w:rPr>
          <w:sz w:val="20"/>
          <w:szCs w:val="20"/>
          <w:lang w:val="en-GB"/>
        </w:rPr>
        <w:t xml:space="preserve"> </w:t>
      </w:r>
      <w:r w:rsidR="00B67D71" w:rsidRPr="00E41923">
        <w:rPr>
          <w:sz w:val="20"/>
          <w:szCs w:val="20"/>
          <w:lang w:val="en-GB"/>
        </w:rPr>
        <w:t xml:space="preserve">for measuring the </w:t>
      </w:r>
      <w:r w:rsidR="00C0452D" w:rsidRPr="00E41923">
        <w:rPr>
          <w:sz w:val="20"/>
          <w:szCs w:val="20"/>
          <w:lang w:val="en-GB"/>
        </w:rPr>
        <w:t>success of a modern organisation</w:t>
      </w:r>
      <w:r w:rsidR="00F46B59" w:rsidRPr="00E41923">
        <w:rPr>
          <w:sz w:val="20"/>
          <w:szCs w:val="20"/>
          <w:lang w:val="en-GB"/>
        </w:rPr>
        <w:t>.</w:t>
      </w:r>
    </w:p>
    <w:p w14:paraId="12EA4973" w14:textId="6CA41147" w:rsidR="000E5BE9" w:rsidRPr="00E41923" w:rsidRDefault="00B67D71">
      <w:pPr>
        <w:spacing w:line="240" w:lineRule="auto"/>
        <w:jc w:val="both"/>
        <w:rPr>
          <w:sz w:val="20"/>
          <w:szCs w:val="20"/>
          <w:lang w:val="en-GB"/>
        </w:rPr>
      </w:pPr>
      <w:r w:rsidRPr="00E41923">
        <w:rPr>
          <w:b/>
          <w:sz w:val="20"/>
          <w:szCs w:val="20"/>
          <w:lang w:val="en-GB"/>
        </w:rPr>
        <w:t>Labour market</w:t>
      </w:r>
      <w:r w:rsidR="00F46B59" w:rsidRPr="00E41923">
        <w:rPr>
          <w:b/>
          <w:sz w:val="20"/>
          <w:szCs w:val="20"/>
          <w:lang w:val="en-GB"/>
        </w:rPr>
        <w:t xml:space="preserve">: </w:t>
      </w:r>
      <w:r w:rsidRPr="00E41923">
        <w:rPr>
          <w:b/>
          <w:sz w:val="20"/>
          <w:szCs w:val="20"/>
          <w:lang w:val="en-GB"/>
        </w:rPr>
        <w:t>facts versus myths</w:t>
      </w:r>
    </w:p>
    <w:p w14:paraId="4110844A" w14:textId="6CAE3965" w:rsidR="000E5BE9" w:rsidRPr="00E41923" w:rsidRDefault="0026510F" w:rsidP="004F74BD">
      <w:pPr>
        <w:spacing w:line="240" w:lineRule="auto"/>
        <w:jc w:val="both"/>
        <w:rPr>
          <w:sz w:val="20"/>
          <w:szCs w:val="20"/>
          <w:lang w:val="en-GB"/>
        </w:rPr>
      </w:pPr>
      <w:r w:rsidRPr="00E41923">
        <w:rPr>
          <w:sz w:val="20"/>
          <w:szCs w:val="20"/>
          <w:lang w:val="en-GB"/>
        </w:rPr>
        <w:t xml:space="preserve">According to surveys conducted this year by </w:t>
      </w:r>
      <w:r w:rsidR="00F46B59" w:rsidRPr="00E41923">
        <w:rPr>
          <w:sz w:val="20"/>
          <w:szCs w:val="20"/>
          <w:lang w:val="en-GB"/>
        </w:rPr>
        <w:t xml:space="preserve">NASK </w:t>
      </w:r>
      <w:r w:rsidRPr="00E41923">
        <w:rPr>
          <w:sz w:val="20"/>
          <w:szCs w:val="20"/>
          <w:lang w:val="en-GB"/>
        </w:rPr>
        <w:t>and the</w:t>
      </w:r>
      <w:r w:rsidR="00F46B59" w:rsidRPr="00E41923">
        <w:rPr>
          <w:sz w:val="20"/>
          <w:szCs w:val="20"/>
          <w:lang w:val="en-GB"/>
        </w:rPr>
        <w:t xml:space="preserve"> ILO (International Labour Organization), 41</w:t>
      </w:r>
      <w:r w:rsidRPr="00E41923">
        <w:rPr>
          <w:sz w:val="20"/>
          <w:szCs w:val="20"/>
          <w:lang w:val="en-GB"/>
        </w:rPr>
        <w:t>.</w:t>
      </w:r>
      <w:r w:rsidR="00F46B59" w:rsidRPr="00E41923">
        <w:rPr>
          <w:sz w:val="20"/>
          <w:szCs w:val="20"/>
          <w:lang w:val="en-GB"/>
        </w:rPr>
        <w:t xml:space="preserve">3 </w:t>
      </w:r>
      <w:r w:rsidRPr="00E41923">
        <w:rPr>
          <w:sz w:val="20"/>
          <w:szCs w:val="20"/>
          <w:lang w:val="en-GB"/>
        </w:rPr>
        <w:t xml:space="preserve">per cent of respondents </w:t>
      </w:r>
      <w:r w:rsidR="009F2D91" w:rsidRPr="00E41923">
        <w:rPr>
          <w:sz w:val="20"/>
          <w:szCs w:val="20"/>
          <w:lang w:val="en-GB"/>
        </w:rPr>
        <w:t>fear a decline in earnings in their industries due to the development of GenAI</w:t>
      </w:r>
      <w:r w:rsidR="00AE58A8" w:rsidRPr="00E41923">
        <w:rPr>
          <w:sz w:val="20"/>
          <w:szCs w:val="20"/>
          <w:lang w:val="en-GB"/>
        </w:rPr>
        <w:t xml:space="preserve">, while 29.3 per cent </w:t>
      </w:r>
      <w:r w:rsidR="00990D14" w:rsidRPr="00E41923">
        <w:rPr>
          <w:sz w:val="20"/>
          <w:szCs w:val="20"/>
          <w:lang w:val="en-GB"/>
        </w:rPr>
        <w:t xml:space="preserve">are concerned about </w:t>
      </w:r>
      <w:r w:rsidR="00AE58A8" w:rsidRPr="00E41923">
        <w:rPr>
          <w:sz w:val="20"/>
          <w:szCs w:val="20"/>
          <w:lang w:val="en-GB"/>
        </w:rPr>
        <w:t>job cuts result</w:t>
      </w:r>
      <w:r w:rsidR="00990D14" w:rsidRPr="00E41923">
        <w:rPr>
          <w:sz w:val="20"/>
          <w:szCs w:val="20"/>
          <w:lang w:val="en-GB"/>
        </w:rPr>
        <w:t>ing from</w:t>
      </w:r>
      <w:r w:rsidR="00AE58A8" w:rsidRPr="00E41923">
        <w:rPr>
          <w:sz w:val="20"/>
          <w:szCs w:val="20"/>
          <w:lang w:val="en-GB"/>
        </w:rPr>
        <w:t xml:space="preserve"> task automation. Meanwhile</w:t>
      </w:r>
      <w:r w:rsidR="003C6F7E" w:rsidRPr="00E41923">
        <w:rPr>
          <w:sz w:val="20"/>
          <w:szCs w:val="20"/>
          <w:lang w:val="en-GB"/>
        </w:rPr>
        <w:t xml:space="preserve">, </w:t>
      </w:r>
      <w:r w:rsidR="00990D14" w:rsidRPr="00E41923">
        <w:rPr>
          <w:sz w:val="20"/>
          <w:szCs w:val="20"/>
          <w:lang w:val="en-GB"/>
        </w:rPr>
        <w:t xml:space="preserve">experts at </w:t>
      </w:r>
      <w:r w:rsidR="003C6F7E" w:rsidRPr="00E41923">
        <w:rPr>
          <w:i/>
          <w:iCs/>
          <w:sz w:val="20"/>
          <w:szCs w:val="20"/>
          <w:lang w:val="en-GB"/>
        </w:rPr>
        <w:t>Breakfast AI</w:t>
      </w:r>
      <w:r w:rsidR="003C6F7E" w:rsidRPr="00E41923">
        <w:rPr>
          <w:sz w:val="20"/>
          <w:szCs w:val="20"/>
          <w:lang w:val="en-GB"/>
        </w:rPr>
        <w:t xml:space="preserve"> cited data </w:t>
      </w:r>
      <w:r w:rsidR="00C96738" w:rsidRPr="00E41923">
        <w:rPr>
          <w:sz w:val="20"/>
          <w:szCs w:val="20"/>
          <w:lang w:val="en-GB"/>
        </w:rPr>
        <w:t>indicating</w:t>
      </w:r>
      <w:r w:rsidR="003C6F7E" w:rsidRPr="00E41923">
        <w:rPr>
          <w:sz w:val="20"/>
          <w:szCs w:val="20"/>
          <w:lang w:val="en-GB"/>
        </w:rPr>
        <w:t xml:space="preserve"> that the fear of job losses is greater than the </w:t>
      </w:r>
      <w:r w:rsidR="00C96738" w:rsidRPr="00E41923">
        <w:rPr>
          <w:sz w:val="20"/>
          <w:szCs w:val="20"/>
          <w:lang w:val="en-GB"/>
        </w:rPr>
        <w:t>actual risk</w:t>
      </w:r>
      <w:r w:rsidR="003C6F7E" w:rsidRPr="00E41923">
        <w:rPr>
          <w:sz w:val="20"/>
          <w:szCs w:val="20"/>
          <w:lang w:val="en-GB"/>
        </w:rPr>
        <w:t>.</w:t>
      </w:r>
    </w:p>
    <w:p w14:paraId="31AFD79C" w14:textId="628BA410" w:rsidR="000E5BE9" w:rsidRPr="00E41923" w:rsidRDefault="00E22D3C">
      <w:pPr>
        <w:spacing w:line="240" w:lineRule="auto"/>
        <w:jc w:val="both"/>
        <w:rPr>
          <w:sz w:val="20"/>
          <w:szCs w:val="20"/>
          <w:lang w:val="en-GB"/>
        </w:rPr>
      </w:pPr>
      <w:r>
        <w:rPr>
          <w:i/>
          <w:sz w:val="20"/>
          <w:szCs w:val="20"/>
          <w:lang w:val="en-GB"/>
        </w:rPr>
        <w:t>“</w:t>
      </w:r>
      <w:r w:rsidR="006B30A8" w:rsidRPr="00E41923">
        <w:rPr>
          <w:i/>
          <w:sz w:val="20"/>
          <w:szCs w:val="20"/>
          <w:lang w:val="en-GB"/>
        </w:rPr>
        <w:t xml:space="preserve">In </w:t>
      </w:r>
      <w:r w:rsidR="00736B8E" w:rsidRPr="00E41923">
        <w:rPr>
          <w:i/>
          <w:sz w:val="20"/>
          <w:szCs w:val="20"/>
          <w:lang w:val="en-GB"/>
        </w:rPr>
        <w:t>areas</w:t>
      </w:r>
      <w:r w:rsidR="006B30A8" w:rsidRPr="00E41923">
        <w:rPr>
          <w:i/>
          <w:sz w:val="20"/>
          <w:szCs w:val="20"/>
          <w:lang w:val="en-GB"/>
        </w:rPr>
        <w:t xml:space="preserve"> such as </w:t>
      </w:r>
      <w:r w:rsidR="00F46B59" w:rsidRPr="00E41923">
        <w:rPr>
          <w:i/>
          <w:sz w:val="20"/>
          <w:szCs w:val="20"/>
          <w:lang w:val="en-GB"/>
        </w:rPr>
        <w:t>AI, Machine Learning, Data</w:t>
      </w:r>
      <w:r w:rsidR="006B30A8" w:rsidRPr="00E41923">
        <w:rPr>
          <w:i/>
          <w:sz w:val="20"/>
          <w:szCs w:val="20"/>
          <w:lang w:val="en-GB"/>
        </w:rPr>
        <w:t>, and</w:t>
      </w:r>
      <w:r w:rsidR="00F46B59" w:rsidRPr="00E41923">
        <w:rPr>
          <w:i/>
          <w:sz w:val="20"/>
          <w:szCs w:val="20"/>
          <w:lang w:val="en-GB"/>
        </w:rPr>
        <w:t xml:space="preserve"> Cybersecurity</w:t>
      </w:r>
      <w:r w:rsidR="006B30A8" w:rsidRPr="00E41923">
        <w:rPr>
          <w:i/>
          <w:sz w:val="20"/>
          <w:szCs w:val="20"/>
          <w:lang w:val="en-GB"/>
        </w:rPr>
        <w:t xml:space="preserve">, we are </w:t>
      </w:r>
      <w:r w:rsidR="00736B8E" w:rsidRPr="00E41923">
        <w:rPr>
          <w:i/>
          <w:sz w:val="20"/>
          <w:szCs w:val="20"/>
          <w:lang w:val="en-GB"/>
        </w:rPr>
        <w:t>seeing</w:t>
      </w:r>
      <w:r w:rsidR="00632534" w:rsidRPr="00E41923">
        <w:rPr>
          <w:i/>
          <w:sz w:val="20"/>
          <w:szCs w:val="20"/>
          <w:lang w:val="en-GB"/>
        </w:rPr>
        <w:t xml:space="preserve"> a </w:t>
      </w:r>
      <w:r w:rsidR="00F776C1">
        <w:rPr>
          <w:i/>
          <w:sz w:val="20"/>
          <w:szCs w:val="20"/>
          <w:lang w:val="en-GB"/>
        </w:rPr>
        <w:t>surge</w:t>
      </w:r>
      <w:r w:rsidR="00632534" w:rsidRPr="00E41923">
        <w:rPr>
          <w:i/>
          <w:sz w:val="20"/>
          <w:szCs w:val="20"/>
          <w:lang w:val="en-GB"/>
        </w:rPr>
        <w:t xml:space="preserve"> in job </w:t>
      </w:r>
      <w:r w:rsidR="00736B8E" w:rsidRPr="00E41923">
        <w:rPr>
          <w:i/>
          <w:sz w:val="20"/>
          <w:szCs w:val="20"/>
          <w:lang w:val="en-GB"/>
        </w:rPr>
        <w:t>opportunities</w:t>
      </w:r>
      <w:r w:rsidR="003508D4" w:rsidRPr="00E41923">
        <w:rPr>
          <w:i/>
          <w:sz w:val="20"/>
          <w:szCs w:val="20"/>
          <w:lang w:val="en-GB"/>
        </w:rPr>
        <w:t xml:space="preserve"> – by as much as</w:t>
      </w:r>
      <w:r w:rsidR="00632534" w:rsidRPr="00E41923">
        <w:rPr>
          <w:i/>
          <w:sz w:val="20"/>
          <w:szCs w:val="20"/>
          <w:lang w:val="en-GB"/>
        </w:rPr>
        <w:t xml:space="preserve"> 70 per</w:t>
      </w:r>
      <w:r w:rsidR="009D6BE4">
        <w:rPr>
          <w:i/>
          <w:sz w:val="20"/>
          <w:szCs w:val="20"/>
          <w:lang w:val="en-GB"/>
        </w:rPr>
        <w:t xml:space="preserve"> </w:t>
      </w:r>
      <w:r w:rsidR="00632534" w:rsidRPr="00E41923">
        <w:rPr>
          <w:i/>
          <w:sz w:val="20"/>
          <w:szCs w:val="20"/>
          <w:lang w:val="en-GB"/>
        </w:rPr>
        <w:t xml:space="preserve">cent. At the same time, </w:t>
      </w:r>
      <w:r w:rsidR="003508D4" w:rsidRPr="00E41923">
        <w:rPr>
          <w:i/>
          <w:sz w:val="20"/>
          <w:szCs w:val="20"/>
          <w:lang w:val="en-GB"/>
        </w:rPr>
        <w:t xml:space="preserve">there is </w:t>
      </w:r>
      <w:r w:rsidR="003C76F4" w:rsidRPr="00E41923">
        <w:rPr>
          <w:i/>
          <w:sz w:val="20"/>
          <w:szCs w:val="20"/>
          <w:lang w:val="en-GB"/>
        </w:rPr>
        <w:t xml:space="preserve">stagnation in traditional office roles, clearly </w:t>
      </w:r>
      <w:r w:rsidR="003508D4" w:rsidRPr="00E41923">
        <w:rPr>
          <w:i/>
          <w:sz w:val="20"/>
          <w:szCs w:val="20"/>
          <w:lang w:val="en-GB"/>
        </w:rPr>
        <w:t xml:space="preserve">showing </w:t>
      </w:r>
      <w:r w:rsidR="002C77A8" w:rsidRPr="00E41923">
        <w:rPr>
          <w:i/>
          <w:sz w:val="20"/>
          <w:szCs w:val="20"/>
          <w:lang w:val="en-GB"/>
        </w:rPr>
        <w:t xml:space="preserve">where the change is </w:t>
      </w:r>
      <w:r w:rsidR="00D51B6D" w:rsidRPr="00E41923">
        <w:rPr>
          <w:i/>
          <w:sz w:val="20"/>
          <w:szCs w:val="20"/>
          <w:lang w:val="en-GB"/>
        </w:rPr>
        <w:t>occurring</w:t>
      </w:r>
      <w:r w:rsidR="002C77A8" w:rsidRPr="00E41923">
        <w:rPr>
          <w:i/>
          <w:sz w:val="20"/>
          <w:szCs w:val="20"/>
          <w:lang w:val="en-GB"/>
        </w:rPr>
        <w:t xml:space="preserve"> and the direction in which the market is evolving</w:t>
      </w:r>
      <w:r w:rsidR="00106ED8" w:rsidRPr="00E41923">
        <w:rPr>
          <w:i/>
          <w:sz w:val="20"/>
          <w:szCs w:val="20"/>
          <w:lang w:val="en-GB"/>
        </w:rPr>
        <w:t>,</w:t>
      </w:r>
      <w:r w:rsidR="00F46B59" w:rsidRPr="00E41923">
        <w:rPr>
          <w:i/>
          <w:sz w:val="20"/>
          <w:szCs w:val="20"/>
          <w:lang w:val="en-GB"/>
        </w:rPr>
        <w:t>”</w:t>
      </w:r>
      <w:r w:rsidR="00F46B59" w:rsidRPr="00E41923">
        <w:rPr>
          <w:sz w:val="20"/>
          <w:szCs w:val="20"/>
          <w:lang w:val="en-GB"/>
        </w:rPr>
        <w:t xml:space="preserve"> </w:t>
      </w:r>
      <w:r w:rsidR="00106ED8" w:rsidRPr="00E41923">
        <w:rPr>
          <w:sz w:val="20"/>
          <w:szCs w:val="20"/>
          <w:lang w:val="en-GB"/>
        </w:rPr>
        <w:t>explained</w:t>
      </w:r>
      <w:r w:rsidR="00F46B59" w:rsidRPr="00E41923">
        <w:rPr>
          <w:b/>
          <w:sz w:val="20"/>
          <w:szCs w:val="20"/>
          <w:lang w:val="en-GB"/>
        </w:rPr>
        <w:t xml:space="preserve"> Dagna Frydrych, Head of Growth Marketing </w:t>
      </w:r>
      <w:r w:rsidR="00E93523" w:rsidRPr="00E41923">
        <w:rPr>
          <w:b/>
          <w:sz w:val="20"/>
          <w:szCs w:val="20"/>
          <w:lang w:val="en-GB"/>
        </w:rPr>
        <w:t>at</w:t>
      </w:r>
      <w:r w:rsidR="00F46B59" w:rsidRPr="00E41923">
        <w:rPr>
          <w:b/>
          <w:sz w:val="20"/>
          <w:szCs w:val="20"/>
          <w:lang w:val="en-GB"/>
        </w:rPr>
        <w:t xml:space="preserve"> Just Join IT.</w:t>
      </w:r>
    </w:p>
    <w:p w14:paraId="41EF5583" w14:textId="066563D6" w:rsidR="000E5BE9" w:rsidRPr="00E41923" w:rsidRDefault="00686048">
      <w:pPr>
        <w:spacing w:line="240" w:lineRule="auto"/>
        <w:jc w:val="both"/>
        <w:rPr>
          <w:sz w:val="20"/>
          <w:szCs w:val="20"/>
          <w:lang w:val="en-GB"/>
        </w:rPr>
      </w:pPr>
      <w:r w:rsidRPr="00E41923">
        <w:rPr>
          <w:sz w:val="20"/>
          <w:szCs w:val="20"/>
          <w:lang w:val="en-GB"/>
        </w:rPr>
        <w:t>Meanwhile,</w:t>
      </w:r>
      <w:r w:rsidR="00F46B59" w:rsidRPr="00E41923">
        <w:rPr>
          <w:sz w:val="20"/>
          <w:szCs w:val="20"/>
          <w:lang w:val="en-GB"/>
        </w:rPr>
        <w:t xml:space="preserve"> </w:t>
      </w:r>
      <w:r w:rsidR="00F46B59" w:rsidRPr="00E41923">
        <w:rPr>
          <w:b/>
          <w:sz w:val="20"/>
          <w:szCs w:val="20"/>
          <w:lang w:val="en-GB"/>
        </w:rPr>
        <w:t xml:space="preserve">Kamil Osiecki, CEO </w:t>
      </w:r>
      <w:r w:rsidRPr="00E41923">
        <w:rPr>
          <w:b/>
          <w:sz w:val="20"/>
          <w:szCs w:val="20"/>
          <w:lang w:val="en-GB"/>
        </w:rPr>
        <w:t xml:space="preserve">of </w:t>
      </w:r>
      <w:proofErr w:type="spellStart"/>
      <w:r w:rsidR="00F46B59" w:rsidRPr="00E41923">
        <w:rPr>
          <w:b/>
          <w:sz w:val="20"/>
          <w:szCs w:val="20"/>
          <w:lang w:val="en-GB"/>
        </w:rPr>
        <w:t>Ideamotive</w:t>
      </w:r>
      <w:proofErr w:type="spellEnd"/>
      <w:r w:rsidRPr="00E41923">
        <w:rPr>
          <w:sz w:val="20"/>
          <w:szCs w:val="20"/>
          <w:lang w:val="en-GB"/>
        </w:rPr>
        <w:t xml:space="preserve">, noted that </w:t>
      </w:r>
      <w:r w:rsidR="005C271F" w:rsidRPr="00E41923">
        <w:rPr>
          <w:sz w:val="20"/>
          <w:szCs w:val="20"/>
          <w:lang w:val="en-GB"/>
        </w:rPr>
        <w:t xml:space="preserve">in a world where AI is increasingly automating tasks, </w:t>
      </w:r>
      <w:r w:rsidR="00C36B9E" w:rsidRPr="00E41923">
        <w:rPr>
          <w:sz w:val="20"/>
          <w:szCs w:val="20"/>
          <w:lang w:val="en-GB"/>
        </w:rPr>
        <w:t xml:space="preserve">distinctly </w:t>
      </w:r>
      <w:r w:rsidR="00647CDB" w:rsidRPr="00E41923">
        <w:rPr>
          <w:sz w:val="20"/>
          <w:szCs w:val="20"/>
          <w:lang w:val="en-GB"/>
        </w:rPr>
        <w:t>human skills are gaining value</w:t>
      </w:r>
      <w:r w:rsidR="00F46B59" w:rsidRPr="00E41923">
        <w:rPr>
          <w:sz w:val="20"/>
          <w:szCs w:val="20"/>
          <w:lang w:val="en-GB"/>
        </w:rPr>
        <w:t>.</w:t>
      </w:r>
    </w:p>
    <w:p w14:paraId="15B05444" w14:textId="6B9E1BB7" w:rsidR="000E5BE9" w:rsidRPr="00E41923" w:rsidRDefault="006250E3">
      <w:pPr>
        <w:spacing w:line="240" w:lineRule="auto"/>
        <w:jc w:val="both"/>
        <w:rPr>
          <w:sz w:val="20"/>
          <w:szCs w:val="20"/>
          <w:lang w:val="en-GB"/>
        </w:rPr>
      </w:pPr>
      <w:r w:rsidRPr="00E41923">
        <w:rPr>
          <w:i/>
          <w:sz w:val="20"/>
          <w:szCs w:val="20"/>
          <w:lang w:val="en-GB"/>
        </w:rPr>
        <w:lastRenderedPageBreak/>
        <w:t>“</w:t>
      </w:r>
      <w:r w:rsidR="00647CDB" w:rsidRPr="00E41923">
        <w:rPr>
          <w:i/>
          <w:sz w:val="20"/>
          <w:szCs w:val="20"/>
          <w:lang w:val="en-GB"/>
        </w:rPr>
        <w:t xml:space="preserve">Companies will always </w:t>
      </w:r>
      <w:r w:rsidR="00C45617" w:rsidRPr="00E41923">
        <w:rPr>
          <w:i/>
          <w:sz w:val="20"/>
          <w:szCs w:val="20"/>
          <w:lang w:val="en-GB"/>
        </w:rPr>
        <w:t xml:space="preserve">reward people who take </w:t>
      </w:r>
      <w:r w:rsidR="00647CDB" w:rsidRPr="00E41923">
        <w:rPr>
          <w:i/>
          <w:sz w:val="20"/>
          <w:szCs w:val="20"/>
          <w:lang w:val="en-GB"/>
        </w:rPr>
        <w:t>responsibilit</w:t>
      </w:r>
      <w:r w:rsidR="00C45617" w:rsidRPr="00E41923">
        <w:rPr>
          <w:i/>
          <w:sz w:val="20"/>
          <w:szCs w:val="20"/>
          <w:lang w:val="en-GB"/>
        </w:rPr>
        <w:t>y</w:t>
      </w:r>
      <w:r w:rsidR="008B458A" w:rsidRPr="00E41923">
        <w:rPr>
          <w:i/>
          <w:sz w:val="20"/>
          <w:szCs w:val="20"/>
          <w:lang w:val="en-GB"/>
        </w:rPr>
        <w:t xml:space="preserve"> – a quality that, </w:t>
      </w:r>
      <w:r w:rsidR="001D5682" w:rsidRPr="00E41923">
        <w:rPr>
          <w:i/>
          <w:sz w:val="20"/>
          <w:szCs w:val="20"/>
          <w:lang w:val="en-GB"/>
        </w:rPr>
        <w:t xml:space="preserve">alongside commitment, </w:t>
      </w:r>
      <w:r w:rsidR="008B458A" w:rsidRPr="00E41923">
        <w:rPr>
          <w:i/>
          <w:sz w:val="20"/>
          <w:szCs w:val="20"/>
          <w:lang w:val="en-GB"/>
        </w:rPr>
        <w:t xml:space="preserve">will remain </w:t>
      </w:r>
      <w:r w:rsidR="00E923D3" w:rsidRPr="00E41923">
        <w:rPr>
          <w:i/>
          <w:sz w:val="20"/>
          <w:szCs w:val="20"/>
          <w:lang w:val="en-GB"/>
        </w:rPr>
        <w:t xml:space="preserve">in demand for ever. Technology </w:t>
      </w:r>
      <w:r w:rsidR="008B458A" w:rsidRPr="00E41923">
        <w:rPr>
          <w:i/>
          <w:sz w:val="20"/>
          <w:szCs w:val="20"/>
          <w:lang w:val="en-GB"/>
        </w:rPr>
        <w:t xml:space="preserve">may serve as a tool, but it </w:t>
      </w:r>
      <w:r w:rsidR="00E923D3" w:rsidRPr="00E41923">
        <w:rPr>
          <w:i/>
          <w:sz w:val="20"/>
          <w:szCs w:val="20"/>
          <w:lang w:val="en-GB"/>
        </w:rPr>
        <w:t xml:space="preserve">will not replace humans in strategic thinking </w:t>
      </w:r>
      <w:r w:rsidR="006471DE" w:rsidRPr="00E41923">
        <w:rPr>
          <w:i/>
          <w:sz w:val="20"/>
          <w:szCs w:val="20"/>
          <w:lang w:val="en-GB"/>
        </w:rPr>
        <w:t xml:space="preserve">or in taking </w:t>
      </w:r>
      <w:r w:rsidR="00E923D3" w:rsidRPr="00E41923">
        <w:rPr>
          <w:i/>
          <w:sz w:val="20"/>
          <w:szCs w:val="20"/>
          <w:lang w:val="en-GB"/>
        </w:rPr>
        <w:t xml:space="preserve">responsibility for the </w:t>
      </w:r>
      <w:r w:rsidR="006471DE" w:rsidRPr="00E41923">
        <w:rPr>
          <w:i/>
          <w:sz w:val="20"/>
          <w:szCs w:val="20"/>
          <w:lang w:val="en-GB"/>
        </w:rPr>
        <w:t>final outcome</w:t>
      </w:r>
      <w:r w:rsidR="00106ED8" w:rsidRPr="00E41923">
        <w:rPr>
          <w:i/>
          <w:sz w:val="20"/>
          <w:szCs w:val="20"/>
          <w:lang w:val="en-GB"/>
        </w:rPr>
        <w:t>,</w:t>
      </w:r>
      <w:r w:rsidR="00F46B59" w:rsidRPr="00E41923">
        <w:rPr>
          <w:i/>
          <w:sz w:val="20"/>
          <w:szCs w:val="20"/>
          <w:lang w:val="en-GB"/>
        </w:rPr>
        <w:t>”</w:t>
      </w:r>
      <w:r w:rsidR="00F46B59" w:rsidRPr="00E41923">
        <w:rPr>
          <w:sz w:val="20"/>
          <w:szCs w:val="20"/>
          <w:lang w:val="en-GB"/>
        </w:rPr>
        <w:t xml:space="preserve"> </w:t>
      </w:r>
      <w:r w:rsidR="00106ED8" w:rsidRPr="00E41923">
        <w:rPr>
          <w:sz w:val="20"/>
          <w:szCs w:val="20"/>
          <w:lang w:val="en-GB"/>
        </w:rPr>
        <w:t>said</w:t>
      </w:r>
      <w:r w:rsidR="00F46B59" w:rsidRPr="00E41923">
        <w:rPr>
          <w:b/>
          <w:sz w:val="20"/>
          <w:szCs w:val="20"/>
          <w:lang w:val="en-GB"/>
        </w:rPr>
        <w:t xml:space="preserve"> Kamil Osiecki.</w:t>
      </w:r>
    </w:p>
    <w:p w14:paraId="289D67BB" w14:textId="084B0971" w:rsidR="000E5BE9" w:rsidRPr="00E41923" w:rsidRDefault="00804D2D">
      <w:pPr>
        <w:spacing w:line="240" w:lineRule="auto"/>
        <w:jc w:val="both"/>
        <w:rPr>
          <w:sz w:val="20"/>
          <w:szCs w:val="20"/>
          <w:lang w:val="en-GB"/>
        </w:rPr>
      </w:pPr>
      <w:r w:rsidRPr="00E41923">
        <w:rPr>
          <w:b/>
          <w:sz w:val="20"/>
          <w:szCs w:val="20"/>
          <w:lang w:val="en-GB"/>
        </w:rPr>
        <w:t>Conclusions for business</w:t>
      </w:r>
    </w:p>
    <w:p w14:paraId="39A13F29" w14:textId="500F61AF" w:rsidR="000E5BE9" w:rsidRPr="00E41923" w:rsidRDefault="00804D2D">
      <w:pPr>
        <w:spacing w:line="240" w:lineRule="auto"/>
        <w:jc w:val="both"/>
        <w:rPr>
          <w:sz w:val="20"/>
          <w:szCs w:val="20"/>
          <w:lang w:val="en-GB"/>
        </w:rPr>
      </w:pPr>
      <w:r w:rsidRPr="00E41923">
        <w:rPr>
          <w:sz w:val="20"/>
          <w:szCs w:val="20"/>
          <w:lang w:val="en-GB"/>
        </w:rPr>
        <w:t xml:space="preserve">The AI revolution </w:t>
      </w:r>
      <w:r w:rsidR="00D50C5B" w:rsidRPr="00E41923">
        <w:rPr>
          <w:sz w:val="20"/>
          <w:szCs w:val="20"/>
          <w:lang w:val="en-GB"/>
        </w:rPr>
        <w:t>presents</w:t>
      </w:r>
      <w:r w:rsidRPr="00E41923">
        <w:rPr>
          <w:sz w:val="20"/>
          <w:szCs w:val="20"/>
          <w:lang w:val="en-GB"/>
        </w:rPr>
        <w:t xml:space="preserve"> a </w:t>
      </w:r>
      <w:r w:rsidR="00D50C5B" w:rsidRPr="00E41923">
        <w:rPr>
          <w:sz w:val="20"/>
          <w:szCs w:val="20"/>
          <w:lang w:val="en-GB"/>
        </w:rPr>
        <w:t>tremendous</w:t>
      </w:r>
      <w:r w:rsidRPr="00E41923">
        <w:rPr>
          <w:sz w:val="20"/>
          <w:szCs w:val="20"/>
          <w:lang w:val="en-GB"/>
        </w:rPr>
        <w:t xml:space="preserve"> opportunity for those who can think in terms of skills, potential and continuous development. </w:t>
      </w:r>
      <w:r w:rsidR="00867FFE" w:rsidRPr="00E41923">
        <w:rPr>
          <w:sz w:val="20"/>
          <w:szCs w:val="20"/>
          <w:lang w:val="en-GB"/>
        </w:rPr>
        <w:t xml:space="preserve">Here are the </w:t>
      </w:r>
      <w:r w:rsidRPr="00E41923">
        <w:rPr>
          <w:sz w:val="20"/>
          <w:szCs w:val="20"/>
          <w:lang w:val="en-GB"/>
        </w:rPr>
        <w:t>k</w:t>
      </w:r>
      <w:r w:rsidR="00867FFE" w:rsidRPr="00E41923">
        <w:rPr>
          <w:sz w:val="20"/>
          <w:szCs w:val="20"/>
          <w:lang w:val="en-GB"/>
        </w:rPr>
        <w:t>ey takeaways for employees and employers</w:t>
      </w:r>
      <w:r w:rsidR="00F46B59" w:rsidRPr="00E41923">
        <w:rPr>
          <w:sz w:val="20"/>
          <w:szCs w:val="20"/>
          <w:lang w:val="en-GB"/>
        </w:rPr>
        <w:t>:</w:t>
      </w:r>
    </w:p>
    <w:p w14:paraId="449D2D7E" w14:textId="2B2EA059" w:rsidR="000513E5" w:rsidRPr="00E41923" w:rsidRDefault="005D0966">
      <w:pPr>
        <w:numPr>
          <w:ilvl w:val="0"/>
          <w:numId w:val="1"/>
        </w:numPr>
        <w:spacing w:line="240" w:lineRule="auto"/>
        <w:jc w:val="both"/>
        <w:rPr>
          <w:sz w:val="20"/>
          <w:szCs w:val="20"/>
          <w:lang w:val="en-GB"/>
        </w:rPr>
      </w:pPr>
      <w:r w:rsidRPr="00E41923">
        <w:rPr>
          <w:b/>
          <w:sz w:val="20"/>
          <w:szCs w:val="20"/>
          <w:lang w:val="en-GB"/>
        </w:rPr>
        <w:t>Adaptability is the new currency</w:t>
      </w:r>
      <w:r w:rsidR="00F46B59" w:rsidRPr="00E41923">
        <w:rPr>
          <w:b/>
          <w:sz w:val="20"/>
          <w:szCs w:val="20"/>
          <w:lang w:val="en-GB"/>
        </w:rPr>
        <w:t xml:space="preserve"> –</w:t>
      </w:r>
      <w:r w:rsidR="00F46B59" w:rsidRPr="00E41923">
        <w:rPr>
          <w:sz w:val="20"/>
          <w:szCs w:val="20"/>
          <w:lang w:val="en-GB"/>
        </w:rPr>
        <w:t xml:space="preserve"> </w:t>
      </w:r>
      <w:r w:rsidRPr="00E41923">
        <w:rPr>
          <w:sz w:val="20"/>
          <w:szCs w:val="20"/>
          <w:lang w:val="en-GB"/>
        </w:rPr>
        <w:t xml:space="preserve">ability to learn and unlearn quickly is </w:t>
      </w:r>
      <w:r w:rsidR="00D50C5B" w:rsidRPr="00E41923">
        <w:rPr>
          <w:sz w:val="20"/>
          <w:szCs w:val="20"/>
          <w:lang w:val="en-GB"/>
        </w:rPr>
        <w:t xml:space="preserve">now </w:t>
      </w:r>
      <w:r w:rsidRPr="00E41923">
        <w:rPr>
          <w:sz w:val="20"/>
          <w:szCs w:val="20"/>
          <w:lang w:val="en-GB"/>
        </w:rPr>
        <w:t>more valuable tha</w:t>
      </w:r>
      <w:r w:rsidR="000513E5" w:rsidRPr="00E41923">
        <w:rPr>
          <w:sz w:val="20"/>
          <w:szCs w:val="20"/>
          <w:lang w:val="en-GB"/>
        </w:rPr>
        <w:t xml:space="preserve">n many years of experience in </w:t>
      </w:r>
      <w:r w:rsidR="00387C88" w:rsidRPr="00E41923">
        <w:rPr>
          <w:sz w:val="20"/>
          <w:szCs w:val="20"/>
          <w:lang w:val="en-GB"/>
        </w:rPr>
        <w:t>a single, outdated</w:t>
      </w:r>
      <w:r w:rsidR="000513E5" w:rsidRPr="00E41923">
        <w:rPr>
          <w:sz w:val="20"/>
          <w:szCs w:val="20"/>
          <w:lang w:val="en-GB"/>
        </w:rPr>
        <w:t xml:space="preserve"> technology.</w:t>
      </w:r>
    </w:p>
    <w:p w14:paraId="6282ED0E" w14:textId="61BD3628" w:rsidR="005D0966" w:rsidRPr="00E41923" w:rsidRDefault="000513E5">
      <w:pPr>
        <w:numPr>
          <w:ilvl w:val="0"/>
          <w:numId w:val="1"/>
        </w:numPr>
        <w:spacing w:line="240" w:lineRule="auto"/>
        <w:jc w:val="both"/>
        <w:rPr>
          <w:sz w:val="20"/>
          <w:szCs w:val="20"/>
          <w:lang w:val="en-GB"/>
        </w:rPr>
      </w:pPr>
      <w:r w:rsidRPr="00E41923">
        <w:rPr>
          <w:b/>
          <w:sz w:val="20"/>
          <w:szCs w:val="20"/>
          <w:lang w:val="en-GB"/>
        </w:rPr>
        <w:t>Responsibility and commitment are in demand</w:t>
      </w:r>
      <w:r w:rsidR="008C4D2D" w:rsidRPr="00E41923">
        <w:rPr>
          <w:sz w:val="20"/>
          <w:szCs w:val="20"/>
          <w:lang w:val="en-GB"/>
        </w:rPr>
        <w:t xml:space="preserve"> </w:t>
      </w:r>
      <w:r w:rsidR="00387C88" w:rsidRPr="00E41923">
        <w:rPr>
          <w:sz w:val="20"/>
          <w:szCs w:val="20"/>
          <w:lang w:val="en-GB"/>
        </w:rPr>
        <w:t xml:space="preserve">– as </w:t>
      </w:r>
      <w:r w:rsidR="008C4D2D" w:rsidRPr="00E41923">
        <w:rPr>
          <w:sz w:val="20"/>
          <w:szCs w:val="20"/>
          <w:lang w:val="en-GB"/>
        </w:rPr>
        <w:t>AI automates task</w:t>
      </w:r>
      <w:r w:rsidR="00DC0C1C">
        <w:rPr>
          <w:sz w:val="20"/>
          <w:szCs w:val="20"/>
          <w:lang w:val="en-GB"/>
        </w:rPr>
        <w:t>s</w:t>
      </w:r>
      <w:r w:rsidR="008C4D2D" w:rsidRPr="00E41923">
        <w:rPr>
          <w:sz w:val="20"/>
          <w:szCs w:val="20"/>
          <w:lang w:val="en-GB"/>
        </w:rPr>
        <w:t xml:space="preserve">, human responsibility for processes and results is emerging as </w:t>
      </w:r>
      <w:r w:rsidR="00387C88" w:rsidRPr="00E41923">
        <w:rPr>
          <w:sz w:val="20"/>
          <w:szCs w:val="20"/>
          <w:lang w:val="en-GB"/>
        </w:rPr>
        <w:t>a critical asset</w:t>
      </w:r>
      <w:r w:rsidR="008C4D2D" w:rsidRPr="00E41923">
        <w:rPr>
          <w:sz w:val="20"/>
          <w:szCs w:val="20"/>
          <w:lang w:val="en-GB"/>
        </w:rPr>
        <w:t>.</w:t>
      </w:r>
    </w:p>
    <w:p w14:paraId="62BBD230" w14:textId="7CF9C154" w:rsidR="000E5BE9" w:rsidRPr="00E41923" w:rsidRDefault="000210D4" w:rsidP="00574C61">
      <w:pPr>
        <w:numPr>
          <w:ilvl w:val="0"/>
          <w:numId w:val="1"/>
        </w:numPr>
        <w:spacing w:line="240" w:lineRule="auto"/>
        <w:jc w:val="both"/>
        <w:rPr>
          <w:sz w:val="20"/>
          <w:szCs w:val="20"/>
          <w:lang w:val="en-GB"/>
        </w:rPr>
      </w:pPr>
      <w:r w:rsidRPr="00E41923">
        <w:rPr>
          <w:b/>
          <w:sz w:val="20"/>
          <w:szCs w:val="20"/>
          <w:lang w:val="en-GB"/>
        </w:rPr>
        <w:t xml:space="preserve">An end to passivity </w:t>
      </w:r>
      <w:r w:rsidRPr="00E41923">
        <w:rPr>
          <w:bCs/>
          <w:sz w:val="20"/>
          <w:szCs w:val="20"/>
          <w:lang w:val="en-GB"/>
        </w:rPr>
        <w:t>– employees must proactively test new tools</w:t>
      </w:r>
      <w:r w:rsidR="00424F73" w:rsidRPr="00E41923">
        <w:rPr>
          <w:bCs/>
          <w:sz w:val="20"/>
          <w:szCs w:val="20"/>
          <w:lang w:val="en-GB"/>
        </w:rPr>
        <w:t>, while</w:t>
      </w:r>
      <w:r w:rsidRPr="00E41923">
        <w:rPr>
          <w:bCs/>
          <w:sz w:val="20"/>
          <w:szCs w:val="20"/>
          <w:lang w:val="en-GB"/>
        </w:rPr>
        <w:t xml:space="preserve"> companies </w:t>
      </w:r>
      <w:r w:rsidR="00424F73" w:rsidRPr="00E41923">
        <w:rPr>
          <w:bCs/>
          <w:sz w:val="20"/>
          <w:szCs w:val="20"/>
          <w:lang w:val="en-GB"/>
        </w:rPr>
        <w:t>should foster</w:t>
      </w:r>
      <w:r w:rsidRPr="00E41923">
        <w:rPr>
          <w:bCs/>
          <w:sz w:val="20"/>
          <w:szCs w:val="20"/>
          <w:lang w:val="en-GB"/>
        </w:rPr>
        <w:t xml:space="preserve"> a culture of experiment</w:t>
      </w:r>
      <w:r w:rsidR="00424F73" w:rsidRPr="00E41923">
        <w:rPr>
          <w:bCs/>
          <w:sz w:val="20"/>
          <w:szCs w:val="20"/>
          <w:lang w:val="en-GB"/>
        </w:rPr>
        <w:t>ation</w:t>
      </w:r>
      <w:r w:rsidRPr="00E41923">
        <w:rPr>
          <w:bCs/>
          <w:sz w:val="20"/>
          <w:szCs w:val="20"/>
          <w:lang w:val="en-GB"/>
        </w:rPr>
        <w:t xml:space="preserve"> and </w:t>
      </w:r>
      <w:r w:rsidR="0017329D" w:rsidRPr="00E41923">
        <w:rPr>
          <w:bCs/>
          <w:sz w:val="20"/>
          <w:szCs w:val="20"/>
          <w:lang w:val="en-GB"/>
        </w:rPr>
        <w:t xml:space="preserve">internal mobility </w:t>
      </w:r>
      <w:r w:rsidR="00424F73" w:rsidRPr="00E41923">
        <w:rPr>
          <w:bCs/>
          <w:sz w:val="20"/>
          <w:szCs w:val="20"/>
          <w:lang w:val="en-GB"/>
        </w:rPr>
        <w:t xml:space="preserve">rather than </w:t>
      </w:r>
      <w:r w:rsidR="0017329D" w:rsidRPr="00E41923">
        <w:rPr>
          <w:bCs/>
          <w:sz w:val="20"/>
          <w:szCs w:val="20"/>
          <w:lang w:val="en-GB"/>
        </w:rPr>
        <w:t xml:space="preserve">relying </w:t>
      </w:r>
      <w:r w:rsidR="00574C61" w:rsidRPr="00E41923">
        <w:rPr>
          <w:bCs/>
          <w:sz w:val="20"/>
          <w:szCs w:val="20"/>
          <w:lang w:val="en-GB"/>
        </w:rPr>
        <w:t>solely</w:t>
      </w:r>
      <w:r w:rsidR="0017329D" w:rsidRPr="00E41923">
        <w:rPr>
          <w:bCs/>
          <w:sz w:val="20"/>
          <w:szCs w:val="20"/>
          <w:lang w:val="en-GB"/>
        </w:rPr>
        <w:t xml:space="preserve"> on costly external recruitment.</w:t>
      </w:r>
    </w:p>
    <w:p w14:paraId="5A7B5DE4" w14:textId="73612013" w:rsidR="000E5BE9" w:rsidRPr="00E41923" w:rsidRDefault="006963F8">
      <w:pPr>
        <w:spacing w:line="240" w:lineRule="auto"/>
        <w:jc w:val="both"/>
        <w:rPr>
          <w:sz w:val="20"/>
          <w:szCs w:val="20"/>
          <w:lang w:val="en-GB"/>
        </w:rPr>
      </w:pPr>
      <w:r w:rsidRPr="00E41923">
        <w:rPr>
          <w:i/>
          <w:sz w:val="20"/>
          <w:szCs w:val="20"/>
          <w:lang w:val="en-GB"/>
        </w:rPr>
        <w:t xml:space="preserve">“In creating </w:t>
      </w:r>
      <w:r w:rsidR="00F46B59" w:rsidRPr="00E41923">
        <w:rPr>
          <w:i/>
          <w:sz w:val="20"/>
          <w:szCs w:val="20"/>
          <w:lang w:val="en-GB"/>
        </w:rPr>
        <w:t>The Warsaw HUB</w:t>
      </w:r>
      <w:r w:rsidRPr="00E41923">
        <w:rPr>
          <w:i/>
          <w:sz w:val="20"/>
          <w:szCs w:val="20"/>
          <w:lang w:val="en-GB"/>
        </w:rPr>
        <w:t xml:space="preserve"> ecosystem, we have </w:t>
      </w:r>
      <w:r w:rsidR="007D5B0D" w:rsidRPr="00E41923">
        <w:rPr>
          <w:i/>
          <w:sz w:val="20"/>
          <w:szCs w:val="20"/>
          <w:lang w:val="en-GB"/>
        </w:rPr>
        <w:t xml:space="preserve">focused from the very beginning on building a community and delivering added value </w:t>
      </w:r>
      <w:r w:rsidR="00031A5E" w:rsidRPr="00E41923">
        <w:rPr>
          <w:i/>
          <w:sz w:val="20"/>
          <w:szCs w:val="20"/>
          <w:lang w:val="en-GB"/>
        </w:rPr>
        <w:t xml:space="preserve">to our tenants </w:t>
      </w:r>
      <w:r w:rsidR="007D5B0D" w:rsidRPr="00E41923">
        <w:rPr>
          <w:i/>
          <w:sz w:val="20"/>
          <w:szCs w:val="20"/>
          <w:lang w:val="en-GB"/>
        </w:rPr>
        <w:t xml:space="preserve">that goes beyond the office itself. We are </w:t>
      </w:r>
      <w:r w:rsidR="00031A5E" w:rsidRPr="00E41923">
        <w:rPr>
          <w:i/>
          <w:sz w:val="20"/>
          <w:szCs w:val="20"/>
          <w:lang w:val="en-GB"/>
        </w:rPr>
        <w:t xml:space="preserve">pleased to be able to </w:t>
      </w:r>
      <w:r w:rsidR="00197812" w:rsidRPr="00E41923">
        <w:rPr>
          <w:i/>
          <w:sz w:val="20"/>
          <w:szCs w:val="20"/>
          <w:lang w:val="en-GB"/>
        </w:rPr>
        <w:t>initiate discus</w:t>
      </w:r>
      <w:r w:rsidR="008E3FDF" w:rsidRPr="00E41923">
        <w:rPr>
          <w:i/>
          <w:sz w:val="20"/>
          <w:szCs w:val="20"/>
          <w:lang w:val="en-GB"/>
        </w:rPr>
        <w:t>s</w:t>
      </w:r>
      <w:r w:rsidR="00197812" w:rsidRPr="00E41923">
        <w:rPr>
          <w:i/>
          <w:sz w:val="20"/>
          <w:szCs w:val="20"/>
          <w:lang w:val="en-GB"/>
        </w:rPr>
        <w:t xml:space="preserve">ions </w:t>
      </w:r>
      <w:r w:rsidR="00031A5E" w:rsidRPr="00E41923">
        <w:rPr>
          <w:i/>
          <w:sz w:val="20"/>
          <w:szCs w:val="20"/>
          <w:lang w:val="en-GB"/>
        </w:rPr>
        <w:t>on</w:t>
      </w:r>
      <w:r w:rsidR="00197812" w:rsidRPr="00E41923">
        <w:rPr>
          <w:i/>
          <w:sz w:val="20"/>
          <w:szCs w:val="20"/>
          <w:lang w:val="en-GB"/>
        </w:rPr>
        <w:t xml:space="preserve"> such key</w:t>
      </w:r>
      <w:r w:rsidR="008E3FDF" w:rsidRPr="00E41923">
        <w:rPr>
          <w:i/>
          <w:sz w:val="20"/>
          <w:szCs w:val="20"/>
          <w:lang w:val="en-GB"/>
        </w:rPr>
        <w:t xml:space="preserve"> topics as the impact of AI on the labour market. We believe that sharing knowledge and inspiring development are </w:t>
      </w:r>
      <w:r w:rsidR="00031A5E" w:rsidRPr="00E41923">
        <w:rPr>
          <w:i/>
          <w:sz w:val="20"/>
          <w:szCs w:val="20"/>
          <w:lang w:val="en-GB"/>
        </w:rPr>
        <w:t xml:space="preserve">among the </w:t>
      </w:r>
      <w:r w:rsidR="00F5089E" w:rsidRPr="00E41923">
        <w:rPr>
          <w:i/>
          <w:sz w:val="20"/>
          <w:szCs w:val="20"/>
          <w:lang w:val="en-GB"/>
        </w:rPr>
        <w:t>key roles a modern workplace can play</w:t>
      </w:r>
      <w:r w:rsidR="007E2A74">
        <w:rPr>
          <w:i/>
          <w:sz w:val="20"/>
          <w:szCs w:val="20"/>
          <w:lang w:val="en-GB"/>
        </w:rPr>
        <w:t xml:space="preserve"> today</w:t>
      </w:r>
      <w:r w:rsidR="00023B4A" w:rsidRPr="00E41923">
        <w:rPr>
          <w:i/>
          <w:sz w:val="20"/>
          <w:szCs w:val="20"/>
          <w:lang w:val="en-GB"/>
        </w:rPr>
        <w:t>,</w:t>
      </w:r>
      <w:r w:rsidR="00F46B59" w:rsidRPr="00E41923">
        <w:rPr>
          <w:i/>
          <w:sz w:val="20"/>
          <w:szCs w:val="20"/>
          <w:lang w:val="en-GB"/>
        </w:rPr>
        <w:t>”</w:t>
      </w:r>
      <w:r w:rsidR="00F46B59" w:rsidRPr="00E41923">
        <w:rPr>
          <w:sz w:val="20"/>
          <w:szCs w:val="20"/>
          <w:lang w:val="en-GB"/>
        </w:rPr>
        <w:t xml:space="preserve"> </w:t>
      </w:r>
      <w:r w:rsidR="00023B4A" w:rsidRPr="00E41923">
        <w:rPr>
          <w:sz w:val="20"/>
          <w:szCs w:val="20"/>
          <w:lang w:val="en-GB"/>
        </w:rPr>
        <w:t>conclude</w:t>
      </w:r>
      <w:r w:rsidR="00106ED8" w:rsidRPr="00E41923">
        <w:rPr>
          <w:sz w:val="20"/>
          <w:szCs w:val="20"/>
          <w:lang w:val="en-GB"/>
        </w:rPr>
        <w:t>d</w:t>
      </w:r>
      <w:r w:rsidR="00F46B59" w:rsidRPr="00E41923">
        <w:rPr>
          <w:b/>
          <w:sz w:val="20"/>
          <w:szCs w:val="20"/>
          <w:lang w:val="en-GB"/>
        </w:rPr>
        <w:t xml:space="preserve"> Sylwia </w:t>
      </w:r>
      <w:proofErr w:type="spellStart"/>
      <w:r w:rsidR="00F46B59" w:rsidRPr="00E41923">
        <w:rPr>
          <w:b/>
          <w:sz w:val="20"/>
          <w:szCs w:val="20"/>
          <w:lang w:val="en-GB"/>
        </w:rPr>
        <w:t>Wiszowata</w:t>
      </w:r>
      <w:proofErr w:type="spellEnd"/>
      <w:r w:rsidR="00F46B59" w:rsidRPr="00E41923">
        <w:rPr>
          <w:b/>
          <w:sz w:val="20"/>
          <w:szCs w:val="20"/>
          <w:lang w:val="en-GB"/>
        </w:rPr>
        <w:t>-Łazarz, Head of Marketing, Asset Services</w:t>
      </w:r>
      <w:r w:rsidR="00F3003C" w:rsidRPr="00E41923">
        <w:rPr>
          <w:b/>
          <w:sz w:val="20"/>
          <w:szCs w:val="20"/>
          <w:lang w:val="en-GB"/>
        </w:rPr>
        <w:t>,</w:t>
      </w:r>
      <w:r w:rsidR="00F46B59" w:rsidRPr="00E41923">
        <w:rPr>
          <w:b/>
          <w:sz w:val="20"/>
          <w:szCs w:val="20"/>
          <w:lang w:val="en-GB"/>
        </w:rPr>
        <w:t xml:space="preserve"> Cushman &amp; Wakefield</w:t>
      </w:r>
      <w:r w:rsidR="00F46B59" w:rsidRPr="00E41923">
        <w:rPr>
          <w:sz w:val="20"/>
          <w:szCs w:val="20"/>
          <w:lang w:val="en-GB"/>
        </w:rPr>
        <w:t xml:space="preserve">, </w:t>
      </w:r>
      <w:r w:rsidR="00F3003C" w:rsidRPr="00E41923">
        <w:rPr>
          <w:sz w:val="20"/>
          <w:szCs w:val="20"/>
          <w:lang w:val="en-GB"/>
        </w:rPr>
        <w:t>a global real estate advisory firm</w:t>
      </w:r>
      <w:r w:rsidR="00106ED8" w:rsidRPr="00E41923">
        <w:rPr>
          <w:sz w:val="20"/>
          <w:szCs w:val="20"/>
          <w:lang w:val="en-GB"/>
        </w:rPr>
        <w:t xml:space="preserve">, appointed as property manager for </w:t>
      </w:r>
      <w:r w:rsidR="00F46B59" w:rsidRPr="00E41923">
        <w:rPr>
          <w:sz w:val="20"/>
          <w:szCs w:val="20"/>
          <w:lang w:val="en-GB"/>
        </w:rPr>
        <w:t>The Warsaw HUB.</w:t>
      </w:r>
    </w:p>
    <w:p w14:paraId="49CDE798" w14:textId="77777777" w:rsidR="000E5BE9" w:rsidRPr="00E41923" w:rsidRDefault="000E5BE9">
      <w:pPr>
        <w:spacing w:line="240" w:lineRule="auto"/>
        <w:jc w:val="both"/>
        <w:rPr>
          <w:sz w:val="20"/>
          <w:szCs w:val="20"/>
          <w:lang w:val="en-GB"/>
        </w:rPr>
      </w:pPr>
    </w:p>
    <w:p w14:paraId="7B3A7E0B" w14:textId="77F140B1" w:rsidR="000E5BE9" w:rsidRPr="00E41923" w:rsidRDefault="00F46B59">
      <w:pPr>
        <w:jc w:val="center"/>
        <w:rPr>
          <w:sz w:val="16"/>
          <w:szCs w:val="16"/>
          <w:lang w:val="en-GB"/>
        </w:rPr>
      </w:pPr>
      <w:r w:rsidRPr="00E41923">
        <w:rPr>
          <w:sz w:val="16"/>
          <w:szCs w:val="16"/>
          <w:lang w:val="en-GB"/>
        </w:rPr>
        <w:t xml:space="preserve">- </w:t>
      </w:r>
      <w:r w:rsidR="00E83FA8" w:rsidRPr="00E41923">
        <w:rPr>
          <w:b/>
          <w:sz w:val="16"/>
          <w:szCs w:val="16"/>
          <w:lang w:val="en-GB"/>
        </w:rPr>
        <w:t>ENDS</w:t>
      </w:r>
      <w:r w:rsidRPr="00E41923">
        <w:rPr>
          <w:b/>
          <w:sz w:val="16"/>
          <w:szCs w:val="16"/>
          <w:lang w:val="en-GB"/>
        </w:rPr>
        <w:t xml:space="preserve"> -</w:t>
      </w:r>
    </w:p>
    <w:p w14:paraId="0E02654F" w14:textId="77777777" w:rsidR="000E5BE9" w:rsidRPr="00E41923" w:rsidRDefault="000E5BE9">
      <w:pPr>
        <w:spacing w:line="240" w:lineRule="auto"/>
        <w:jc w:val="both"/>
        <w:rPr>
          <w:b/>
          <w:sz w:val="20"/>
          <w:szCs w:val="20"/>
          <w:lang w:val="en-GB"/>
        </w:rPr>
      </w:pPr>
    </w:p>
    <w:p w14:paraId="0CF53E2D" w14:textId="30A9C0C7" w:rsidR="000E5BE9" w:rsidRPr="00E41923" w:rsidRDefault="00784348">
      <w:pPr>
        <w:spacing w:line="240" w:lineRule="auto"/>
        <w:jc w:val="both"/>
        <w:rPr>
          <w:b/>
          <w:sz w:val="20"/>
          <w:szCs w:val="20"/>
          <w:lang w:val="en-GB"/>
        </w:rPr>
      </w:pPr>
      <w:r w:rsidRPr="00E41923">
        <w:rPr>
          <w:b/>
          <w:sz w:val="16"/>
          <w:szCs w:val="16"/>
          <w:lang w:val="en-GB"/>
        </w:rPr>
        <w:t>About</w:t>
      </w:r>
      <w:r w:rsidR="00F46B59" w:rsidRPr="00E41923">
        <w:rPr>
          <w:b/>
          <w:sz w:val="16"/>
          <w:szCs w:val="16"/>
          <w:lang w:val="en-GB"/>
        </w:rPr>
        <w:t xml:space="preserve"> Cushman &amp; Wakefield</w:t>
      </w:r>
    </w:p>
    <w:p w14:paraId="375EF9D9" w14:textId="775241CD" w:rsidR="000E5BE9" w:rsidRPr="00450DB4" w:rsidRDefault="00450DB4">
      <w:pPr>
        <w:jc w:val="both"/>
        <w:rPr>
          <w:sz w:val="16"/>
          <w:szCs w:val="16"/>
        </w:rPr>
      </w:pPr>
      <w:r w:rsidRPr="007F79F8">
        <w:rPr>
          <w:sz w:val="16"/>
          <w:szCs w:val="16"/>
          <w:lang w:val="en-GB"/>
        </w:rPr>
        <w:t>Cushman &amp; Wakefield (NYSE: CWK) is a leading global commercial real estate services firm for property owners and occupiers with approximately 52,000 employees in nearly 400 offices and 60 countries. In 2024, the firm reported revenue of $9.4 billion across its core service lines of Services, Leasing, Capital markets, and Valuation and other. Built around the belief that </w:t>
      </w:r>
      <w:r w:rsidRPr="007F79F8">
        <w:rPr>
          <w:i/>
          <w:iCs/>
          <w:sz w:val="16"/>
          <w:szCs w:val="16"/>
          <w:lang w:val="en-GB"/>
        </w:rPr>
        <w:t>Better never settles</w:t>
      </w:r>
      <w:r w:rsidRPr="007F79F8">
        <w:rPr>
          <w:sz w:val="16"/>
          <w:szCs w:val="16"/>
          <w:lang w:val="en-GB"/>
        </w:rPr>
        <w:t xml:space="preserve">, the firm receives numerous industry and business accolades for its award-winning culture. </w:t>
      </w:r>
      <w:r w:rsidRPr="00450DB4">
        <w:rPr>
          <w:sz w:val="16"/>
          <w:szCs w:val="16"/>
        </w:rPr>
        <w:t xml:space="preserve">For </w:t>
      </w:r>
      <w:proofErr w:type="spellStart"/>
      <w:r w:rsidRPr="00450DB4">
        <w:rPr>
          <w:sz w:val="16"/>
          <w:szCs w:val="16"/>
        </w:rPr>
        <w:t>additional</w:t>
      </w:r>
      <w:proofErr w:type="spellEnd"/>
      <w:r w:rsidRPr="00450DB4">
        <w:rPr>
          <w:sz w:val="16"/>
          <w:szCs w:val="16"/>
        </w:rPr>
        <w:t xml:space="preserve"> </w:t>
      </w:r>
      <w:proofErr w:type="spellStart"/>
      <w:r w:rsidRPr="00450DB4">
        <w:rPr>
          <w:sz w:val="16"/>
          <w:szCs w:val="16"/>
        </w:rPr>
        <w:t>information</w:t>
      </w:r>
      <w:proofErr w:type="spellEnd"/>
      <w:r w:rsidRPr="00450DB4">
        <w:rPr>
          <w:sz w:val="16"/>
          <w:szCs w:val="16"/>
        </w:rPr>
        <w:t xml:space="preserve">, </w:t>
      </w:r>
      <w:proofErr w:type="spellStart"/>
      <w:r w:rsidRPr="00450DB4">
        <w:rPr>
          <w:sz w:val="16"/>
          <w:szCs w:val="16"/>
        </w:rPr>
        <w:t>visit</w:t>
      </w:r>
      <w:proofErr w:type="spellEnd"/>
      <w:r>
        <w:rPr>
          <w:sz w:val="16"/>
          <w:szCs w:val="16"/>
        </w:rPr>
        <w:t xml:space="preserve"> </w:t>
      </w:r>
      <w:hyperlink r:id="rId9">
        <w:r w:rsidR="000E5BE9" w:rsidRPr="00450DB4">
          <w:rPr>
            <w:color w:val="4472C4"/>
            <w:sz w:val="16"/>
            <w:szCs w:val="16"/>
            <w:u w:val="single"/>
          </w:rPr>
          <w:t>www.cushmanwakefield.com</w:t>
        </w:r>
      </w:hyperlink>
      <w:r w:rsidR="00F46B59" w:rsidRPr="00450DB4">
        <w:rPr>
          <w:sz w:val="16"/>
          <w:szCs w:val="16"/>
        </w:rPr>
        <w:t>.</w:t>
      </w:r>
    </w:p>
    <w:sectPr w:rsidR="000E5BE9" w:rsidRPr="00450DB4">
      <w:headerReference w:type="default" r:id="rId10"/>
      <w:footerReference w:type="default" r:id="rId11"/>
      <w:headerReference w:type="first" r:id="rId12"/>
      <w:footerReference w:type="first" r:id="rId13"/>
      <w:pgSz w:w="11907" w:h="16839"/>
      <w:pgMar w:top="3600" w:right="1008" w:bottom="2880" w:left="1224" w:header="1800" w:footer="43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9618C4D" w14:textId="77777777" w:rsidR="00480C9E" w:rsidRDefault="00480C9E">
      <w:pPr>
        <w:spacing w:after="0" w:line="240" w:lineRule="auto"/>
      </w:pPr>
      <w:r>
        <w:separator/>
      </w:r>
    </w:p>
  </w:endnote>
  <w:endnote w:type="continuationSeparator" w:id="0">
    <w:p w14:paraId="73E42BD0" w14:textId="77777777" w:rsidR="00480C9E" w:rsidRDefault="00480C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AA1C4159-C48D-4B5C-BFDF-59665475FD6D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2" w:fontKey="{38BA0E40-70A0-4ADE-A4DA-169866C9BD0A}"/>
    <w:embedBold r:id="rId3" w:fontKey="{56E97EDA-17D7-4A33-9CCC-9B425E5260D3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4" w:fontKey="{A4786789-C57A-407B-B363-F3D859D4BE5D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5" w:fontKey="{A073238A-4090-4FB2-8F9B-E07278007540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6" w:fontKey="{F18B7A3F-BFB6-462F-9EDA-45220617A60D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7" w:fontKey="{95B400D3-BA6C-4D3F-8472-31707A367B9B}"/>
    <w:embedItalic r:id="rId8" w:fontKey="{4741EB5B-8814-4225-A58D-DA34D4DE748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5E5EB9" w14:textId="77777777" w:rsidR="000E5BE9" w:rsidRDefault="000E5BE9">
    <w:pPr>
      <w:widowControl w:val="0"/>
      <w:pBdr>
        <w:top w:val="nil"/>
        <w:left w:val="nil"/>
        <w:bottom w:val="nil"/>
        <w:right w:val="nil"/>
        <w:between w:val="nil"/>
      </w:pBdr>
      <w:spacing w:after="0"/>
      <w:rPr>
        <w:color w:val="000000"/>
      </w:rPr>
    </w:pPr>
  </w:p>
  <w:tbl>
    <w:tblPr>
      <w:tblStyle w:val="a"/>
      <w:tblW w:w="9000" w:type="dxa"/>
      <w:tblLayout w:type="fixed"/>
      <w:tblLook w:val="0400" w:firstRow="0" w:lastRow="0" w:firstColumn="0" w:lastColumn="0" w:noHBand="0" w:noVBand="1"/>
    </w:tblPr>
    <w:tblGrid>
      <w:gridCol w:w="9000"/>
    </w:tblGrid>
    <w:tr w:rsidR="000E5BE9" w14:paraId="7669C68E" w14:textId="77777777">
      <w:trPr>
        <w:trHeight w:val="630"/>
      </w:trPr>
      <w:tc>
        <w:tcPr>
          <w:tcW w:w="9000" w:type="dxa"/>
          <w:vAlign w:val="bottom"/>
        </w:tcPr>
        <w:p w14:paraId="0964ADBC" w14:textId="0D52F87F" w:rsidR="000E5BE9" w:rsidRDefault="00E83FA8">
          <w:pPr>
            <w:pStyle w:val="Nagwek2"/>
            <w:rPr>
              <w:rFonts w:ascii="Arial" w:eastAsia="Arial" w:hAnsi="Arial" w:cs="Arial"/>
              <w:color w:val="000000"/>
            </w:rPr>
          </w:pPr>
          <w:r w:rsidRPr="00E83FA8">
            <w:rPr>
              <w:rFonts w:ascii="Arial" w:eastAsia="Arial" w:hAnsi="Arial" w:cs="Arial"/>
              <w:color w:val="000000"/>
              <w:lang w:val="en-GB"/>
            </w:rPr>
            <w:t>For Further Information Contact</w:t>
          </w:r>
          <w:r w:rsidR="00F46B59">
            <w:rPr>
              <w:rFonts w:ascii="Arial" w:eastAsia="Arial" w:hAnsi="Arial" w:cs="Arial"/>
              <w:color w:val="000000"/>
            </w:rPr>
            <w:t>:</w:t>
          </w:r>
        </w:p>
      </w:tc>
    </w:tr>
    <w:tr w:rsidR="000E5BE9" w:rsidRPr="00A47BC9" w14:paraId="2D7A3EE7" w14:textId="77777777">
      <w:trPr>
        <w:trHeight w:val="1260"/>
      </w:trPr>
      <w:tc>
        <w:tcPr>
          <w:tcW w:w="9000" w:type="dxa"/>
        </w:tcPr>
        <w:p w14:paraId="52F33DCE" w14:textId="77777777" w:rsidR="000E5BE9" w:rsidRDefault="000E5BE9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after="0"/>
            <w:rPr>
              <w:color w:val="000000"/>
            </w:rPr>
          </w:pPr>
        </w:p>
        <w:tbl>
          <w:tblPr>
            <w:tblStyle w:val="a0"/>
            <w:tblW w:w="8999" w:type="dxa"/>
            <w:tblLayout w:type="fixed"/>
            <w:tblLook w:val="04A0" w:firstRow="1" w:lastRow="0" w:firstColumn="1" w:lastColumn="0" w:noHBand="0" w:noVBand="1"/>
          </w:tblPr>
          <w:tblGrid>
            <w:gridCol w:w="8527"/>
            <w:gridCol w:w="236"/>
            <w:gridCol w:w="236"/>
          </w:tblGrid>
          <w:tr w:rsidR="000E5BE9" w:rsidRPr="00A47BC9" w14:paraId="035E1E95" w14:textId="77777777" w:rsidTr="000E5BE9">
            <w:tr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trHeight w:val="1164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8564" w:type="dxa"/>
              </w:tcPr>
              <w:p w14:paraId="5896EA5E" w14:textId="77777777" w:rsidR="000E5BE9" w:rsidRDefault="000E5BE9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76" w:lineRule="auto"/>
                  <w:rPr>
                    <w:color w:val="000000"/>
                  </w:rPr>
                </w:pPr>
              </w:p>
              <w:tbl>
                <w:tblPr>
                  <w:tblStyle w:val="a1"/>
                  <w:tblW w:w="24344" w:type="dxa"/>
                  <w:tblInd w:w="27" w:type="dxa"/>
                  <w:tblBorders>
                    <w:top w:val="nil"/>
                    <w:left w:val="nil"/>
                    <w:bottom w:val="nil"/>
                    <w:right w:val="nil"/>
                    <w:insideH w:val="nil"/>
                    <w:insideV w:val="nil"/>
                  </w:tblBorders>
                  <w:tblLayout w:type="fixed"/>
                  <w:tblLook w:val="0400" w:firstRow="0" w:lastRow="0" w:firstColumn="0" w:lastColumn="0" w:noHBand="0" w:noVBand="1"/>
                </w:tblPr>
                <w:tblGrid>
                  <w:gridCol w:w="19799"/>
                  <w:gridCol w:w="1515"/>
                  <w:gridCol w:w="1515"/>
                  <w:gridCol w:w="1515"/>
                </w:tblGrid>
                <w:tr w:rsidR="000E5BE9" w:rsidRPr="00A47BC9" w14:paraId="486062EA" w14:textId="77777777">
                  <w:trPr>
                    <w:trHeight w:val="738"/>
                  </w:trPr>
                  <w:tc>
                    <w:tcPr>
                      <w:tcW w:w="19799" w:type="dxa"/>
                    </w:tcPr>
                    <w:p w14:paraId="30A9EC85" w14:textId="77777777" w:rsidR="000E5BE9" w:rsidRDefault="00F46B59">
                      <w:pPr>
                        <w:keepNext/>
                        <w:keepLines/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rPr>
                          <w:rFonts w:ascii="Calibri" w:eastAsia="Calibri" w:hAnsi="Calibri" w:cs="Calibri"/>
                          <w:b/>
                          <w:color w:val="696B6B"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Calibri" w:hAnsi="Calibri" w:cs="Calibri"/>
                          <w:b/>
                          <w:color w:val="696B6B"/>
                          <w:sz w:val="18"/>
                          <w:szCs w:val="18"/>
                        </w:rPr>
                        <w:t xml:space="preserve">Karolina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b/>
                          <w:color w:val="696B6B"/>
                          <w:sz w:val="18"/>
                          <w:szCs w:val="18"/>
                        </w:rPr>
                        <w:t>Samczyńska-Fiślak</w:t>
                      </w:r>
                      <w:proofErr w:type="spellEnd"/>
                    </w:p>
                    <w:p w14:paraId="01E37207" w14:textId="77777777" w:rsidR="000E5BE9" w:rsidRDefault="00F46B59">
                      <w:pPr>
                        <w:keepNext/>
                        <w:keepLines/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rPr>
                          <w:rFonts w:ascii="Calibri" w:eastAsia="Calibri" w:hAnsi="Calibri" w:cs="Calibri"/>
                          <w:color w:val="696B6B"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Calibri" w:hAnsi="Calibri" w:cs="Calibri"/>
                          <w:color w:val="696B6B"/>
                          <w:sz w:val="18"/>
                          <w:szCs w:val="18"/>
                        </w:rPr>
                        <w:t xml:space="preserve">Cushman &amp; Wakefield </w:t>
                      </w:r>
                    </w:p>
                    <w:p w14:paraId="0D9A2381" w14:textId="77777777" w:rsidR="000E5BE9" w:rsidRDefault="00F46B59">
                      <w:pPr>
                        <w:rPr>
                          <w:rFonts w:ascii="Calibri" w:eastAsia="Calibri" w:hAnsi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Calibri" w:hAnsi="Calibri" w:cs="Calibri"/>
                          <w:color w:val="696B6B"/>
                          <w:sz w:val="18"/>
                          <w:szCs w:val="18"/>
                        </w:rPr>
                        <w:t>Tel: + 48 22 820 20 20; 691 060 202</w:t>
                      </w:r>
                    </w:p>
                    <w:p w14:paraId="6D50BEBD" w14:textId="77777777" w:rsidR="000E5BE9" w:rsidRPr="00A47BC9" w:rsidRDefault="00F46B59">
                      <w:pPr>
                        <w:keepNext/>
                        <w:keepLines/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tabs>
                          <w:tab w:val="right" w:pos="4688"/>
                        </w:tabs>
                        <w:rPr>
                          <w:rFonts w:ascii="Calibri" w:eastAsia="Calibri" w:hAnsi="Calibri" w:cs="Calibri"/>
                          <w:b/>
                          <w:color w:val="696B6B"/>
                          <w:sz w:val="18"/>
                          <w:szCs w:val="18"/>
                          <w:lang w:val="de-DE"/>
                        </w:rPr>
                      </w:pPr>
                      <w:proofErr w:type="spellStart"/>
                      <w:r w:rsidRPr="00A47BC9">
                        <w:rPr>
                          <w:rFonts w:ascii="Calibri" w:eastAsia="Calibri" w:hAnsi="Calibri" w:cs="Calibri"/>
                          <w:b/>
                          <w:color w:val="696B6B"/>
                          <w:sz w:val="18"/>
                          <w:szCs w:val="18"/>
                          <w:lang w:val="de-DE"/>
                        </w:rPr>
                        <w:t>e-mail</w:t>
                      </w:r>
                      <w:proofErr w:type="spellEnd"/>
                      <w:r w:rsidRPr="00A47BC9">
                        <w:rPr>
                          <w:rFonts w:ascii="Calibri" w:eastAsia="Calibri" w:hAnsi="Calibri" w:cs="Calibri"/>
                          <w:b/>
                          <w:color w:val="696B6B"/>
                          <w:sz w:val="18"/>
                          <w:szCs w:val="18"/>
                          <w:lang w:val="de-DE"/>
                        </w:rPr>
                        <w:t xml:space="preserve">: </w:t>
                      </w:r>
                      <w:hyperlink r:id="rId1">
                        <w:r w:rsidR="000E5BE9" w:rsidRPr="00A47BC9">
                          <w:rPr>
                            <w:rFonts w:ascii="Calibri" w:eastAsia="Calibri" w:hAnsi="Calibri" w:cs="Calibri"/>
                            <w:b/>
                            <w:color w:val="008B98"/>
                            <w:sz w:val="18"/>
                            <w:szCs w:val="18"/>
                            <w:lang w:val="de-DE"/>
                          </w:rPr>
                          <w:t>media.poland@cushwake.pl</w:t>
                        </w:r>
                      </w:hyperlink>
                    </w:p>
                  </w:tc>
                  <w:tc>
                    <w:tcPr>
                      <w:tcW w:w="1515" w:type="dxa"/>
                    </w:tcPr>
                    <w:p w14:paraId="4DB25650" w14:textId="77777777" w:rsidR="000E5BE9" w:rsidRPr="00A47BC9" w:rsidRDefault="000E5BE9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rPr>
                          <w:rFonts w:ascii="Calibri" w:eastAsia="Calibri" w:hAnsi="Calibri" w:cs="Calibri"/>
                          <w:color w:val="696B6B"/>
                          <w:sz w:val="18"/>
                          <w:szCs w:val="18"/>
                          <w:lang w:val="de-DE"/>
                        </w:rPr>
                      </w:pPr>
                    </w:p>
                  </w:tc>
                  <w:tc>
                    <w:tcPr>
                      <w:tcW w:w="1515" w:type="dxa"/>
                    </w:tcPr>
                    <w:p w14:paraId="4DA62C6E" w14:textId="77777777" w:rsidR="000E5BE9" w:rsidRPr="00A47BC9" w:rsidRDefault="000E5BE9">
                      <w:pPr>
                        <w:keepNext/>
                        <w:keepLines/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rPr>
                          <w:rFonts w:ascii="Calibri" w:eastAsia="Calibri" w:hAnsi="Calibri" w:cs="Calibri"/>
                          <w:b/>
                          <w:color w:val="696B6B"/>
                          <w:sz w:val="18"/>
                          <w:szCs w:val="18"/>
                          <w:lang w:val="de-DE"/>
                        </w:rPr>
                      </w:pPr>
                    </w:p>
                  </w:tc>
                  <w:tc>
                    <w:tcPr>
                      <w:tcW w:w="1515" w:type="dxa"/>
                    </w:tcPr>
                    <w:p w14:paraId="7B034AFA" w14:textId="77777777" w:rsidR="000E5BE9" w:rsidRPr="00A47BC9" w:rsidRDefault="000E5BE9">
                      <w:pPr>
                        <w:keepNext/>
                        <w:keepLines/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rPr>
                          <w:rFonts w:ascii="Calibri" w:eastAsia="Calibri" w:hAnsi="Calibri" w:cs="Calibri"/>
                          <w:b/>
                          <w:color w:val="696B6B"/>
                          <w:sz w:val="18"/>
                          <w:szCs w:val="18"/>
                          <w:lang w:val="de-DE"/>
                        </w:rPr>
                      </w:pPr>
                    </w:p>
                  </w:tc>
                </w:tr>
              </w:tbl>
              <w:p w14:paraId="34BF7BDB" w14:textId="77777777" w:rsidR="000E5BE9" w:rsidRPr="00A47BC9" w:rsidRDefault="000E5BE9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76" w:lineRule="auto"/>
                  <w:rPr>
                    <w:rFonts w:ascii="Calibri" w:eastAsia="Calibri" w:hAnsi="Calibri" w:cs="Calibri"/>
                    <w:color w:val="000000"/>
                    <w:sz w:val="18"/>
                    <w:szCs w:val="18"/>
                    <w:lang w:val="de-DE"/>
                  </w:rPr>
                </w:pPr>
              </w:p>
            </w:tc>
            <w:tc>
              <w:tcPr>
                <w:tcW w:w="218" w:type="dxa"/>
              </w:tcPr>
              <w:p w14:paraId="30FF5A06" w14:textId="77777777" w:rsidR="000E5BE9" w:rsidRPr="00A47BC9" w:rsidRDefault="000E5BE9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eastAsia="Calibri" w:hAnsi="Calibri" w:cs="Calibri"/>
                    <w:color w:val="696B6B"/>
                    <w:sz w:val="18"/>
                    <w:szCs w:val="18"/>
                    <w:lang w:val="de-DE"/>
                  </w:rPr>
                </w:pPr>
              </w:p>
            </w:tc>
            <w:tc>
              <w:tcPr>
                <w:tcW w:w="218" w:type="dxa"/>
              </w:tcPr>
              <w:p w14:paraId="4F2D6D5F" w14:textId="77777777" w:rsidR="000E5BE9" w:rsidRPr="00A47BC9" w:rsidRDefault="000E5BE9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eastAsia="Calibri" w:hAnsi="Calibri" w:cs="Calibri"/>
                    <w:color w:val="000000"/>
                    <w:sz w:val="18"/>
                    <w:szCs w:val="18"/>
                    <w:lang w:val="de-DE"/>
                  </w:rPr>
                </w:pPr>
              </w:p>
              <w:p w14:paraId="1CC9C382" w14:textId="77777777" w:rsidR="000E5BE9" w:rsidRPr="00A47BC9" w:rsidRDefault="000E5BE9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76" w:lineRule="auto"/>
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eastAsia="Calibri" w:hAnsi="Calibri" w:cs="Calibri"/>
                    <w:color w:val="000000"/>
                    <w:sz w:val="18"/>
                    <w:szCs w:val="18"/>
                    <w:lang w:val="de-DE"/>
                  </w:rPr>
                </w:pPr>
              </w:p>
            </w:tc>
          </w:tr>
        </w:tbl>
        <w:p w14:paraId="4CC7F120" w14:textId="77777777" w:rsidR="000E5BE9" w:rsidRPr="00A47BC9" w:rsidRDefault="000E5BE9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/>
            <w:rPr>
              <w:rFonts w:ascii="Calibri" w:eastAsia="Calibri" w:hAnsi="Calibri" w:cs="Calibri"/>
              <w:color w:val="000000"/>
              <w:sz w:val="18"/>
              <w:szCs w:val="18"/>
              <w:lang w:val="de-DE"/>
            </w:rPr>
          </w:pPr>
        </w:p>
      </w:tc>
    </w:tr>
  </w:tbl>
  <w:p w14:paraId="45CBFB6F" w14:textId="77777777" w:rsidR="000E5BE9" w:rsidRPr="00A47BC9" w:rsidRDefault="000E5BE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  <w:lang w:val="de-DE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BD73A5" w14:textId="77777777" w:rsidR="000E5BE9" w:rsidRDefault="000E5BE9">
    <w:pPr>
      <w:widowControl w:val="0"/>
      <w:pBdr>
        <w:top w:val="nil"/>
        <w:left w:val="nil"/>
        <w:bottom w:val="nil"/>
        <w:right w:val="nil"/>
        <w:between w:val="nil"/>
      </w:pBdr>
      <w:spacing w:after="0"/>
      <w:rPr>
        <w:color w:val="000000"/>
      </w:rPr>
    </w:pPr>
  </w:p>
  <w:tbl>
    <w:tblPr>
      <w:tblStyle w:val="a2"/>
      <w:tblW w:w="9000" w:type="dxa"/>
      <w:tblLayout w:type="fixed"/>
      <w:tblLook w:val="0400" w:firstRow="0" w:lastRow="0" w:firstColumn="0" w:lastColumn="0" w:noHBand="0" w:noVBand="1"/>
    </w:tblPr>
    <w:tblGrid>
      <w:gridCol w:w="5670"/>
      <w:gridCol w:w="3330"/>
    </w:tblGrid>
    <w:tr w:rsidR="000E5BE9" w14:paraId="4B2A34FA" w14:textId="77777777">
      <w:trPr>
        <w:trHeight w:val="630"/>
      </w:trPr>
      <w:tc>
        <w:tcPr>
          <w:tcW w:w="5670" w:type="dxa"/>
          <w:vAlign w:val="bottom"/>
        </w:tcPr>
        <w:p w14:paraId="410A4AF9" w14:textId="77777777" w:rsidR="000E5BE9" w:rsidRDefault="00F46B59">
          <w:pPr>
            <w:pStyle w:val="Nagwek2"/>
            <w:rPr>
              <w:rFonts w:ascii="Arial" w:eastAsia="Arial" w:hAnsi="Arial" w:cs="Arial"/>
              <w:color w:val="696B6B"/>
            </w:rPr>
          </w:pPr>
          <w:r>
            <w:rPr>
              <w:rFonts w:ascii="Arial" w:eastAsia="Arial" w:hAnsi="Arial" w:cs="Arial"/>
              <w:color w:val="696B6B"/>
            </w:rPr>
            <w:t xml:space="preserve">Media </w:t>
          </w:r>
          <w:proofErr w:type="spellStart"/>
          <w:r>
            <w:rPr>
              <w:rFonts w:ascii="Arial" w:eastAsia="Arial" w:hAnsi="Arial" w:cs="Arial"/>
              <w:color w:val="696B6B"/>
            </w:rPr>
            <w:t>Contact</w:t>
          </w:r>
          <w:proofErr w:type="spellEnd"/>
          <w:r>
            <w:rPr>
              <w:rFonts w:ascii="Arial" w:eastAsia="Arial" w:hAnsi="Arial" w:cs="Arial"/>
              <w:color w:val="696B6B"/>
            </w:rPr>
            <w:t>:</w:t>
          </w:r>
        </w:p>
      </w:tc>
      <w:tc>
        <w:tcPr>
          <w:tcW w:w="3330" w:type="dxa"/>
          <w:vAlign w:val="bottom"/>
        </w:tcPr>
        <w:p w14:paraId="42EAF79E" w14:textId="77777777" w:rsidR="000E5BE9" w:rsidRDefault="000E5BE9">
          <w:pPr>
            <w:spacing w:after="100" w:line="240" w:lineRule="auto"/>
            <w:rPr>
              <w:b/>
              <w:color w:val="696B6B"/>
              <w:sz w:val="18"/>
              <w:szCs w:val="18"/>
            </w:rPr>
          </w:pPr>
        </w:p>
      </w:tc>
    </w:tr>
    <w:tr w:rsidR="000E5BE9" w:rsidRPr="001A5509" w14:paraId="4522F49B" w14:textId="77777777">
      <w:trPr>
        <w:trHeight w:val="1260"/>
      </w:trPr>
      <w:tc>
        <w:tcPr>
          <w:tcW w:w="5670" w:type="dxa"/>
          <w:vAlign w:val="bottom"/>
        </w:tcPr>
        <w:p w14:paraId="2D3F26B9" w14:textId="77777777" w:rsidR="000E5BE9" w:rsidRPr="001A5509" w:rsidRDefault="00F46B59">
          <w:pPr>
            <w:keepNext/>
            <w:keepLines/>
            <w:pBdr>
              <w:top w:val="nil"/>
              <w:left w:val="nil"/>
              <w:bottom w:val="nil"/>
              <w:right w:val="nil"/>
              <w:between w:val="nil"/>
            </w:pBdr>
            <w:spacing w:after="0"/>
            <w:rPr>
              <w:b/>
              <w:color w:val="696B6B"/>
              <w:sz w:val="18"/>
              <w:szCs w:val="18"/>
              <w:lang w:val="en-US"/>
              <w:rPrChange w:id="0" w:author="Pawel Bartoszewicz" w:date="2025-10-08T09:48:00Z" w16du:dateUtc="2025-10-08T07:48:00Z">
                <w:rPr>
                  <w:b/>
                  <w:color w:val="696B6B"/>
                  <w:sz w:val="18"/>
                  <w:szCs w:val="18"/>
                </w:rPr>
              </w:rPrChange>
            </w:rPr>
          </w:pPr>
          <w:r w:rsidRPr="001A5509">
            <w:rPr>
              <w:b/>
              <w:color w:val="696B6B"/>
              <w:sz w:val="18"/>
              <w:szCs w:val="18"/>
              <w:lang w:val="en-US"/>
              <w:rPrChange w:id="1" w:author="Pawel Bartoszewicz" w:date="2025-10-08T09:48:00Z" w16du:dateUtc="2025-10-08T07:48:00Z">
                <w:rPr>
                  <w:b/>
                  <w:color w:val="696B6B"/>
                  <w:sz w:val="18"/>
                  <w:szCs w:val="18"/>
                </w:rPr>
              </w:rPrChange>
            </w:rPr>
            <w:t>Name</w:t>
          </w:r>
        </w:p>
        <w:p w14:paraId="6ABD611E" w14:textId="77777777" w:rsidR="000E5BE9" w:rsidRPr="001A5509" w:rsidRDefault="00F46B59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/>
            <w:rPr>
              <w:color w:val="696B6B"/>
              <w:sz w:val="18"/>
              <w:szCs w:val="18"/>
              <w:lang w:val="en-US"/>
              <w:rPrChange w:id="2" w:author="Pawel Bartoszewicz" w:date="2025-10-08T09:48:00Z" w16du:dateUtc="2025-10-08T07:48:00Z">
                <w:rPr>
                  <w:color w:val="696B6B"/>
                  <w:sz w:val="18"/>
                  <w:szCs w:val="18"/>
                </w:rPr>
              </w:rPrChange>
            </w:rPr>
          </w:pPr>
          <w:r w:rsidRPr="001A5509">
            <w:rPr>
              <w:color w:val="696B6B"/>
              <w:sz w:val="18"/>
              <w:szCs w:val="18"/>
              <w:lang w:val="en-US"/>
              <w:rPrChange w:id="3" w:author="Pawel Bartoszewicz" w:date="2025-10-08T09:48:00Z" w16du:dateUtc="2025-10-08T07:48:00Z">
                <w:rPr>
                  <w:color w:val="696B6B"/>
                  <w:sz w:val="18"/>
                  <w:szCs w:val="18"/>
                </w:rPr>
              </w:rPrChange>
            </w:rPr>
            <w:t>Title</w:t>
          </w:r>
        </w:p>
        <w:p w14:paraId="7E43BAE6" w14:textId="77777777" w:rsidR="000E5BE9" w:rsidRPr="001A5509" w:rsidRDefault="00F46B59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/>
            <w:rPr>
              <w:color w:val="696B6B"/>
              <w:sz w:val="18"/>
              <w:szCs w:val="18"/>
              <w:lang w:val="en-US"/>
              <w:rPrChange w:id="4" w:author="Pawel Bartoszewicz" w:date="2025-10-08T09:48:00Z" w16du:dateUtc="2025-10-08T07:48:00Z">
                <w:rPr>
                  <w:color w:val="696B6B"/>
                  <w:sz w:val="18"/>
                  <w:szCs w:val="18"/>
                </w:rPr>
              </w:rPrChange>
            </w:rPr>
          </w:pPr>
          <w:r w:rsidRPr="001A5509">
            <w:rPr>
              <w:color w:val="696B6B"/>
              <w:sz w:val="18"/>
              <w:szCs w:val="18"/>
              <w:lang w:val="en-US"/>
              <w:rPrChange w:id="5" w:author="Pawel Bartoszewicz" w:date="2025-10-08T09:48:00Z" w16du:dateUtc="2025-10-08T07:48:00Z">
                <w:rPr>
                  <w:color w:val="696B6B"/>
                  <w:sz w:val="18"/>
                  <w:szCs w:val="18"/>
                </w:rPr>
              </w:rPrChange>
            </w:rPr>
            <w:t>+1 000 000 0000</w:t>
          </w:r>
        </w:p>
        <w:p w14:paraId="07660531" w14:textId="77777777" w:rsidR="000E5BE9" w:rsidRPr="001A5509" w:rsidRDefault="000E5BE9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/>
            <w:rPr>
              <w:color w:val="696B6B"/>
              <w:sz w:val="18"/>
              <w:szCs w:val="18"/>
              <w:lang w:val="en-US"/>
              <w:rPrChange w:id="6" w:author="Pawel Bartoszewicz" w:date="2025-10-08T09:48:00Z" w16du:dateUtc="2025-10-08T07:48:00Z">
                <w:rPr>
                  <w:color w:val="696B6B"/>
                  <w:sz w:val="18"/>
                  <w:szCs w:val="18"/>
                </w:rPr>
              </w:rPrChange>
            </w:rPr>
          </w:pPr>
          <w:r>
            <w:fldChar w:fldCharType="begin"/>
          </w:r>
          <w:r w:rsidRPr="001A5509">
            <w:rPr>
              <w:lang w:val="en-US"/>
              <w:rPrChange w:id="7" w:author="Pawel Bartoszewicz" w:date="2025-10-08T09:48:00Z" w16du:dateUtc="2025-10-08T07:48:00Z">
                <w:rPr/>
              </w:rPrChange>
            </w:rPr>
            <w:instrText>HYPERLINK "mailto:first.last@cushwake.com" \h</w:instrText>
          </w:r>
          <w:r>
            <w:fldChar w:fldCharType="separate"/>
          </w:r>
          <w:r w:rsidRPr="001A5509">
            <w:rPr>
              <w:color w:val="4472C4"/>
              <w:sz w:val="18"/>
              <w:szCs w:val="18"/>
              <w:u w:val="single"/>
              <w:lang w:val="en-US"/>
              <w:rPrChange w:id="8" w:author="Pawel Bartoszewicz" w:date="2025-10-08T09:48:00Z" w16du:dateUtc="2025-10-08T07:48:00Z">
                <w:rPr>
                  <w:color w:val="4472C4"/>
                  <w:sz w:val="18"/>
                  <w:szCs w:val="18"/>
                  <w:u w:val="single"/>
                </w:rPr>
              </w:rPrChange>
            </w:rPr>
            <w:t>first.last@cushwake.com</w:t>
          </w:r>
          <w:r>
            <w:fldChar w:fldCharType="end"/>
          </w:r>
          <w:r w:rsidR="00F46B59" w:rsidRPr="001A5509">
            <w:rPr>
              <w:color w:val="696B6B"/>
              <w:sz w:val="18"/>
              <w:szCs w:val="18"/>
              <w:lang w:val="en-US"/>
              <w:rPrChange w:id="9" w:author="Pawel Bartoszewicz" w:date="2025-10-08T09:48:00Z" w16du:dateUtc="2025-10-08T07:48:00Z">
                <w:rPr>
                  <w:color w:val="696B6B"/>
                  <w:sz w:val="18"/>
                  <w:szCs w:val="18"/>
                </w:rPr>
              </w:rPrChange>
            </w:rPr>
            <w:t xml:space="preserve"> </w:t>
          </w:r>
        </w:p>
      </w:tc>
      <w:tc>
        <w:tcPr>
          <w:tcW w:w="3330" w:type="dxa"/>
          <w:vAlign w:val="bottom"/>
        </w:tcPr>
        <w:p w14:paraId="6FE1D12F" w14:textId="77777777" w:rsidR="000E5BE9" w:rsidRPr="001A5509" w:rsidRDefault="000E5BE9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/>
            <w:rPr>
              <w:color w:val="696B6B"/>
              <w:sz w:val="18"/>
              <w:szCs w:val="18"/>
              <w:lang w:val="en-US"/>
              <w:rPrChange w:id="10" w:author="Pawel Bartoszewicz" w:date="2025-10-08T09:48:00Z" w16du:dateUtc="2025-10-08T07:48:00Z">
                <w:rPr>
                  <w:color w:val="696B6B"/>
                  <w:sz w:val="18"/>
                  <w:szCs w:val="18"/>
                </w:rPr>
              </w:rPrChange>
            </w:rPr>
          </w:pPr>
        </w:p>
      </w:tc>
    </w:tr>
  </w:tbl>
  <w:p w14:paraId="690EB3F3" w14:textId="77777777" w:rsidR="000E5BE9" w:rsidRPr="001A5509" w:rsidRDefault="000E5BE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  <w:lang w:val="en-US"/>
        <w:rPrChange w:id="11" w:author="Pawel Bartoszewicz" w:date="2025-10-08T09:48:00Z" w16du:dateUtc="2025-10-08T07:48:00Z">
          <w:rPr>
            <w:color w:val="000000"/>
          </w:rPr>
        </w:rPrChange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287885F" w14:textId="77777777" w:rsidR="00480C9E" w:rsidRDefault="00480C9E">
      <w:pPr>
        <w:spacing w:after="0" w:line="240" w:lineRule="auto"/>
      </w:pPr>
      <w:r>
        <w:separator/>
      </w:r>
    </w:p>
  </w:footnote>
  <w:footnote w:type="continuationSeparator" w:id="0">
    <w:p w14:paraId="3E68A476" w14:textId="77777777" w:rsidR="00480C9E" w:rsidRDefault="00480C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30716A" w14:textId="77777777" w:rsidR="000E5BE9" w:rsidRDefault="00F46B5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39F4F910" wp14:editId="0603B2EF">
          <wp:simplePos x="0" y="0"/>
          <wp:positionH relativeFrom="column">
            <wp:posOffset>43134</wp:posOffset>
          </wp:positionH>
          <wp:positionV relativeFrom="paragraph">
            <wp:posOffset>-154973</wp:posOffset>
          </wp:positionV>
          <wp:extent cx="1933575" cy="407670"/>
          <wp:effectExtent l="0" t="0" r="0" b="0"/>
          <wp:wrapSquare wrapText="bothSides" distT="0" distB="0" distL="114300" distR="11430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33575" cy="4076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8E3196" w14:textId="77777777" w:rsidR="000E5BE9" w:rsidRDefault="00F46B5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9264" behindDoc="0" locked="0" layoutInCell="1" hidden="0" allowOverlap="1" wp14:anchorId="56F41F50" wp14:editId="6E622B82">
          <wp:simplePos x="0" y="0"/>
          <wp:positionH relativeFrom="column">
            <wp:posOffset>3813</wp:posOffset>
          </wp:positionH>
          <wp:positionV relativeFrom="paragraph">
            <wp:posOffset>-201292</wp:posOffset>
          </wp:positionV>
          <wp:extent cx="1933575" cy="407670"/>
          <wp:effectExtent l="0" t="0" r="0" b="0"/>
          <wp:wrapSquare wrapText="bothSides" distT="0" distB="0" distL="114300" distR="11430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33575" cy="4076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8820DFC"/>
    <w:multiLevelType w:val="multilevel"/>
    <w:tmpl w:val="3DFA31F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399059849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Pawel Bartoszewicz">
    <w15:presenceInfo w15:providerId="None" w15:userId="Pawel Bartoszewicz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E5BE9"/>
    <w:rsid w:val="000210D4"/>
    <w:rsid w:val="00023B4A"/>
    <w:rsid w:val="00023BAB"/>
    <w:rsid w:val="0002521D"/>
    <w:rsid w:val="00031A5E"/>
    <w:rsid w:val="000513E5"/>
    <w:rsid w:val="00053FF1"/>
    <w:rsid w:val="000E5BE9"/>
    <w:rsid w:val="00106ED8"/>
    <w:rsid w:val="00136FA5"/>
    <w:rsid w:val="0017329D"/>
    <w:rsid w:val="00175B99"/>
    <w:rsid w:val="00196427"/>
    <w:rsid w:val="00197812"/>
    <w:rsid w:val="001A5509"/>
    <w:rsid w:val="001B318C"/>
    <w:rsid w:val="001C08BC"/>
    <w:rsid w:val="001D5682"/>
    <w:rsid w:val="00206128"/>
    <w:rsid w:val="00216902"/>
    <w:rsid w:val="00216ED3"/>
    <w:rsid w:val="00225F92"/>
    <w:rsid w:val="0026510F"/>
    <w:rsid w:val="002C77A8"/>
    <w:rsid w:val="00312EF1"/>
    <w:rsid w:val="0032124F"/>
    <w:rsid w:val="003345C6"/>
    <w:rsid w:val="003508D4"/>
    <w:rsid w:val="0036512D"/>
    <w:rsid w:val="003743A2"/>
    <w:rsid w:val="0037656B"/>
    <w:rsid w:val="00387C88"/>
    <w:rsid w:val="003C6F7E"/>
    <w:rsid w:val="003C76F4"/>
    <w:rsid w:val="003D11E2"/>
    <w:rsid w:val="00424F73"/>
    <w:rsid w:val="00434AC0"/>
    <w:rsid w:val="004506AE"/>
    <w:rsid w:val="00450DB4"/>
    <w:rsid w:val="00454CB0"/>
    <w:rsid w:val="00480C9E"/>
    <w:rsid w:val="004A519F"/>
    <w:rsid w:val="004B56CF"/>
    <w:rsid w:val="004C12D1"/>
    <w:rsid w:val="004F74BD"/>
    <w:rsid w:val="0051530D"/>
    <w:rsid w:val="005318D3"/>
    <w:rsid w:val="00547E14"/>
    <w:rsid w:val="005741AF"/>
    <w:rsid w:val="00574C61"/>
    <w:rsid w:val="00597D77"/>
    <w:rsid w:val="005B0E3D"/>
    <w:rsid w:val="005C271F"/>
    <w:rsid w:val="005C6636"/>
    <w:rsid w:val="005D0966"/>
    <w:rsid w:val="005F0524"/>
    <w:rsid w:val="005F6E06"/>
    <w:rsid w:val="005F796B"/>
    <w:rsid w:val="00610038"/>
    <w:rsid w:val="00612145"/>
    <w:rsid w:val="006250E3"/>
    <w:rsid w:val="00632534"/>
    <w:rsid w:val="006471DE"/>
    <w:rsid w:val="00647580"/>
    <w:rsid w:val="00647CDB"/>
    <w:rsid w:val="006827E0"/>
    <w:rsid w:val="00686048"/>
    <w:rsid w:val="006963F8"/>
    <w:rsid w:val="006A0F56"/>
    <w:rsid w:val="006B30A8"/>
    <w:rsid w:val="006E799B"/>
    <w:rsid w:val="00730373"/>
    <w:rsid w:val="00736B8E"/>
    <w:rsid w:val="00753290"/>
    <w:rsid w:val="00784348"/>
    <w:rsid w:val="007A0373"/>
    <w:rsid w:val="007B1C60"/>
    <w:rsid w:val="007D5B0D"/>
    <w:rsid w:val="007E2A74"/>
    <w:rsid w:val="0080140C"/>
    <w:rsid w:val="00802164"/>
    <w:rsid w:val="00804D2D"/>
    <w:rsid w:val="00842365"/>
    <w:rsid w:val="008432D8"/>
    <w:rsid w:val="00867FFE"/>
    <w:rsid w:val="00872E4B"/>
    <w:rsid w:val="00895B0F"/>
    <w:rsid w:val="008B458A"/>
    <w:rsid w:val="008C4D2D"/>
    <w:rsid w:val="008E1403"/>
    <w:rsid w:val="008E3FDF"/>
    <w:rsid w:val="00907429"/>
    <w:rsid w:val="00926BE1"/>
    <w:rsid w:val="009713D4"/>
    <w:rsid w:val="00990D14"/>
    <w:rsid w:val="009B41AF"/>
    <w:rsid w:val="009C4144"/>
    <w:rsid w:val="009D21A1"/>
    <w:rsid w:val="009D6BE4"/>
    <w:rsid w:val="009E0C64"/>
    <w:rsid w:val="009F159B"/>
    <w:rsid w:val="009F2D91"/>
    <w:rsid w:val="00A03E07"/>
    <w:rsid w:val="00A47BC9"/>
    <w:rsid w:val="00AA5261"/>
    <w:rsid w:val="00AD4A1B"/>
    <w:rsid w:val="00AE58A8"/>
    <w:rsid w:val="00AF260A"/>
    <w:rsid w:val="00B67D71"/>
    <w:rsid w:val="00B84EA0"/>
    <w:rsid w:val="00BA03A9"/>
    <w:rsid w:val="00BB5927"/>
    <w:rsid w:val="00BC0241"/>
    <w:rsid w:val="00BD3BEC"/>
    <w:rsid w:val="00BE368A"/>
    <w:rsid w:val="00C02948"/>
    <w:rsid w:val="00C0452D"/>
    <w:rsid w:val="00C06C77"/>
    <w:rsid w:val="00C13311"/>
    <w:rsid w:val="00C36B9E"/>
    <w:rsid w:val="00C45617"/>
    <w:rsid w:val="00C92528"/>
    <w:rsid w:val="00C96738"/>
    <w:rsid w:val="00C9759B"/>
    <w:rsid w:val="00CB1CFE"/>
    <w:rsid w:val="00CB52E7"/>
    <w:rsid w:val="00CC0C89"/>
    <w:rsid w:val="00CC0F1B"/>
    <w:rsid w:val="00CD325F"/>
    <w:rsid w:val="00CD6DD5"/>
    <w:rsid w:val="00CF4C5D"/>
    <w:rsid w:val="00D50C5B"/>
    <w:rsid w:val="00D51B6D"/>
    <w:rsid w:val="00D52D33"/>
    <w:rsid w:val="00D91D2F"/>
    <w:rsid w:val="00DB5D93"/>
    <w:rsid w:val="00DC0C1C"/>
    <w:rsid w:val="00DE009D"/>
    <w:rsid w:val="00E22D3C"/>
    <w:rsid w:val="00E41923"/>
    <w:rsid w:val="00E569BA"/>
    <w:rsid w:val="00E83FA8"/>
    <w:rsid w:val="00E923D3"/>
    <w:rsid w:val="00E93523"/>
    <w:rsid w:val="00F022E6"/>
    <w:rsid w:val="00F26B85"/>
    <w:rsid w:val="00F3003C"/>
    <w:rsid w:val="00F46B59"/>
    <w:rsid w:val="00F5089E"/>
    <w:rsid w:val="00F547BF"/>
    <w:rsid w:val="00F66339"/>
    <w:rsid w:val="00F776C1"/>
    <w:rsid w:val="00F82367"/>
    <w:rsid w:val="00F918AA"/>
    <w:rsid w:val="00F960EF"/>
    <w:rsid w:val="00FE77DC"/>
    <w:rsid w:val="00FF3D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F6A29F"/>
  <w15:docId w15:val="{84BDFCD6-13F3-3343-A980-AE9054D623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l-PL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pPr>
      <w:keepNext/>
      <w:keepLines/>
      <w:spacing w:before="240" w:after="0"/>
      <w:outlineLvl w:val="0"/>
    </w:pPr>
    <w:rPr>
      <w:rFonts w:ascii="Calibri" w:eastAsia="Calibri" w:hAnsi="Calibri" w:cs="Calibri"/>
      <w:color w:val="2F5496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pPr>
      <w:keepNext/>
      <w:keepLines/>
      <w:spacing w:after="100"/>
      <w:outlineLvl w:val="1"/>
    </w:pPr>
    <w:rPr>
      <w:rFonts w:ascii="Calibri" w:eastAsia="Calibri" w:hAnsi="Calibri" w:cs="Calibri"/>
      <w:b/>
      <w:smallCaps/>
      <w:color w:val="008B98"/>
      <w:sz w:val="18"/>
      <w:szCs w:val="1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pPr>
      <w:keepNext/>
      <w:keepLines/>
      <w:spacing w:before="40" w:after="0"/>
      <w:outlineLvl w:val="2"/>
    </w:pPr>
    <w:rPr>
      <w:rFonts w:ascii="Calibri" w:eastAsia="Calibri" w:hAnsi="Calibri" w:cs="Calibri"/>
      <w:color w:val="1F3863"/>
      <w:sz w:val="24"/>
      <w:szCs w:val="24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Nagwek2Znak">
    <w:name w:val="Nagłówek 2 Znak"/>
    <w:basedOn w:val="Domylnaczcionkaakapitu"/>
    <w:link w:val="Nagwek2"/>
    <w:uiPriority w:val="9"/>
    <w:rsid w:val="00D84A2D"/>
    <w:rPr>
      <w:rFonts w:ascii="Calibri" w:eastAsia="Calibri" w:hAnsi="Calibri" w:cs="Calibri"/>
      <w:b/>
      <w:smallCaps/>
      <w:color w:val="008B98"/>
      <w:sz w:val="18"/>
      <w:szCs w:val="18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D84A2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84A2D"/>
    <w:rPr>
      <w:rFonts w:ascii="Arial" w:eastAsia="Arial" w:hAnsi="Arial" w:cs="Arial"/>
      <w:lang w:eastAsia="pl-PL"/>
    </w:rPr>
  </w:style>
  <w:style w:type="character" w:styleId="Hipercze">
    <w:name w:val="Hyperlink"/>
    <w:basedOn w:val="Domylnaczcionkaakapitu"/>
    <w:unhideWhenUsed/>
    <w:qFormat/>
    <w:rsid w:val="00D84A2D"/>
    <w:rPr>
      <w:color w:val="4472C4" w:themeColor="accent1"/>
      <w:u w:val="single"/>
    </w:rPr>
  </w:style>
  <w:style w:type="table" w:styleId="Tabela-Siatka">
    <w:name w:val="Table Grid"/>
    <w:basedOn w:val="Standardowy"/>
    <w:uiPriority w:val="59"/>
    <w:rsid w:val="00D84A2D"/>
    <w:pPr>
      <w:spacing w:after="0" w:line="240" w:lineRule="auto"/>
    </w:pPr>
    <w:rPr>
      <w:rFonts w:eastAsiaTheme="minorEastAsia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tactName">
    <w:name w:val="ContactName"/>
    <w:basedOn w:val="Nagwek3"/>
    <w:qFormat/>
    <w:rsid w:val="00D84A2D"/>
    <w:pPr>
      <w:spacing w:before="0" w:line="216" w:lineRule="atLeast"/>
    </w:pPr>
    <w:rPr>
      <w:rFonts w:eastAsia="Times New Roman" w:cs="Times New Roman"/>
      <w:b/>
      <w:bCs/>
      <w:color w:val="008B98"/>
      <w:sz w:val="18"/>
      <w:lang w:val="en-GB"/>
    </w:rPr>
  </w:style>
  <w:style w:type="paragraph" w:customStyle="1" w:styleId="ContactDetail">
    <w:name w:val="ContactDetail"/>
    <w:basedOn w:val="Normalny"/>
    <w:rsid w:val="00D84A2D"/>
    <w:pPr>
      <w:spacing w:after="0" w:line="216" w:lineRule="atLeast"/>
    </w:pPr>
    <w:rPr>
      <w:rFonts w:ascii="Calibri" w:eastAsia="Times New Roman" w:hAnsi="Calibri" w:cs="Times New Roman"/>
      <w:color w:val="000000"/>
      <w:sz w:val="18"/>
      <w:szCs w:val="24"/>
      <w:lang w:val="en-GB"/>
    </w:rPr>
  </w:style>
  <w:style w:type="character" w:customStyle="1" w:styleId="Brak">
    <w:name w:val="Brak"/>
    <w:rsid w:val="00D84A2D"/>
  </w:style>
  <w:style w:type="character" w:customStyle="1" w:styleId="Hyperlink0">
    <w:name w:val="Hyperlink.0"/>
    <w:basedOn w:val="Brak"/>
    <w:rsid w:val="00D84A2D"/>
  </w:style>
  <w:style w:type="table" w:customStyle="1" w:styleId="PlainTable41">
    <w:name w:val="Plain Table 41"/>
    <w:basedOn w:val="Standardowy"/>
    <w:uiPriority w:val="44"/>
    <w:rsid w:val="00D84A2D"/>
    <w:pPr>
      <w:spacing w:after="0" w:line="240" w:lineRule="auto"/>
    </w:pPr>
    <w:rPr>
      <w:lang w:val="en-US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Zwykytekst">
    <w:name w:val="Plain Text"/>
    <w:basedOn w:val="Normalny"/>
    <w:link w:val="ZwykytekstZnak"/>
    <w:uiPriority w:val="99"/>
    <w:unhideWhenUsed/>
    <w:rsid w:val="00D84A2D"/>
    <w:pPr>
      <w:spacing w:after="0" w:line="240" w:lineRule="auto"/>
    </w:pPr>
    <w:rPr>
      <w:rFonts w:ascii="Calibri" w:eastAsia="Times New Roman" w:hAnsi="Calibri" w:cs="Consolas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D84A2D"/>
    <w:rPr>
      <w:rFonts w:ascii="Calibri" w:eastAsia="Times New Roman" w:hAnsi="Calibri" w:cs="Consolas"/>
      <w:szCs w:val="21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D84A2D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B2FB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CB2FB2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CB2FB2"/>
    <w:rPr>
      <w:rFonts w:ascii="Arial" w:eastAsia="Arial" w:hAnsi="Arial" w:cs="Arial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B2FB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B2FB2"/>
    <w:rPr>
      <w:rFonts w:ascii="Arial" w:eastAsia="Arial" w:hAnsi="Arial" w:cs="Arial"/>
      <w:b/>
      <w:bCs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B2FB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B2FB2"/>
    <w:rPr>
      <w:rFonts w:ascii="Segoe UI" w:eastAsia="Arial" w:hAnsi="Segoe UI" w:cs="Segoe UI"/>
      <w:sz w:val="18"/>
      <w:szCs w:val="18"/>
      <w:lang w:eastAsia="pl-PL"/>
    </w:rPr>
  </w:style>
  <w:style w:type="paragraph" w:styleId="Poprawka">
    <w:name w:val="Revision"/>
    <w:hidden/>
    <w:uiPriority w:val="99"/>
    <w:semiHidden/>
    <w:rsid w:val="005323BE"/>
    <w:pPr>
      <w:spacing w:after="0" w:line="240" w:lineRule="auto"/>
    </w:pPr>
    <w:rPr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976C95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976C95"/>
    <w:rPr>
      <w:rFonts w:ascii="Arial" w:eastAsia="Arial" w:hAnsi="Arial" w:cs="Arial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976C95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B77D9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77D91"/>
    <w:rPr>
      <w:rFonts w:ascii="Arial" w:eastAsia="Arial" w:hAnsi="Arial" w:cs="Arial"/>
      <w:lang w:eastAsia="pl-PL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B77D91"/>
    <w:rPr>
      <w:color w:val="605E5C"/>
      <w:shd w:val="clear" w:color="auto" w:fill="E1DFDD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6B635B"/>
    <w:rPr>
      <w:color w:val="605E5C"/>
      <w:shd w:val="clear" w:color="auto" w:fill="E1DFDD"/>
    </w:rPr>
  </w:style>
  <w:style w:type="paragraph" w:customStyle="1" w:styleId="western">
    <w:name w:val="western"/>
    <w:basedOn w:val="Normalny"/>
    <w:rsid w:val="00FE3132"/>
    <w:pPr>
      <w:spacing w:before="100" w:beforeAutospacing="1" w:after="100" w:afterAutospacing="1" w:line="240" w:lineRule="auto"/>
    </w:pPr>
    <w:rPr>
      <w:rFonts w:ascii="Calibri" w:eastAsiaTheme="minorHAnsi" w:hAnsi="Calibri" w:cs="Calibri"/>
    </w:rPr>
  </w:style>
  <w:style w:type="character" w:styleId="Pogrubienie">
    <w:name w:val="Strong"/>
    <w:basedOn w:val="Domylnaczcionkaakapitu"/>
    <w:uiPriority w:val="22"/>
    <w:qFormat/>
    <w:rsid w:val="00FE3132"/>
    <w:rPr>
      <w:b/>
      <w:bCs/>
    </w:rPr>
  </w:style>
  <w:style w:type="character" w:customStyle="1" w:styleId="Nagwek1Znak">
    <w:name w:val="Nagłówek 1 Znak"/>
    <w:basedOn w:val="Domylnaczcionkaakapitu"/>
    <w:link w:val="Nagwek1"/>
    <w:uiPriority w:val="9"/>
    <w:rsid w:val="00FE3132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pl-PL"/>
    </w:rPr>
  </w:style>
  <w:style w:type="character" w:styleId="Uwydatnienie">
    <w:name w:val="Emphasis"/>
    <w:basedOn w:val="Domylnaczcionkaakapitu"/>
    <w:uiPriority w:val="20"/>
    <w:qFormat/>
    <w:rsid w:val="00E909E6"/>
    <w:rPr>
      <w:i/>
      <w:iCs/>
    </w:rPr>
  </w:style>
  <w:style w:type="character" w:customStyle="1" w:styleId="cf01">
    <w:name w:val="cf01"/>
    <w:basedOn w:val="Domylnaczcionkaakapitu"/>
    <w:rsid w:val="00167436"/>
    <w:rPr>
      <w:rFonts w:ascii="Segoe UI" w:hAnsi="Segoe UI" w:cs="Segoe UI" w:hint="default"/>
      <w:sz w:val="18"/>
      <w:szCs w:val="18"/>
    </w:rPr>
  </w:style>
  <w:style w:type="character" w:customStyle="1" w:styleId="apple-converted-space">
    <w:name w:val="apple-converted-space"/>
    <w:basedOn w:val="Domylnaczcionkaakapitu"/>
    <w:rsid w:val="00775E16"/>
  </w:style>
  <w:style w:type="paragraph" w:styleId="Akapitzlist">
    <w:name w:val="List Paragraph"/>
    <w:basedOn w:val="Normalny"/>
    <w:uiPriority w:val="34"/>
    <w:qFormat/>
    <w:rsid w:val="00AF11EE"/>
    <w:pPr>
      <w:spacing w:after="0" w:line="240" w:lineRule="auto"/>
      <w:ind w:left="720"/>
    </w:pPr>
    <w:rPr>
      <w:rFonts w:ascii="Calibri" w:eastAsiaTheme="minorHAnsi" w:hAnsi="Calibri" w:cs="Calibri"/>
      <w:lang w:val="en-GB"/>
    </w:rPr>
  </w:style>
  <w:style w:type="paragraph" w:styleId="NormalnyWeb">
    <w:name w:val="Normal (Web)"/>
    <w:basedOn w:val="Normalny"/>
    <w:uiPriority w:val="99"/>
    <w:unhideWhenUsed/>
    <w:rsid w:val="00AF11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AF11EE"/>
    <w:pPr>
      <w:spacing w:after="0" w:line="240" w:lineRule="auto"/>
    </w:pPr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AF11EE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AF11EE"/>
    <w:rPr>
      <w:vertAlign w:val="superscript"/>
    </w:rPr>
  </w:style>
  <w:style w:type="character" w:customStyle="1" w:styleId="normaltextrun">
    <w:name w:val="normaltextrun"/>
    <w:basedOn w:val="Domylnaczcionkaakapitu"/>
    <w:rsid w:val="00C0604F"/>
  </w:style>
  <w:style w:type="character" w:customStyle="1" w:styleId="eop">
    <w:name w:val="eop"/>
    <w:basedOn w:val="Domylnaczcionkaakapitu"/>
    <w:rsid w:val="00C0604F"/>
  </w:style>
  <w:style w:type="paragraph" w:customStyle="1" w:styleId="pf0">
    <w:name w:val="pf0"/>
    <w:basedOn w:val="Normalny"/>
    <w:rsid w:val="00A12B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6C62BD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B70FF6"/>
    <w:rPr>
      <w:color w:val="954F72" w:themeColor="followedHyperlink"/>
      <w:u w:val="single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Standardowy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0">
    <w:basedOn w:val="Standardowy"/>
    <w:pPr>
      <w:spacing w:after="0" w:line="240" w:lineRule="auto"/>
    </w:pPr>
    <w:tblPr>
      <w:tblStyleRowBandSize w:val="1"/>
      <w:tblStyleColBandSize w:val="1"/>
    </w:tblPr>
    <w:tblStylePr w:type="firstRow">
      <w:rPr>
        <w:b/>
      </w:rPr>
    </w:tblStylePr>
    <w:tblStylePr w:type="lastRow">
      <w:rPr>
        <w:b/>
      </w:r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a1">
    <w:basedOn w:val="Standardowy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Standardowy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microsoft.com/office/2011/relationships/people" Target="people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hyperlink" Target="http://www.cushmanwakefield.com/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media.poland@cushwake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8mc7Q/qf0GBOxYgEG1wKmW+yNcg==">CgMxLjA4AHIhMVpLVXBlT0pObFNPeVJHZnB0UmVtb0pqZHpCZ2JRMVFX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3128EBAE-FB33-4B2C-A4B5-48F70A97C2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2</Pages>
  <Words>786</Words>
  <Characters>4460</Characters>
  <Application>Microsoft Office Word</Application>
  <DocSecurity>0</DocSecurity>
  <Lines>61</Lines>
  <Paragraphs>18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Natalia</dc:creator>
  <cp:lastModifiedBy>Pawel Bartoszewicz</cp:lastModifiedBy>
  <cp:revision>156</cp:revision>
  <dcterms:created xsi:type="dcterms:W3CDTF">2025-10-07T14:06:00Z</dcterms:created>
  <dcterms:modified xsi:type="dcterms:W3CDTF">2025-10-08T08:26:00Z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01c4386eb9a1dc9de2fec12738f87015bcc4ef4c8803dccae430c9e60e042de1</vt:lpwstr>
  </property>
  <property fmtid="{D5CDD505-2E9C-101B-9397-08002B2CF9AE}" pid="3" name="ContentTypeId">
    <vt:lpwstr>0x010100EC618526F10DA64CBE3916EAA4716759</vt:lpwstr>
  </property>
  <property fmtid="{D5CDD505-2E9C-101B-9397-08002B2CF9AE}" pid="4" name="MediaServiceImageTags">
    <vt:lpwstr/>
  </property>
</Properties>
</file>