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vertAnchor="page" w:horzAnchor="margin" w:tblpY="2949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132B37" w:rsidRPr="00953491" w14:paraId="6275CB12" w14:textId="77777777" w:rsidTr="007E0F39">
        <w:trPr>
          <w:trHeight w:hRule="exact" w:val="238"/>
        </w:trPr>
        <w:tc>
          <w:tcPr>
            <w:tcW w:w="2835" w:type="dxa"/>
          </w:tcPr>
          <w:p w14:paraId="54447CD5" w14:textId="1CF417CB" w:rsidR="00132B37" w:rsidRPr="00953491" w:rsidRDefault="00953491" w:rsidP="00B5489F">
            <w:pPr>
              <w:pStyle w:val="Intitul"/>
              <w:framePr w:wrap="auto" w:vAnchor="margin" w:hAnchor="text" w:yAlign="inline"/>
              <w:rPr>
                <w:lang w:val="pl-PL"/>
              </w:rPr>
            </w:pPr>
            <w:r w:rsidRPr="00953491">
              <w:rPr>
                <w:lang w:val="pl-PL"/>
              </w:rPr>
              <w:t>Informacja prasowa</w:t>
            </w:r>
          </w:p>
        </w:tc>
      </w:tr>
      <w:tr w:rsidR="00132B37" w:rsidRPr="00953491" w14:paraId="7E063ECE" w14:textId="77777777" w:rsidTr="007E0F39">
        <w:trPr>
          <w:trHeight w:hRule="exact" w:val="34"/>
        </w:trPr>
        <w:tc>
          <w:tcPr>
            <w:tcW w:w="2835" w:type="dxa"/>
          </w:tcPr>
          <w:p w14:paraId="5BFC6D9E" w14:textId="77777777" w:rsidR="00132B37" w:rsidRPr="00953491" w:rsidRDefault="00132B37" w:rsidP="00B5489F">
            <w:pPr>
              <w:rPr>
                <w:lang w:val="pl-PL"/>
              </w:rPr>
            </w:pPr>
          </w:p>
        </w:tc>
      </w:tr>
      <w:tr w:rsidR="00074299" w:rsidRPr="00953491" w14:paraId="75E6E17F" w14:textId="77777777" w:rsidTr="007E0F39">
        <w:trPr>
          <w:trHeight w:hRule="exact" w:val="34"/>
        </w:trPr>
        <w:tc>
          <w:tcPr>
            <w:tcW w:w="2835" w:type="dxa"/>
          </w:tcPr>
          <w:p w14:paraId="6752FDFE" w14:textId="77777777" w:rsidR="00074299" w:rsidRPr="00953491" w:rsidRDefault="00074299" w:rsidP="00B5489F">
            <w:pPr>
              <w:rPr>
                <w:lang w:val="pl-PL"/>
              </w:rPr>
            </w:pPr>
          </w:p>
        </w:tc>
      </w:tr>
      <w:tr w:rsidR="00132B37" w:rsidRPr="00953491" w14:paraId="4D2CA94F" w14:textId="77777777" w:rsidTr="007E0F39">
        <w:trPr>
          <w:trHeight w:hRule="exact" w:val="160"/>
        </w:trPr>
        <w:tc>
          <w:tcPr>
            <w:tcW w:w="2835" w:type="dxa"/>
          </w:tcPr>
          <w:p w14:paraId="50A46111" w14:textId="591FCF58" w:rsidR="00132B37" w:rsidRPr="00953491" w:rsidRDefault="00953491" w:rsidP="00B5489F">
            <w:pPr>
              <w:pStyle w:val="Data"/>
              <w:framePr w:wrap="auto" w:vAnchor="margin" w:hAnchor="text" w:yAlign="inline"/>
              <w:rPr>
                <w:lang w:val="pl-PL"/>
              </w:rPr>
            </w:pPr>
            <w:r w:rsidRPr="00953491">
              <w:rPr>
                <w:lang w:val="pl-PL"/>
              </w:rPr>
              <w:t>7 października</w:t>
            </w:r>
            <w:r w:rsidR="00416FCD" w:rsidRPr="00953491">
              <w:rPr>
                <w:lang w:val="pl-PL"/>
              </w:rPr>
              <w:t xml:space="preserve"> 202</w:t>
            </w:r>
            <w:r w:rsidR="0048798E" w:rsidRPr="00953491">
              <w:rPr>
                <w:lang w:val="pl-PL"/>
              </w:rPr>
              <w:t>5</w:t>
            </w:r>
          </w:p>
        </w:tc>
      </w:tr>
      <w:tr w:rsidR="00074299" w:rsidRPr="00953491" w14:paraId="41EBB931" w14:textId="77777777" w:rsidTr="007E0F39">
        <w:trPr>
          <w:trHeight w:hRule="exact" w:val="160"/>
        </w:trPr>
        <w:tc>
          <w:tcPr>
            <w:tcW w:w="2835" w:type="dxa"/>
          </w:tcPr>
          <w:p w14:paraId="7734DC13" w14:textId="77777777" w:rsidR="00074299" w:rsidRPr="00953491" w:rsidRDefault="00074299" w:rsidP="00B5489F">
            <w:pPr>
              <w:pStyle w:val="Data"/>
              <w:framePr w:wrap="auto" w:vAnchor="margin" w:hAnchor="text" w:yAlign="inline"/>
              <w:rPr>
                <w:lang w:val="pl-PL"/>
              </w:rPr>
            </w:pPr>
          </w:p>
        </w:tc>
      </w:tr>
    </w:tbl>
    <w:p w14:paraId="31B75D8B" w14:textId="55A6A217" w:rsidR="0048798E" w:rsidRPr="00953491" w:rsidRDefault="0048798E" w:rsidP="0048798E">
      <w:pPr>
        <w:pStyle w:val="Podtytu"/>
        <w:rPr>
          <w:rFonts w:asciiTheme="majorHAnsi" w:hAnsiTheme="majorHAnsi" w:cstheme="majorHAnsi"/>
          <w:bCs/>
          <w:i/>
          <w:sz w:val="54"/>
          <w:szCs w:val="54"/>
          <w:lang w:val="pl-PL"/>
        </w:rPr>
      </w:pPr>
      <w:r w:rsidRPr="00953491">
        <w:rPr>
          <w:rFonts w:asciiTheme="majorHAnsi" w:hAnsiTheme="majorHAnsi" w:cstheme="majorHAnsi"/>
          <w:bCs/>
          <w:i/>
          <w:caps w:val="0"/>
          <w:sz w:val="54"/>
          <w:szCs w:val="54"/>
          <w:lang w:val="pl-PL"/>
        </w:rPr>
        <w:t xml:space="preserve">Swissôtel </w:t>
      </w:r>
      <w:r w:rsidR="00953491" w:rsidRPr="00953491">
        <w:rPr>
          <w:rFonts w:asciiTheme="majorHAnsi" w:hAnsiTheme="majorHAnsi" w:cstheme="majorHAnsi"/>
          <w:bCs/>
          <w:i/>
          <w:caps w:val="0"/>
          <w:sz w:val="54"/>
          <w:szCs w:val="54"/>
          <w:lang w:val="pl-PL"/>
        </w:rPr>
        <w:t>zadebiutuje w</w:t>
      </w:r>
      <w:r w:rsidRPr="00953491">
        <w:rPr>
          <w:rFonts w:asciiTheme="majorHAnsi" w:hAnsiTheme="majorHAnsi" w:cstheme="majorHAnsi"/>
          <w:bCs/>
          <w:i/>
          <w:caps w:val="0"/>
          <w:sz w:val="54"/>
          <w:szCs w:val="54"/>
          <w:lang w:val="pl-PL"/>
        </w:rPr>
        <w:t xml:space="preserve"> Albani</w:t>
      </w:r>
      <w:r w:rsidR="00953491" w:rsidRPr="00953491">
        <w:rPr>
          <w:rFonts w:asciiTheme="majorHAnsi" w:hAnsiTheme="majorHAnsi" w:cstheme="majorHAnsi"/>
          <w:bCs/>
          <w:i/>
          <w:caps w:val="0"/>
          <w:sz w:val="54"/>
          <w:szCs w:val="54"/>
          <w:lang w:val="pl-PL"/>
        </w:rPr>
        <w:t>i</w:t>
      </w:r>
    </w:p>
    <w:p w14:paraId="4D89A379" w14:textId="2EC75B2F" w:rsidR="000519C6" w:rsidRPr="00953491" w:rsidRDefault="000519C6" w:rsidP="00B5489F">
      <w:pPr>
        <w:pStyle w:val="Textedesaisie"/>
        <w:rPr>
          <w:lang w:val="pl-PL"/>
        </w:rPr>
      </w:pPr>
    </w:p>
    <w:p w14:paraId="42DCE3FE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>Accor, światowy lider w branży hotelarskiej, ogłasza podpisanie umowy z ULK Invest sh.p.k, albańską firmą specjalizującą się w projektach z segmentu premium, na otwarcie Swissôtel Vlora – nadmorskiego resortu z 99 pokojami, który powstanie w malowniczej miejscowości Radhimë na Riwierze Albańskiej. Otwarcie hotelu planowane jest na 2028 rok, co będzie jednocześnie debiutem marki Swissôtel w Albanii.</w:t>
      </w:r>
    </w:p>
    <w:p w14:paraId="2F235D38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7ABBEDEE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>Założona w 1980 roku marka Swissôtel jest synonimem nowoczesnego designu, komfortu i szwajcarskiej energii życiowej. Dziś, mając ponad 30 hoteli na świecie, inspiruje gości do czerpania siły z alpejskiej natury, odkrywania tego, co w życiu najcenniejsze, i celebrowania chwili tu i teraz.</w:t>
      </w:r>
    </w:p>
    <w:p w14:paraId="16A3B355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21237EB3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>Podpisanie umowy na Swissôtel Vlora to kolejny krok w rozwoju Accor w Albanii, wpisujący się w dynamiczny wzrost obecności grupy w regionie. Nowy hotel dołączy do takich projektów jak Mövenpick Hotel Lalëz Durrës, Mercure Tirana, Green Coast Hotel MGallery Collection, a także Pullman Durrës, którego otwarcie planowane jest również na 2028 rok.</w:t>
      </w:r>
    </w:p>
    <w:p w14:paraId="69C0630E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14A4FB9C" w14:textId="7400B932" w:rsidR="00953491" w:rsidRPr="008F439A" w:rsidRDefault="00953491" w:rsidP="00953491">
      <w:pPr>
        <w:jc w:val="both"/>
        <w:rPr>
          <w:i/>
          <w:iCs/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 xml:space="preserve">– </w:t>
      </w:r>
      <w:r w:rsidRPr="00953491">
        <w:rPr>
          <w:i/>
          <w:iCs/>
          <w:color w:val="74758C" w:themeColor="accent2"/>
          <w:lang w:val="pl-PL"/>
        </w:rPr>
        <w:t>Sektor turystyczny w Albanii rozwija się w imponującym tempie, a Vlora staje się jednym z najbardziej atrakcyjnych kierunków w regionie. Wprowadzając tu markę Swissôtel, zaoferujemy podróżnym nie tylko</w:t>
      </w:r>
      <w:r w:rsidR="008F439A">
        <w:rPr>
          <w:i/>
          <w:iCs/>
          <w:color w:val="74758C" w:themeColor="accent2"/>
          <w:lang w:val="pl-PL"/>
        </w:rPr>
        <w:t xml:space="preserve"> resort z malowniczymi widokami</w:t>
      </w:r>
      <w:r w:rsidRPr="00953491">
        <w:rPr>
          <w:i/>
          <w:iCs/>
          <w:color w:val="74758C" w:themeColor="accent2"/>
          <w:lang w:val="pl-PL"/>
        </w:rPr>
        <w:t xml:space="preserve"> i udogodnieniami klasy premium, ale także możliwość doświadczenia szwajcarskiej równowagi, energii </w:t>
      </w:r>
      <w:r w:rsidR="001D0EA2">
        <w:rPr>
          <w:i/>
          <w:iCs/>
          <w:color w:val="74758C" w:themeColor="accent2"/>
          <w:lang w:val="pl-PL"/>
        </w:rPr>
        <w:t xml:space="preserve">oraz </w:t>
      </w:r>
      <w:r w:rsidRPr="00953491">
        <w:rPr>
          <w:i/>
          <w:iCs/>
          <w:color w:val="74758C" w:themeColor="accent2"/>
          <w:lang w:val="pl-PL"/>
        </w:rPr>
        <w:t>odpowiedzialnego podejścia do zrównoważonego rozwoju – wartości, które są fundamentem marki Swissôtel</w:t>
      </w:r>
      <w:r w:rsidRPr="00953491">
        <w:rPr>
          <w:color w:val="74758C" w:themeColor="accent2"/>
          <w:lang w:val="pl-PL"/>
        </w:rPr>
        <w:t xml:space="preserve"> – mówi </w:t>
      </w:r>
      <w:r w:rsidRPr="00953491">
        <w:rPr>
          <w:b/>
          <w:bCs/>
          <w:color w:val="74758C" w:themeColor="accent2"/>
          <w:lang w:val="pl-PL"/>
        </w:rPr>
        <w:t>Frank Reul, Vice President Development Accor Premium, Midscale &amp; Economy, Eastern Europe, Balkans, Italy &amp; Greece</w:t>
      </w:r>
      <w:r w:rsidRPr="00953491">
        <w:rPr>
          <w:color w:val="74758C" w:themeColor="accent2"/>
          <w:lang w:val="pl-PL"/>
        </w:rPr>
        <w:t>.</w:t>
      </w:r>
    </w:p>
    <w:p w14:paraId="18555C40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1DC0CF28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>Hotel powstanie we współpracy z ULK Invest sh.p.k na podstawie umowy o zarządzanie.</w:t>
      </w:r>
    </w:p>
    <w:p w14:paraId="08D7E516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5D7C2F45" w14:textId="27033744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 xml:space="preserve">– </w:t>
      </w:r>
      <w:r w:rsidRPr="00953491">
        <w:rPr>
          <w:i/>
          <w:iCs/>
          <w:color w:val="74758C" w:themeColor="accent2"/>
          <w:lang w:val="pl-PL"/>
        </w:rPr>
        <w:t xml:space="preserve">Partnerstwo z Accor to dla nas wyjątkowa szansa na rozwój i wprowadzenie marki Swissôtel na rynek albański. Projekt ten wzmacnia segment turystyki premium w naszym kraju, który z roku na rok przyciąga coraz więcej międzynarodowych gości. </w:t>
      </w:r>
      <w:r w:rsidRPr="00953491">
        <w:rPr>
          <w:i/>
          <w:iCs/>
          <w:color w:val="74758C" w:themeColor="accent2"/>
          <w:lang w:val="pl-PL"/>
        </w:rPr>
        <w:lastRenderedPageBreak/>
        <w:t>Wierzymy, że Swissôtel Vlora wzbogaci Riwierę Albańską o unikalne doświadczenie gościnności w szwajcarskim stylu, a nasza współpraca przyniesie długofalowe korzyści dla całego regionu</w:t>
      </w:r>
      <w:r w:rsidRPr="00953491">
        <w:rPr>
          <w:color w:val="74758C" w:themeColor="accent2"/>
          <w:lang w:val="pl-PL"/>
        </w:rPr>
        <w:t xml:space="preserve"> – </w:t>
      </w:r>
      <w:r>
        <w:rPr>
          <w:color w:val="74758C" w:themeColor="accent2"/>
          <w:lang w:val="pl-PL"/>
        </w:rPr>
        <w:t>dodaje</w:t>
      </w:r>
      <w:r w:rsidRPr="00953491">
        <w:rPr>
          <w:color w:val="74758C" w:themeColor="accent2"/>
          <w:lang w:val="pl-PL"/>
        </w:rPr>
        <w:t xml:space="preserve"> </w:t>
      </w:r>
      <w:r w:rsidRPr="00953491">
        <w:rPr>
          <w:b/>
          <w:bCs/>
          <w:color w:val="74758C" w:themeColor="accent2"/>
          <w:lang w:val="pl-PL"/>
        </w:rPr>
        <w:t>Shqiprim Jakupi, General Director ULK Invest sh.p.k</w:t>
      </w:r>
      <w:r w:rsidRPr="00953491">
        <w:rPr>
          <w:color w:val="74758C" w:themeColor="accent2"/>
          <w:lang w:val="pl-PL"/>
        </w:rPr>
        <w:t>.</w:t>
      </w:r>
    </w:p>
    <w:p w14:paraId="002E3F57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094094D8" w14:textId="482FDD1E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>Położony między Morzem Adriatyckim a majestatycznymi górami Swissôtel Vlora połączy szwajcarską tradycję gościnności z nowoczesnym designem i świadomym podejściem do zrównoważonego rozwoju. Wśród planowanych udogodnień znajdą się eleganckie pokoje z panoramicznymi widokami, zielone tarasy, basen infinity, restauracja inspirowana lokaln</w:t>
      </w:r>
      <w:r w:rsidR="00EB5599">
        <w:rPr>
          <w:color w:val="74758C" w:themeColor="accent2"/>
          <w:lang w:val="pl-PL"/>
        </w:rPr>
        <w:t>ą kuchnią</w:t>
      </w:r>
      <w:r w:rsidRPr="00953491">
        <w:rPr>
          <w:color w:val="74758C" w:themeColor="accent2"/>
          <w:lang w:val="pl-PL"/>
        </w:rPr>
        <w:t>, stylowy lobby bar, strefa wellness i spa, baseny wewnętrzne i zewnętrzne, centrum fitness oraz</w:t>
      </w:r>
      <w:r w:rsidR="00EB5599">
        <w:rPr>
          <w:color w:val="74758C" w:themeColor="accent2"/>
          <w:lang w:val="pl-PL"/>
        </w:rPr>
        <w:t xml:space="preserve"> </w:t>
      </w:r>
      <w:r w:rsidRPr="00953491">
        <w:rPr>
          <w:color w:val="74758C" w:themeColor="accent2"/>
          <w:lang w:val="pl-PL"/>
        </w:rPr>
        <w:t>przestrzenie konferencyjne i eventowe.</w:t>
      </w:r>
    </w:p>
    <w:p w14:paraId="0D9AEAB4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0B2AC125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>Otwarcie Swissôtel Vlora wpisuje się w dalszą ekspansję marki w Europie i regionie Morza Śródziemnego. Nowy obiekt dołączy do prestiżowej sieci hoteli, takich jak Swissôtel Resort Kolašin w Czarnogórze, Swissôtel Poiana Brașov w Rumunii, Swissôtel Tashkent i Swissôtel Tbilisi w Gruzji, umacniając pozycję marki jako lidera w segmencie zrównoważonej gościnności premium.</w:t>
      </w:r>
    </w:p>
    <w:p w14:paraId="024050CB" w14:textId="77777777" w:rsidR="00953491" w:rsidRPr="00953491" w:rsidRDefault="00953491" w:rsidP="00953491">
      <w:pPr>
        <w:jc w:val="both"/>
        <w:rPr>
          <w:color w:val="74758C" w:themeColor="accent2"/>
          <w:lang w:val="pl-PL"/>
        </w:rPr>
      </w:pPr>
    </w:p>
    <w:p w14:paraId="00BFA98B" w14:textId="79F96063" w:rsidR="00286910" w:rsidRDefault="00953491" w:rsidP="00953491">
      <w:pPr>
        <w:jc w:val="both"/>
        <w:rPr>
          <w:color w:val="74758C" w:themeColor="accent2"/>
          <w:lang w:val="pl-PL"/>
        </w:rPr>
      </w:pPr>
      <w:r w:rsidRPr="00953491">
        <w:rPr>
          <w:color w:val="74758C" w:themeColor="accent2"/>
          <w:lang w:val="pl-PL"/>
        </w:rPr>
        <w:t xml:space="preserve">Swissôtel jest częścią programu lojalnościowego ALL </w:t>
      </w:r>
      <w:r w:rsidR="00EB5599">
        <w:rPr>
          <w:color w:val="74758C" w:themeColor="accent2"/>
          <w:lang w:val="pl-PL"/>
        </w:rPr>
        <w:t>Accor</w:t>
      </w:r>
      <w:r w:rsidRPr="00953491">
        <w:rPr>
          <w:color w:val="74758C" w:themeColor="accent2"/>
          <w:lang w:val="pl-PL"/>
        </w:rPr>
        <w:t>, który łączy wyjątkowe doświadczenia z możliwością rezerwacji i korzystania z usług marki zarówno podczas pobytu, jak i poza nim.</w:t>
      </w:r>
    </w:p>
    <w:p w14:paraId="4320A00B" w14:textId="77777777" w:rsidR="003105D4" w:rsidRPr="00953491" w:rsidRDefault="003105D4" w:rsidP="00953491">
      <w:pPr>
        <w:jc w:val="both"/>
        <w:rPr>
          <w:color w:val="74758C" w:themeColor="accent2"/>
          <w:lang w:val="pl-PL"/>
        </w:rPr>
      </w:pPr>
    </w:p>
    <w:p w14:paraId="6DE52035" w14:textId="627E15ED" w:rsidR="00416FCD" w:rsidRPr="00953491" w:rsidRDefault="00416FCD" w:rsidP="00416FCD">
      <w:pPr>
        <w:pStyle w:val="Nagwek2"/>
        <w:rPr>
          <w:lang w:val="pl-PL"/>
        </w:rPr>
      </w:pPr>
      <w:r w:rsidRPr="00953491">
        <w:rPr>
          <w:lang w:val="pl-PL"/>
        </w:rPr>
        <w:t>ACCOR</w:t>
      </w:r>
    </w:p>
    <w:p w14:paraId="0A118D7D" w14:textId="77777777" w:rsidR="00416FCD" w:rsidRPr="00953491" w:rsidRDefault="00416FCD" w:rsidP="00416FCD">
      <w:pPr>
        <w:pStyle w:val="Tekstpodstawowy"/>
        <w:spacing w:before="2"/>
        <w:ind w:right="26"/>
        <w:jc w:val="both"/>
        <w:rPr>
          <w:color w:val="002B41"/>
          <w:lang w:val="pl-PL"/>
        </w:rPr>
      </w:pPr>
    </w:p>
    <w:p w14:paraId="1F773564" w14:textId="77777777" w:rsidR="003105D4" w:rsidRPr="003105D4" w:rsidRDefault="00EB5599" w:rsidP="003105D4">
      <w:pPr>
        <w:widowControl w:val="0"/>
        <w:autoSpaceDE w:val="0"/>
        <w:autoSpaceDN w:val="0"/>
        <w:spacing w:line="219" w:lineRule="exact"/>
        <w:ind w:right="26"/>
        <w:jc w:val="both"/>
        <w:rPr>
          <w:rFonts w:ascii="Verdana" w:eastAsia="Verdana" w:hAnsi="Verdana" w:cs="Verdana"/>
          <w:sz w:val="2"/>
          <w:szCs w:val="22"/>
          <w:lang w:val="pl-PL"/>
        </w:rPr>
      </w:pPr>
      <w:hyperlink r:id="rId10">
        <w:r w:rsidR="003105D4" w:rsidRPr="003105D4">
          <w:rPr>
            <w:rFonts w:ascii="Verdana" w:eastAsia="Verdana" w:hAnsi="Verdana" w:cs="Verdana"/>
            <w:color w:val="0000FF"/>
            <w:sz w:val="18"/>
            <w:szCs w:val="22"/>
            <w:u w:val="single" w:color="0000FF"/>
            <w:lang w:val="pl-PL"/>
          </w:rPr>
          <w:t>Accor</w:t>
        </w:r>
      </w:hyperlink>
      <w:r w:rsidR="003105D4" w:rsidRPr="003105D4">
        <w:rPr>
          <w:rFonts w:ascii="Verdana" w:eastAsia="Verdana" w:hAnsi="Verdana" w:cs="Verdana"/>
          <w:color w:val="74758B"/>
          <w:sz w:val="18"/>
          <w:szCs w:val="22"/>
          <w:lang w:val="pl-PL"/>
        </w:rPr>
        <w:t xml:space="preserve"> to wiodąca na świecie grupa hotelarska oferująca usługi w ponad 110 krajach w ponad 5 700 obiektach, 10 000 lokalach gastronomicznych, ośrodkach wellness i elastycznych miejscach pracy. Grupa posiada jeden z najbardziej zróżnicowanych ekosystemów hotelarskich w branży, obejmujący ponad 45 marek hotelowych, od luksusowych po ekonomiczne, a także Lifestyle wraz z Ennismore. Accor jest zaangażowany w podejmowanie pozytywnych działań w zakresie etyki i uczciwości biznesowej, odpowiedzialnej turystyki, zrównoważonego rozwoju, działań na rzecz społeczności lokalnej oraz różnorodności i integracji.  Misja Accor znajduje odzwierciedlenie w celu Grupy: Bycie pionierem w dziedzinie odpowiedzialnej gościnności, łączenie kultur poprzez serdeczną troskę. Założona w 1967 roku spółka Accor SA ma siedzibę we Francji i jest notowana na giełdzie Euronext w Paryżu (kod ISIN: FR0000120404) oraz na rynku pozagiełdowym (Ticker: ACCYY) w Stanach Zjednoczonych. Więcej informacji można znaleźć na stronie www.group.accor.com lub śledząc na Twitter, Facebook, LinkedIn, Instagram i TikTok.</w:t>
      </w:r>
      <w:r w:rsidR="003105D4" w:rsidRPr="003105D4">
        <w:rPr>
          <w:rFonts w:ascii="Verdana" w:eastAsia="Verdana" w:hAnsi="Verdana" w:cs="Verdana"/>
          <w:sz w:val="22"/>
          <w:szCs w:val="22"/>
          <w:lang w:val="pl-PL"/>
        </w:rPr>
        <w:t>   </w:t>
      </w:r>
    </w:p>
    <w:p w14:paraId="28E1A9BF" w14:textId="43FEA1E4" w:rsidR="00F50C49" w:rsidRPr="00953491" w:rsidRDefault="00F50C49" w:rsidP="00F50C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  <w:r w:rsidRPr="00953491">
        <w:rPr>
          <w:rStyle w:val="normaltextrun"/>
          <w:rFonts w:ascii="Verdana" w:hAnsi="Verdana" w:cs="Segoe UI"/>
          <w:color w:val="000000"/>
          <w:sz w:val="18"/>
          <w:szCs w:val="18"/>
          <w:lang w:val="pl-PL"/>
        </w:rPr>
        <w:t>  </w:t>
      </w:r>
      <w:r w:rsidRPr="00953491">
        <w:rPr>
          <w:rStyle w:val="eop"/>
          <w:rFonts w:ascii="Verdana" w:hAnsi="Verdana" w:cs="Segoe UI"/>
          <w:color w:val="000000"/>
          <w:sz w:val="18"/>
          <w:szCs w:val="18"/>
          <w:lang w:val="pl-PL"/>
        </w:rPr>
        <w:t> </w:t>
      </w:r>
    </w:p>
    <w:p w14:paraId="2BE01463" w14:textId="452E4781" w:rsidR="009136C0" w:rsidRPr="00953491" w:rsidRDefault="00F50C49" w:rsidP="00F50C49">
      <w:pPr>
        <w:pStyle w:val="paragraph"/>
        <w:spacing w:before="0" w:beforeAutospacing="0" w:after="0" w:afterAutospacing="0"/>
        <w:ind w:left="720" w:right="195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  <w:r w:rsidRPr="00953491">
        <w:rPr>
          <w:rStyle w:val="eop"/>
          <w:rFonts w:ascii="Verdana" w:hAnsi="Verdana" w:cs="Segoe UI"/>
          <w:sz w:val="18"/>
          <w:szCs w:val="18"/>
          <w:lang w:val="pl-PL"/>
        </w:rPr>
        <w:t> </w:t>
      </w:r>
    </w:p>
    <w:tbl>
      <w:tblPr>
        <w:tblStyle w:val="Tabela-Siatka"/>
        <w:tblW w:w="83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5585"/>
      </w:tblGrid>
      <w:tr w:rsidR="00416FCD" w:rsidRPr="00953491" w14:paraId="065836AA" w14:textId="77777777" w:rsidTr="00BB09DA">
        <w:trPr>
          <w:trHeight w:val="260"/>
          <w:jc w:val="center"/>
        </w:trPr>
        <w:tc>
          <w:tcPr>
            <w:tcW w:w="8392" w:type="dxa"/>
            <w:gridSpan w:val="2"/>
          </w:tcPr>
          <w:p w14:paraId="4DE286BF" w14:textId="038219A7" w:rsidR="00416FCD" w:rsidRPr="00953491" w:rsidRDefault="00953491" w:rsidP="00BB09DA">
            <w:pPr>
              <w:pStyle w:val="Nagwek3"/>
              <w:rPr>
                <w:color w:val="050033" w:themeColor="accent3"/>
                <w:lang w:val="pl-PL"/>
              </w:rPr>
            </w:pPr>
            <w:r>
              <w:rPr>
                <w:color w:val="050033" w:themeColor="accent3"/>
                <w:lang w:val="pl-PL"/>
              </w:rPr>
              <w:t>Kontakt dla prasy</w:t>
            </w:r>
          </w:p>
        </w:tc>
      </w:tr>
      <w:tr w:rsidR="00D426A8" w:rsidRPr="00953491" w14:paraId="7206A12D" w14:textId="77777777">
        <w:trPr>
          <w:trHeight w:val="260"/>
          <w:jc w:val="center"/>
        </w:trPr>
        <w:tc>
          <w:tcPr>
            <w:tcW w:w="8392" w:type="dxa"/>
            <w:gridSpan w:val="2"/>
          </w:tcPr>
          <w:p w14:paraId="68391C7C" w14:textId="735EAA73" w:rsidR="0097241B" w:rsidRPr="00953491" w:rsidRDefault="0097241B" w:rsidP="00412E8B">
            <w:pPr>
              <w:pStyle w:val="Nagwek3"/>
              <w:rPr>
                <w:color w:val="050033" w:themeColor="accent3"/>
                <w:lang w:val="pl-PL"/>
              </w:rPr>
            </w:pPr>
          </w:p>
        </w:tc>
      </w:tr>
      <w:tr w:rsidR="0097241B" w:rsidRPr="00953491" w14:paraId="6AD57F11" w14:textId="77777777">
        <w:trPr>
          <w:trHeight w:hRule="exact" w:val="170"/>
          <w:jc w:val="center"/>
        </w:trPr>
        <w:tc>
          <w:tcPr>
            <w:tcW w:w="8392" w:type="dxa"/>
            <w:gridSpan w:val="2"/>
          </w:tcPr>
          <w:p w14:paraId="03623D47" w14:textId="77777777" w:rsidR="0097241B" w:rsidRPr="00953491" w:rsidRDefault="0097241B" w:rsidP="00412E8B">
            <w:pPr>
              <w:rPr>
                <w:lang w:val="pl-PL"/>
              </w:rPr>
            </w:pPr>
          </w:p>
        </w:tc>
      </w:tr>
      <w:tr w:rsidR="00074299" w:rsidRPr="00EB5599" w14:paraId="099CF680" w14:textId="77777777" w:rsidTr="0097241B">
        <w:trPr>
          <w:gridAfter w:val="1"/>
          <w:wAfter w:w="5585" w:type="dxa"/>
          <w:trHeight w:val="180"/>
          <w:jc w:val="center"/>
        </w:trPr>
        <w:tc>
          <w:tcPr>
            <w:tcW w:w="2807" w:type="dxa"/>
          </w:tcPr>
          <w:p w14:paraId="03CD4EA7" w14:textId="77777777" w:rsidR="0048798E" w:rsidRPr="00953491" w:rsidRDefault="0048798E" w:rsidP="0048798E">
            <w:pPr>
              <w:pStyle w:val="Contactname"/>
              <w:rPr>
                <w:lang w:val="pl-PL"/>
              </w:rPr>
            </w:pPr>
            <w:r w:rsidRPr="00953491">
              <w:rPr>
                <w:lang w:val="pl-PL"/>
              </w:rPr>
              <w:lastRenderedPageBreak/>
              <w:t>Agnieszka Kalinowska</w:t>
            </w:r>
          </w:p>
          <w:p w14:paraId="764F0C05" w14:textId="77777777" w:rsidR="0048798E" w:rsidRPr="00953491" w:rsidRDefault="0048798E" w:rsidP="0048798E">
            <w:pPr>
              <w:pStyle w:val="Contactname"/>
              <w:rPr>
                <w:b w:val="0"/>
                <w:bCs/>
                <w:lang w:val="pl-PL"/>
              </w:rPr>
            </w:pPr>
            <w:r w:rsidRPr="00953491">
              <w:rPr>
                <w:b w:val="0"/>
                <w:bCs/>
                <w:lang w:val="pl-PL"/>
              </w:rPr>
              <w:t>Senior Manager Media Relations &amp; PR Poland &amp; Eastern Europe</w:t>
            </w:r>
          </w:p>
          <w:p w14:paraId="66104264" w14:textId="24B9512D" w:rsidR="0048798E" w:rsidRPr="00953491" w:rsidRDefault="00EB5599" w:rsidP="0048798E">
            <w:pPr>
              <w:pStyle w:val="Contactname"/>
              <w:rPr>
                <w:b w:val="0"/>
                <w:bCs/>
                <w:lang w:val="pl-PL"/>
              </w:rPr>
            </w:pPr>
            <w:hyperlink r:id="rId11" w:history="1">
              <w:r w:rsidR="0048798E" w:rsidRPr="00953491">
                <w:rPr>
                  <w:rStyle w:val="Hipercze"/>
                  <w:b w:val="0"/>
                  <w:bCs/>
                  <w:lang w:val="pl-PL"/>
                </w:rPr>
                <w:t>Agnieszka.KALINOWSKA@accor.com</w:t>
              </w:r>
            </w:hyperlink>
          </w:p>
          <w:p w14:paraId="01D73525" w14:textId="77777777" w:rsidR="00286910" w:rsidRDefault="00286910" w:rsidP="00286910">
            <w:pPr>
              <w:pStyle w:val="Contactfonction"/>
              <w:rPr>
                <w:lang w:val="pl-PL"/>
              </w:rPr>
            </w:pPr>
          </w:p>
          <w:p w14:paraId="69692B29" w14:textId="4C275D04" w:rsidR="00EB5599" w:rsidRPr="00EB5599" w:rsidRDefault="00EB5599" w:rsidP="00286910">
            <w:pPr>
              <w:pStyle w:val="Contactfonction"/>
              <w:rPr>
                <w:b/>
                <w:bCs/>
                <w:lang w:val="en-GB"/>
              </w:rPr>
            </w:pPr>
            <w:r w:rsidRPr="00EB5599">
              <w:rPr>
                <w:b/>
                <w:bCs/>
                <w:lang w:val="en-GB"/>
              </w:rPr>
              <w:t>Wojciech Florek</w:t>
            </w:r>
          </w:p>
          <w:p w14:paraId="2CEB4BEB" w14:textId="7A145EF7" w:rsidR="00EB5599" w:rsidRPr="00EB5599" w:rsidRDefault="00EB5599" w:rsidP="00286910">
            <w:pPr>
              <w:pStyle w:val="Contactfonction"/>
              <w:rPr>
                <w:lang w:val="en-GB"/>
              </w:rPr>
            </w:pPr>
            <w:r w:rsidRPr="00EB5599">
              <w:rPr>
                <w:lang w:val="en-GB"/>
              </w:rPr>
              <w:t>Senior PR Consultant</w:t>
            </w:r>
          </w:p>
          <w:p w14:paraId="6FE673E9" w14:textId="755446D9" w:rsidR="00EB5599" w:rsidRPr="00EB5599" w:rsidRDefault="00EB5599" w:rsidP="00286910">
            <w:pPr>
              <w:pStyle w:val="Contactfonction"/>
            </w:pPr>
            <w:r w:rsidRPr="00EB5599">
              <w:t>38 Content Communication</w:t>
            </w:r>
          </w:p>
          <w:p w14:paraId="49713D28" w14:textId="672440B1" w:rsidR="00EB5599" w:rsidRPr="00EB5599" w:rsidRDefault="00EB5599" w:rsidP="00286910">
            <w:pPr>
              <w:pStyle w:val="Contactfonction"/>
            </w:pPr>
            <w:hyperlink r:id="rId12" w:history="1">
              <w:r w:rsidRPr="00182035">
                <w:rPr>
                  <w:rStyle w:val="Hipercze"/>
                </w:rPr>
                <w:t>Wojciech.Florek@38pr.pl</w:t>
              </w:r>
            </w:hyperlink>
            <w:r>
              <w:t xml:space="preserve"> </w:t>
            </w:r>
          </w:p>
          <w:p w14:paraId="54DD280E" w14:textId="4C53D60E" w:rsidR="00074299" w:rsidRPr="00EB5599" w:rsidRDefault="00074299" w:rsidP="00F6565E">
            <w:pPr>
              <w:pStyle w:val="Contactfonction"/>
            </w:pPr>
          </w:p>
        </w:tc>
      </w:tr>
      <w:tr w:rsidR="00074299" w:rsidRPr="00EB5599" w14:paraId="27ADF3FB" w14:textId="77777777" w:rsidTr="00074299">
        <w:trPr>
          <w:gridAfter w:val="1"/>
          <w:wAfter w:w="5585" w:type="dxa"/>
          <w:trHeight w:val="91"/>
          <w:jc w:val="center"/>
        </w:trPr>
        <w:tc>
          <w:tcPr>
            <w:tcW w:w="2807" w:type="dxa"/>
          </w:tcPr>
          <w:p w14:paraId="4290541B" w14:textId="50BB4843" w:rsidR="00934CFD" w:rsidRPr="00EB5599" w:rsidRDefault="00934CFD" w:rsidP="00934CFD">
            <w:pPr>
              <w:pStyle w:val="Contactfonction"/>
            </w:pPr>
          </w:p>
        </w:tc>
      </w:tr>
    </w:tbl>
    <w:p w14:paraId="48CED757" w14:textId="77777777" w:rsidR="009136C0" w:rsidRPr="00EB5599" w:rsidRDefault="009136C0" w:rsidP="00BD6901">
      <w:pPr>
        <w:pStyle w:val="Textedesaisie"/>
      </w:pPr>
    </w:p>
    <w:p w14:paraId="0D416AD1" w14:textId="77777777" w:rsidR="006F4001" w:rsidRPr="00EB5599" w:rsidRDefault="006F4001" w:rsidP="00BD6901">
      <w:pPr>
        <w:pStyle w:val="Textedesaisie"/>
      </w:pPr>
    </w:p>
    <w:p w14:paraId="7760E9F8" w14:textId="4BC8DCBB" w:rsidR="00DA1E68" w:rsidRPr="00EB5599" w:rsidRDefault="00DA1E68" w:rsidP="00BD6901">
      <w:pPr>
        <w:pStyle w:val="Textedesaisie"/>
      </w:pPr>
    </w:p>
    <w:p w14:paraId="0CB2080C" w14:textId="57B5BAC9" w:rsidR="00DA1E68" w:rsidRPr="00EB5599" w:rsidRDefault="00DA1E68" w:rsidP="00BD6901">
      <w:pPr>
        <w:pStyle w:val="Textedesaisie"/>
      </w:pPr>
    </w:p>
    <w:p w14:paraId="76266C79" w14:textId="6A1C8BEE" w:rsidR="00DA1E68" w:rsidRPr="00EB5599" w:rsidRDefault="00DA1E68" w:rsidP="00BD6901">
      <w:pPr>
        <w:pStyle w:val="Textedesaisie"/>
      </w:pPr>
    </w:p>
    <w:p w14:paraId="46C025D2" w14:textId="0770E7F8" w:rsidR="00DA1E68" w:rsidRPr="00EB5599" w:rsidRDefault="00DA1E68" w:rsidP="00BD6901">
      <w:pPr>
        <w:pStyle w:val="Textedesaisie"/>
      </w:pPr>
    </w:p>
    <w:p w14:paraId="410AB035" w14:textId="1CDAC133" w:rsidR="007A66B4" w:rsidRPr="00EB5599" w:rsidRDefault="007A66B4" w:rsidP="00BD6901">
      <w:pPr>
        <w:pStyle w:val="Textedesaisie"/>
      </w:pPr>
    </w:p>
    <w:sectPr w:rsidR="007A66B4" w:rsidRPr="00EB5599" w:rsidSect="00EC464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381" w:right="1758" w:bottom="567" w:left="1758" w:header="284" w:footer="1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78090" w14:textId="77777777" w:rsidR="009663AA" w:rsidRDefault="009663AA" w:rsidP="00B5489F">
      <w:r>
        <w:separator/>
      </w:r>
    </w:p>
  </w:endnote>
  <w:endnote w:type="continuationSeparator" w:id="0">
    <w:p w14:paraId="596DD10A" w14:textId="77777777" w:rsidR="009663AA" w:rsidRDefault="009663AA" w:rsidP="00B5489F">
      <w:r>
        <w:continuationSeparator/>
      </w:r>
    </w:p>
  </w:endnote>
  <w:endnote w:type="continuationNotice" w:id="1">
    <w:p w14:paraId="4BA6AF65" w14:textId="77777777" w:rsidR="009663AA" w:rsidRDefault="009663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8B2D" w14:textId="499468E8" w:rsidR="00E31B97" w:rsidRPr="0088393D" w:rsidRDefault="00E31B97">
    <w:pPr>
      <w:pStyle w:val="Stopka"/>
    </w:pPr>
  </w:p>
  <w:p w14:paraId="03643623" w14:textId="0F431ACD" w:rsidR="00E31B97" w:rsidRPr="0088393D" w:rsidRDefault="00E31B97">
    <w:pPr>
      <w:pStyle w:val="Stopka"/>
    </w:pPr>
  </w:p>
  <w:p w14:paraId="367D88B3" w14:textId="77777777" w:rsidR="00E31B97" w:rsidRPr="0088393D" w:rsidRDefault="00E31B97">
    <w:pPr>
      <w:pStyle w:val="Stopka"/>
    </w:pPr>
  </w:p>
  <w:p w14:paraId="08F20669" w14:textId="185292D3" w:rsidR="00E31B97" w:rsidRPr="0088393D" w:rsidRDefault="00E31B97">
    <w:pPr>
      <w:pStyle w:val="Stopka"/>
    </w:pPr>
  </w:p>
  <w:p w14:paraId="47EC9348" w14:textId="30B7745C" w:rsidR="00E31B97" w:rsidRPr="0088393D" w:rsidRDefault="00E31B97">
    <w:pPr>
      <w:pStyle w:val="Stopka"/>
    </w:pPr>
  </w:p>
  <w:p w14:paraId="59DB0047" w14:textId="08F7CDC9" w:rsidR="00E31B97" w:rsidRPr="0088393D" w:rsidRDefault="00003977">
    <w:pPr>
      <w:pStyle w:val="Stopka"/>
    </w:pPr>
    <w:r>
      <w:rPr>
        <w:noProof/>
      </w:rPr>
      <w:drawing>
        <wp:anchor distT="0" distB="0" distL="114300" distR="114300" simplePos="0" relativeHeight="251659265" behindDoc="1" locked="0" layoutInCell="1" allowOverlap="1" wp14:anchorId="28726227" wp14:editId="2E5F5EE5">
          <wp:simplePos x="0" y="0"/>
          <wp:positionH relativeFrom="margin">
            <wp:posOffset>-412750</wp:posOffset>
          </wp:positionH>
          <wp:positionV relativeFrom="page">
            <wp:posOffset>8823960</wp:posOffset>
          </wp:positionV>
          <wp:extent cx="6148070" cy="1303020"/>
          <wp:effectExtent l="0" t="0" r="5080" b="0"/>
          <wp:wrapTight wrapText="bothSides">
            <wp:wrapPolygon edited="0">
              <wp:start x="134" y="632"/>
              <wp:lineTo x="67" y="9474"/>
              <wp:lineTo x="268" y="11368"/>
              <wp:lineTo x="535" y="11368"/>
              <wp:lineTo x="134" y="14526"/>
              <wp:lineTo x="134" y="15158"/>
              <wp:lineTo x="870" y="16421"/>
              <wp:lineTo x="67" y="16421"/>
              <wp:lineTo x="134" y="20211"/>
              <wp:lineTo x="2945" y="20842"/>
              <wp:lineTo x="4685" y="20842"/>
              <wp:lineTo x="11043" y="20211"/>
              <wp:lineTo x="21484" y="18000"/>
              <wp:lineTo x="21551" y="13895"/>
              <wp:lineTo x="20413" y="13895"/>
              <wp:lineTo x="2878" y="11368"/>
              <wp:lineTo x="12850" y="11368"/>
              <wp:lineTo x="21484" y="9158"/>
              <wp:lineTo x="21484" y="632"/>
              <wp:lineTo x="134" y="632"/>
            </wp:wrapPolygon>
          </wp:wrapTight>
          <wp:docPr id="117164973" name="Image 1" descr="Une image contenant texte, capture d’écran, Police, n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4973" name="Image 1" descr="Une image contenant texte, capture d’écran, Police, noir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07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1FD58" w14:textId="77777777" w:rsidR="00E31B97" w:rsidRPr="0088393D" w:rsidRDefault="00E31B97">
    <w:pPr>
      <w:pStyle w:val="Stopka"/>
    </w:pPr>
  </w:p>
  <w:p w14:paraId="2430F488" w14:textId="77777777" w:rsidR="00E31B97" w:rsidRPr="0088393D" w:rsidRDefault="00E31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F47F" w14:textId="77777777" w:rsidR="009663AA" w:rsidRDefault="009663AA" w:rsidP="00B5489F">
      <w:r>
        <w:separator/>
      </w:r>
    </w:p>
  </w:footnote>
  <w:footnote w:type="continuationSeparator" w:id="0">
    <w:p w14:paraId="6718DFF5" w14:textId="77777777" w:rsidR="009663AA" w:rsidRDefault="009663AA" w:rsidP="00B5489F">
      <w:r>
        <w:continuationSeparator/>
      </w:r>
    </w:p>
  </w:footnote>
  <w:footnote w:type="continuationNotice" w:id="1">
    <w:p w14:paraId="09C9965A" w14:textId="77777777" w:rsidR="009663AA" w:rsidRDefault="009663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2D8D2" w14:textId="6266907B" w:rsidR="00E31B97" w:rsidRPr="0089667F" w:rsidRDefault="00E31B97">
    <w:pPr>
      <w:pStyle w:val="Nagwek"/>
      <w:rPr>
        <w:lang w:val="en-GB"/>
      </w:rPr>
    </w:pPr>
  </w:p>
  <w:p w14:paraId="70101BCB" w14:textId="13C1A4D0" w:rsidR="00E31B97" w:rsidRPr="0089667F" w:rsidRDefault="00513CF8">
    <w:pPr>
      <w:pStyle w:val="Nagwek"/>
      <w:rPr>
        <w:lang w:val="en-GB"/>
      </w:rPr>
    </w:pPr>
    <w:r w:rsidRPr="0089667F">
      <w:rPr>
        <w:noProof/>
        <w:color w:val="2B579A"/>
        <w:shd w:val="clear" w:color="auto" w:fill="E6E6E6"/>
        <w:lang w:eastAsia="fr-FR"/>
      </w:rPr>
      <w:drawing>
        <wp:anchor distT="0" distB="0" distL="114300" distR="114300" simplePos="0" relativeHeight="251658241" behindDoc="1" locked="0" layoutInCell="1" allowOverlap="1" wp14:anchorId="694BE64E" wp14:editId="0472B6AD">
          <wp:simplePos x="0" y="0"/>
          <wp:positionH relativeFrom="page">
            <wp:posOffset>3336709</wp:posOffset>
          </wp:positionH>
          <wp:positionV relativeFrom="page">
            <wp:posOffset>407035</wp:posOffset>
          </wp:positionV>
          <wp:extent cx="946800" cy="828000"/>
          <wp:effectExtent l="0" t="0" r="571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4BBA" w14:textId="12D092DC" w:rsidR="00E31B97" w:rsidRPr="0089667F" w:rsidRDefault="00E31B97">
    <w:pPr>
      <w:pStyle w:val="Nagwek"/>
      <w:rPr>
        <w:lang w:val="en-GB"/>
      </w:rPr>
    </w:pPr>
  </w:p>
  <w:p w14:paraId="306B0776" w14:textId="669EBE63" w:rsidR="00E31B97" w:rsidRPr="0089667F" w:rsidRDefault="00513CF8">
    <w:pPr>
      <w:pStyle w:val="Nagwek"/>
      <w:rPr>
        <w:lang w:val="en-GB"/>
      </w:rPr>
    </w:pPr>
    <w:r w:rsidRPr="0089667F">
      <w:rPr>
        <w:noProof/>
        <w:color w:val="2B579A"/>
        <w:shd w:val="clear" w:color="auto" w:fill="E6E6E6"/>
        <w:lang w:eastAsia="fr-FR"/>
      </w:rPr>
      <w:drawing>
        <wp:anchor distT="0" distB="0" distL="114300" distR="114300" simplePos="0" relativeHeight="251658240" behindDoc="1" locked="0" layoutInCell="1" allowOverlap="1" wp14:anchorId="3D16D2D2" wp14:editId="028FB82D">
          <wp:simplePos x="0" y="0"/>
          <wp:positionH relativeFrom="page">
            <wp:posOffset>3249187</wp:posOffset>
          </wp:positionH>
          <wp:positionV relativeFrom="page">
            <wp:posOffset>381635</wp:posOffset>
          </wp:positionV>
          <wp:extent cx="1332000" cy="1166400"/>
          <wp:effectExtent l="0" t="0" r="190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9F510" w14:textId="77777777" w:rsidR="00E31B97" w:rsidRPr="0089667F" w:rsidRDefault="00E31B97">
    <w:pPr>
      <w:pStyle w:val="Nagwek"/>
      <w:rPr>
        <w:lang w:val="en-GB"/>
      </w:rPr>
    </w:pPr>
  </w:p>
  <w:p w14:paraId="3A0B2D52" w14:textId="77777777" w:rsidR="00E31B97" w:rsidRPr="0089667F" w:rsidRDefault="00E31B97">
    <w:pPr>
      <w:pStyle w:val="Nagwek"/>
      <w:rPr>
        <w:lang w:val="en-GB"/>
      </w:rPr>
    </w:pPr>
  </w:p>
  <w:p w14:paraId="59D679B4" w14:textId="77777777" w:rsidR="00E31B97" w:rsidRPr="0089667F" w:rsidRDefault="00E31B97">
    <w:pPr>
      <w:pStyle w:val="Nagwek"/>
      <w:rPr>
        <w:lang w:val="en-GB"/>
      </w:rPr>
    </w:pPr>
  </w:p>
  <w:p w14:paraId="1407E335" w14:textId="77777777" w:rsidR="00E31B97" w:rsidRPr="0089667F" w:rsidRDefault="00E31B97">
    <w:pPr>
      <w:pStyle w:val="Nagwek"/>
      <w:rPr>
        <w:lang w:val="en-GB"/>
      </w:rPr>
    </w:pPr>
  </w:p>
  <w:p w14:paraId="0DA4228D" w14:textId="77777777" w:rsidR="00E31B97" w:rsidRPr="0089667F" w:rsidRDefault="00E31B97">
    <w:pPr>
      <w:pStyle w:val="Nagwek"/>
      <w:rPr>
        <w:lang w:val="en-GB"/>
      </w:rPr>
    </w:pPr>
  </w:p>
  <w:p w14:paraId="6CCE3AD6" w14:textId="77777777" w:rsidR="00E31B97" w:rsidRPr="0089667F" w:rsidRDefault="00E31B97">
    <w:pPr>
      <w:pStyle w:val="Nagwek"/>
      <w:rPr>
        <w:lang w:val="en-GB"/>
      </w:rPr>
    </w:pPr>
  </w:p>
  <w:p w14:paraId="3EB405C0" w14:textId="77777777" w:rsidR="00E31B97" w:rsidRPr="0089667F" w:rsidRDefault="00E31B97">
    <w:pPr>
      <w:pStyle w:val="Nagwek"/>
      <w:rPr>
        <w:lang w:val="en-GB"/>
      </w:rPr>
    </w:pPr>
  </w:p>
  <w:p w14:paraId="1B4D60B5" w14:textId="77777777" w:rsidR="00E31B97" w:rsidRPr="0089667F" w:rsidRDefault="00E31B97">
    <w:pPr>
      <w:pStyle w:val="Nagwek"/>
      <w:rPr>
        <w:lang w:val="en-GB"/>
      </w:rPr>
    </w:pPr>
  </w:p>
  <w:p w14:paraId="0283BDF3" w14:textId="77777777" w:rsidR="00E31B97" w:rsidRPr="0089667F" w:rsidRDefault="00E31B97">
    <w:pPr>
      <w:pStyle w:val="Nagwek"/>
      <w:rPr>
        <w:lang w:val="en-GB"/>
      </w:rPr>
    </w:pPr>
  </w:p>
  <w:p w14:paraId="131ABD9D" w14:textId="77777777" w:rsidR="00E31B97" w:rsidRPr="0089667F" w:rsidRDefault="00E31B97">
    <w:pPr>
      <w:pStyle w:val="Nagwek"/>
      <w:rPr>
        <w:lang w:val="en-GB"/>
      </w:rPr>
    </w:pPr>
  </w:p>
  <w:p w14:paraId="03E8FB92" w14:textId="77777777" w:rsidR="00E31B97" w:rsidRPr="0089667F" w:rsidRDefault="00E31B97">
    <w:pPr>
      <w:pStyle w:val="Nagwek"/>
      <w:rPr>
        <w:lang w:val="en-GB"/>
      </w:rPr>
    </w:pPr>
  </w:p>
  <w:p w14:paraId="1C07B7C1" w14:textId="77777777" w:rsidR="00E31B97" w:rsidRPr="0089667F" w:rsidRDefault="00E31B97">
    <w:pPr>
      <w:pStyle w:val="Nagwek"/>
      <w:rPr>
        <w:lang w:val="en-GB"/>
      </w:rPr>
    </w:pPr>
  </w:p>
  <w:p w14:paraId="6F2124ED" w14:textId="77777777" w:rsidR="00E31B97" w:rsidRPr="0089667F" w:rsidRDefault="00E31B97" w:rsidP="00132B37">
    <w:pPr>
      <w:pStyle w:val="Nagwek"/>
      <w:spacing w:line="32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E4C4C"/>
    <w:multiLevelType w:val="hybridMultilevel"/>
    <w:tmpl w:val="B762CAF8"/>
    <w:lvl w:ilvl="0" w:tplc="311A05AC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</w:rPr>
    </w:lvl>
    <w:lvl w:ilvl="1" w:tplc="FBDA6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EC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2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B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E7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AB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28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07F1D"/>
    <w:multiLevelType w:val="hybridMultilevel"/>
    <w:tmpl w:val="486491FA"/>
    <w:lvl w:ilvl="0" w:tplc="A0964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381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48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4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20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C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2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0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E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2FF9"/>
    <w:multiLevelType w:val="hybridMultilevel"/>
    <w:tmpl w:val="1EC4BF46"/>
    <w:lvl w:ilvl="0" w:tplc="69A6A1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1B8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A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6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C4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AB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5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A1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2E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0A9CF"/>
    <w:multiLevelType w:val="hybridMultilevel"/>
    <w:tmpl w:val="18B8B10A"/>
    <w:lvl w:ilvl="0" w:tplc="723A8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30C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86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8F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6A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E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82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23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8F6F12"/>
    <w:multiLevelType w:val="hybridMultilevel"/>
    <w:tmpl w:val="B0AAF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24404"/>
    <w:multiLevelType w:val="hybridMultilevel"/>
    <w:tmpl w:val="26E0A2CA"/>
    <w:lvl w:ilvl="0" w:tplc="A28A20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5268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A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C2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0B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4B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02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06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A8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3792"/>
    <w:multiLevelType w:val="hybridMultilevel"/>
    <w:tmpl w:val="E690DC54"/>
    <w:lvl w:ilvl="0" w:tplc="2E365CE0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</w:rPr>
    </w:lvl>
    <w:lvl w:ilvl="1" w:tplc="5428F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44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C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81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6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C8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82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86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742753478">
    <w:abstractNumId w:val="13"/>
  </w:num>
  <w:num w:numId="2" w16cid:durableId="1388067728">
    <w:abstractNumId w:val="14"/>
  </w:num>
  <w:num w:numId="3" w16cid:durableId="210308521">
    <w:abstractNumId w:val="11"/>
  </w:num>
  <w:num w:numId="4" w16cid:durableId="1346401584">
    <w:abstractNumId w:val="19"/>
  </w:num>
  <w:num w:numId="5" w16cid:durableId="636377254">
    <w:abstractNumId w:val="18"/>
  </w:num>
  <w:num w:numId="6" w16cid:durableId="1784572929">
    <w:abstractNumId w:val="15"/>
  </w:num>
  <w:num w:numId="7" w16cid:durableId="6098213">
    <w:abstractNumId w:val="8"/>
  </w:num>
  <w:num w:numId="8" w16cid:durableId="1775707030">
    <w:abstractNumId w:val="3"/>
  </w:num>
  <w:num w:numId="9" w16cid:durableId="1259873876">
    <w:abstractNumId w:val="2"/>
  </w:num>
  <w:num w:numId="10" w16cid:durableId="1507398609">
    <w:abstractNumId w:val="1"/>
  </w:num>
  <w:num w:numId="11" w16cid:durableId="688265379">
    <w:abstractNumId w:val="0"/>
  </w:num>
  <w:num w:numId="12" w16cid:durableId="434254671">
    <w:abstractNumId w:val="9"/>
  </w:num>
  <w:num w:numId="13" w16cid:durableId="880828871">
    <w:abstractNumId w:val="7"/>
  </w:num>
  <w:num w:numId="14" w16cid:durableId="1152062912">
    <w:abstractNumId w:val="6"/>
  </w:num>
  <w:num w:numId="15" w16cid:durableId="1324353781">
    <w:abstractNumId w:val="5"/>
  </w:num>
  <w:num w:numId="16" w16cid:durableId="947738505">
    <w:abstractNumId w:val="4"/>
  </w:num>
  <w:num w:numId="17" w16cid:durableId="835848161">
    <w:abstractNumId w:val="10"/>
  </w:num>
  <w:num w:numId="18" w16cid:durableId="1828865972">
    <w:abstractNumId w:val="16"/>
  </w:num>
  <w:num w:numId="19" w16cid:durableId="1697538324">
    <w:abstractNumId w:val="20"/>
  </w:num>
  <w:num w:numId="20" w16cid:durableId="1686516162">
    <w:abstractNumId w:val="12"/>
  </w:num>
  <w:num w:numId="21" w16cid:durableId="1165780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A8"/>
    <w:rsid w:val="00003977"/>
    <w:rsid w:val="00014B94"/>
    <w:rsid w:val="00015CF2"/>
    <w:rsid w:val="000170D8"/>
    <w:rsid w:val="00022FE3"/>
    <w:rsid w:val="00023F5B"/>
    <w:rsid w:val="000519C6"/>
    <w:rsid w:val="00054BB0"/>
    <w:rsid w:val="00056F49"/>
    <w:rsid w:val="00074299"/>
    <w:rsid w:val="00077BB1"/>
    <w:rsid w:val="000911D0"/>
    <w:rsid w:val="000C711B"/>
    <w:rsid w:val="000F1E4E"/>
    <w:rsid w:val="000F4136"/>
    <w:rsid w:val="00113ACD"/>
    <w:rsid w:val="00132B37"/>
    <w:rsid w:val="00142DEA"/>
    <w:rsid w:val="00151076"/>
    <w:rsid w:val="001738DB"/>
    <w:rsid w:val="001817C5"/>
    <w:rsid w:val="00194554"/>
    <w:rsid w:val="001A3351"/>
    <w:rsid w:val="001D0EA2"/>
    <w:rsid w:val="001E6CB0"/>
    <w:rsid w:val="002019AB"/>
    <w:rsid w:val="00214494"/>
    <w:rsid w:val="00216924"/>
    <w:rsid w:val="0022180D"/>
    <w:rsid w:val="00227E9B"/>
    <w:rsid w:val="00244678"/>
    <w:rsid w:val="00250AB5"/>
    <w:rsid w:val="00270B74"/>
    <w:rsid w:val="00286910"/>
    <w:rsid w:val="00286BBA"/>
    <w:rsid w:val="002A50E6"/>
    <w:rsid w:val="002A5EFE"/>
    <w:rsid w:val="002A6076"/>
    <w:rsid w:val="002B4E17"/>
    <w:rsid w:val="002C54FE"/>
    <w:rsid w:val="002D0145"/>
    <w:rsid w:val="00300545"/>
    <w:rsid w:val="00304F20"/>
    <w:rsid w:val="003105D4"/>
    <w:rsid w:val="00311EA2"/>
    <w:rsid w:val="00313ADC"/>
    <w:rsid w:val="003401A0"/>
    <w:rsid w:val="003619BF"/>
    <w:rsid w:val="003629C3"/>
    <w:rsid w:val="00370CC5"/>
    <w:rsid w:val="00373C2B"/>
    <w:rsid w:val="003815F2"/>
    <w:rsid w:val="003A5CA2"/>
    <w:rsid w:val="003B3B64"/>
    <w:rsid w:val="003C2FA8"/>
    <w:rsid w:val="003C7562"/>
    <w:rsid w:val="003C7C34"/>
    <w:rsid w:val="003D0650"/>
    <w:rsid w:val="00412E8B"/>
    <w:rsid w:val="00416FCD"/>
    <w:rsid w:val="00425110"/>
    <w:rsid w:val="00432143"/>
    <w:rsid w:val="0043621A"/>
    <w:rsid w:val="00446DFB"/>
    <w:rsid w:val="00454CCF"/>
    <w:rsid w:val="00455B21"/>
    <w:rsid w:val="00456DBC"/>
    <w:rsid w:val="0047222B"/>
    <w:rsid w:val="00472518"/>
    <w:rsid w:val="00481CCB"/>
    <w:rsid w:val="00486825"/>
    <w:rsid w:val="0048798E"/>
    <w:rsid w:val="00492B3D"/>
    <w:rsid w:val="004B7178"/>
    <w:rsid w:val="004C5CF5"/>
    <w:rsid w:val="004D3734"/>
    <w:rsid w:val="004D6C9F"/>
    <w:rsid w:val="00505FFF"/>
    <w:rsid w:val="00513CF8"/>
    <w:rsid w:val="005232F9"/>
    <w:rsid w:val="005259D3"/>
    <w:rsid w:val="00545F9F"/>
    <w:rsid w:val="00550AF2"/>
    <w:rsid w:val="00563303"/>
    <w:rsid w:val="0057465B"/>
    <w:rsid w:val="00581857"/>
    <w:rsid w:val="005829CD"/>
    <w:rsid w:val="005865AD"/>
    <w:rsid w:val="00596590"/>
    <w:rsid w:val="005A24DA"/>
    <w:rsid w:val="005A578B"/>
    <w:rsid w:val="005A770D"/>
    <w:rsid w:val="005B0609"/>
    <w:rsid w:val="005B41F7"/>
    <w:rsid w:val="005D3143"/>
    <w:rsid w:val="005E1FC4"/>
    <w:rsid w:val="005E6CF8"/>
    <w:rsid w:val="00625412"/>
    <w:rsid w:val="00640787"/>
    <w:rsid w:val="00655BE6"/>
    <w:rsid w:val="006612BF"/>
    <w:rsid w:val="00674F1B"/>
    <w:rsid w:val="00693E0E"/>
    <w:rsid w:val="006A1F1B"/>
    <w:rsid w:val="006A4839"/>
    <w:rsid w:val="006B108E"/>
    <w:rsid w:val="006C296F"/>
    <w:rsid w:val="006E375E"/>
    <w:rsid w:val="006F4001"/>
    <w:rsid w:val="006F538E"/>
    <w:rsid w:val="00726A3A"/>
    <w:rsid w:val="00745107"/>
    <w:rsid w:val="00757914"/>
    <w:rsid w:val="00783224"/>
    <w:rsid w:val="00786AA1"/>
    <w:rsid w:val="00793476"/>
    <w:rsid w:val="00795881"/>
    <w:rsid w:val="007A66B4"/>
    <w:rsid w:val="007B7E3F"/>
    <w:rsid w:val="007C45D5"/>
    <w:rsid w:val="007C73B3"/>
    <w:rsid w:val="007D46DF"/>
    <w:rsid w:val="007E0F39"/>
    <w:rsid w:val="007E12AE"/>
    <w:rsid w:val="007E149A"/>
    <w:rsid w:val="007E2D7B"/>
    <w:rsid w:val="007F6ED1"/>
    <w:rsid w:val="00805692"/>
    <w:rsid w:val="00813DF0"/>
    <w:rsid w:val="00820FB2"/>
    <w:rsid w:val="00836B24"/>
    <w:rsid w:val="00844339"/>
    <w:rsid w:val="00851C26"/>
    <w:rsid w:val="00862CFB"/>
    <w:rsid w:val="00875F29"/>
    <w:rsid w:val="0088393D"/>
    <w:rsid w:val="00885DB8"/>
    <w:rsid w:val="0089667F"/>
    <w:rsid w:val="008A240B"/>
    <w:rsid w:val="008C4AA2"/>
    <w:rsid w:val="008F08A4"/>
    <w:rsid w:val="008F439A"/>
    <w:rsid w:val="00905FE1"/>
    <w:rsid w:val="009136C0"/>
    <w:rsid w:val="00927832"/>
    <w:rsid w:val="00934CFD"/>
    <w:rsid w:val="00946D26"/>
    <w:rsid w:val="009500EC"/>
    <w:rsid w:val="00953491"/>
    <w:rsid w:val="00962526"/>
    <w:rsid w:val="009663AA"/>
    <w:rsid w:val="00971591"/>
    <w:rsid w:val="0097241B"/>
    <w:rsid w:val="009764FA"/>
    <w:rsid w:val="009A005D"/>
    <w:rsid w:val="009A2BAB"/>
    <w:rsid w:val="009B3A49"/>
    <w:rsid w:val="009C291F"/>
    <w:rsid w:val="009D33DB"/>
    <w:rsid w:val="009E6DDE"/>
    <w:rsid w:val="00A02817"/>
    <w:rsid w:val="00A10839"/>
    <w:rsid w:val="00A1217E"/>
    <w:rsid w:val="00A50FD5"/>
    <w:rsid w:val="00AB5B02"/>
    <w:rsid w:val="00AE1DBB"/>
    <w:rsid w:val="00B04574"/>
    <w:rsid w:val="00B159F6"/>
    <w:rsid w:val="00B477AB"/>
    <w:rsid w:val="00B5489F"/>
    <w:rsid w:val="00B57222"/>
    <w:rsid w:val="00B93E45"/>
    <w:rsid w:val="00BC27F7"/>
    <w:rsid w:val="00BC7FE7"/>
    <w:rsid w:val="00BD105E"/>
    <w:rsid w:val="00BD6901"/>
    <w:rsid w:val="00BD761E"/>
    <w:rsid w:val="00BF3621"/>
    <w:rsid w:val="00C12674"/>
    <w:rsid w:val="00C13DDD"/>
    <w:rsid w:val="00C30949"/>
    <w:rsid w:val="00C3148E"/>
    <w:rsid w:val="00C31841"/>
    <w:rsid w:val="00C479D7"/>
    <w:rsid w:val="00C62B20"/>
    <w:rsid w:val="00C64DD6"/>
    <w:rsid w:val="00C67210"/>
    <w:rsid w:val="00C724B0"/>
    <w:rsid w:val="00C86870"/>
    <w:rsid w:val="00C90B1F"/>
    <w:rsid w:val="00CB2251"/>
    <w:rsid w:val="00CB333C"/>
    <w:rsid w:val="00CB5D31"/>
    <w:rsid w:val="00CC76FA"/>
    <w:rsid w:val="00CC7730"/>
    <w:rsid w:val="00CC79EC"/>
    <w:rsid w:val="00CE61C5"/>
    <w:rsid w:val="00CE6AF0"/>
    <w:rsid w:val="00CF5763"/>
    <w:rsid w:val="00CF5C2D"/>
    <w:rsid w:val="00D0525E"/>
    <w:rsid w:val="00D109CB"/>
    <w:rsid w:val="00D17167"/>
    <w:rsid w:val="00D2054A"/>
    <w:rsid w:val="00D35A57"/>
    <w:rsid w:val="00D426A8"/>
    <w:rsid w:val="00D449C2"/>
    <w:rsid w:val="00D453DE"/>
    <w:rsid w:val="00D47975"/>
    <w:rsid w:val="00D47DB4"/>
    <w:rsid w:val="00D52B84"/>
    <w:rsid w:val="00D66726"/>
    <w:rsid w:val="00D710B8"/>
    <w:rsid w:val="00D74A9C"/>
    <w:rsid w:val="00DA1E68"/>
    <w:rsid w:val="00DB2103"/>
    <w:rsid w:val="00DB6714"/>
    <w:rsid w:val="00DB7A3F"/>
    <w:rsid w:val="00DD5911"/>
    <w:rsid w:val="00DF3BD4"/>
    <w:rsid w:val="00DF66AA"/>
    <w:rsid w:val="00E14A5C"/>
    <w:rsid w:val="00E16403"/>
    <w:rsid w:val="00E31B97"/>
    <w:rsid w:val="00E34CFC"/>
    <w:rsid w:val="00E41D61"/>
    <w:rsid w:val="00E500B0"/>
    <w:rsid w:val="00E66D6A"/>
    <w:rsid w:val="00E75D81"/>
    <w:rsid w:val="00EA50B7"/>
    <w:rsid w:val="00EB5599"/>
    <w:rsid w:val="00EC4649"/>
    <w:rsid w:val="00ED62D0"/>
    <w:rsid w:val="00F05237"/>
    <w:rsid w:val="00F112D5"/>
    <w:rsid w:val="00F14B6F"/>
    <w:rsid w:val="00F36D35"/>
    <w:rsid w:val="00F427CD"/>
    <w:rsid w:val="00F50C49"/>
    <w:rsid w:val="00F51D4C"/>
    <w:rsid w:val="00F57D56"/>
    <w:rsid w:val="00F6565E"/>
    <w:rsid w:val="00F727CC"/>
    <w:rsid w:val="00F92363"/>
    <w:rsid w:val="00FA1E79"/>
    <w:rsid w:val="00FA1F6A"/>
    <w:rsid w:val="00FB5932"/>
    <w:rsid w:val="00FC0C48"/>
    <w:rsid w:val="00FD26BB"/>
    <w:rsid w:val="00FD2DED"/>
    <w:rsid w:val="00FE637F"/>
    <w:rsid w:val="00FF6214"/>
    <w:rsid w:val="01888680"/>
    <w:rsid w:val="02415409"/>
    <w:rsid w:val="026ABEDF"/>
    <w:rsid w:val="029B0D9E"/>
    <w:rsid w:val="031EEB40"/>
    <w:rsid w:val="038BC3F2"/>
    <w:rsid w:val="03F08CF4"/>
    <w:rsid w:val="04112883"/>
    <w:rsid w:val="045F3CAC"/>
    <w:rsid w:val="05828ECA"/>
    <w:rsid w:val="06266D50"/>
    <w:rsid w:val="0658DC97"/>
    <w:rsid w:val="06C29CC7"/>
    <w:rsid w:val="0747C2FA"/>
    <w:rsid w:val="076254D2"/>
    <w:rsid w:val="078265EC"/>
    <w:rsid w:val="079405B7"/>
    <w:rsid w:val="07F4FCBA"/>
    <w:rsid w:val="08F88C16"/>
    <w:rsid w:val="08FDC203"/>
    <w:rsid w:val="091514FB"/>
    <w:rsid w:val="093A0EA6"/>
    <w:rsid w:val="0951C1E3"/>
    <w:rsid w:val="09F9BFFC"/>
    <w:rsid w:val="0A36EE7F"/>
    <w:rsid w:val="0A6399CE"/>
    <w:rsid w:val="0C883AA1"/>
    <w:rsid w:val="0D64F09A"/>
    <w:rsid w:val="0DC40C27"/>
    <w:rsid w:val="0DE09626"/>
    <w:rsid w:val="0E7474B2"/>
    <w:rsid w:val="0EA96AAA"/>
    <w:rsid w:val="0EEA6DBA"/>
    <w:rsid w:val="0F00C0FB"/>
    <w:rsid w:val="0F433951"/>
    <w:rsid w:val="0FDDB164"/>
    <w:rsid w:val="1099A486"/>
    <w:rsid w:val="10CDEDBC"/>
    <w:rsid w:val="11236CB8"/>
    <w:rsid w:val="115BFEE7"/>
    <w:rsid w:val="11FEA814"/>
    <w:rsid w:val="128B7BEC"/>
    <w:rsid w:val="12C062BE"/>
    <w:rsid w:val="1387F772"/>
    <w:rsid w:val="13C5D32B"/>
    <w:rsid w:val="140D5BD5"/>
    <w:rsid w:val="1424A090"/>
    <w:rsid w:val="1424B3C0"/>
    <w:rsid w:val="14348539"/>
    <w:rsid w:val="143F71B4"/>
    <w:rsid w:val="15259D93"/>
    <w:rsid w:val="1551041E"/>
    <w:rsid w:val="15541A12"/>
    <w:rsid w:val="16014C2E"/>
    <w:rsid w:val="1669B32B"/>
    <w:rsid w:val="1755074B"/>
    <w:rsid w:val="179140B3"/>
    <w:rsid w:val="1851CC38"/>
    <w:rsid w:val="18D8FFA1"/>
    <w:rsid w:val="191947E6"/>
    <w:rsid w:val="19579E35"/>
    <w:rsid w:val="1A1EFBB8"/>
    <w:rsid w:val="1A22A122"/>
    <w:rsid w:val="1B618838"/>
    <w:rsid w:val="1C58F339"/>
    <w:rsid w:val="1C6F3784"/>
    <w:rsid w:val="1C80F6A5"/>
    <w:rsid w:val="1E6E4F76"/>
    <w:rsid w:val="1E9B8140"/>
    <w:rsid w:val="1ED9447E"/>
    <w:rsid w:val="1F54FC9E"/>
    <w:rsid w:val="1FF3B128"/>
    <w:rsid w:val="20674A27"/>
    <w:rsid w:val="20A255EE"/>
    <w:rsid w:val="20B1C1C7"/>
    <w:rsid w:val="21C3CF88"/>
    <w:rsid w:val="24286DC1"/>
    <w:rsid w:val="245E4C52"/>
    <w:rsid w:val="248BF112"/>
    <w:rsid w:val="24BF5B3F"/>
    <w:rsid w:val="258D2070"/>
    <w:rsid w:val="25D22A1F"/>
    <w:rsid w:val="261C70FF"/>
    <w:rsid w:val="2640F2C9"/>
    <w:rsid w:val="28B42575"/>
    <w:rsid w:val="2A64DD8F"/>
    <w:rsid w:val="2A92E152"/>
    <w:rsid w:val="2AEBD4A4"/>
    <w:rsid w:val="2B5DA10E"/>
    <w:rsid w:val="2B9D7216"/>
    <w:rsid w:val="2C046D74"/>
    <w:rsid w:val="2C0BA48D"/>
    <w:rsid w:val="2CE43696"/>
    <w:rsid w:val="2D5A9079"/>
    <w:rsid w:val="2D5D8300"/>
    <w:rsid w:val="2D791E41"/>
    <w:rsid w:val="2F46DE5D"/>
    <w:rsid w:val="2FA3CEB9"/>
    <w:rsid w:val="30071B44"/>
    <w:rsid w:val="3036B16A"/>
    <w:rsid w:val="3049DE64"/>
    <w:rsid w:val="310153D1"/>
    <w:rsid w:val="313F9F1A"/>
    <w:rsid w:val="314731ED"/>
    <w:rsid w:val="317DAE38"/>
    <w:rsid w:val="3271F3AC"/>
    <w:rsid w:val="32C2E57E"/>
    <w:rsid w:val="33664783"/>
    <w:rsid w:val="337689FC"/>
    <w:rsid w:val="339A4B9C"/>
    <w:rsid w:val="34B24AB0"/>
    <w:rsid w:val="35125A5D"/>
    <w:rsid w:val="361F8BAC"/>
    <w:rsid w:val="36AE2ABE"/>
    <w:rsid w:val="36D1EC5E"/>
    <w:rsid w:val="37439E67"/>
    <w:rsid w:val="37583BFD"/>
    <w:rsid w:val="37CFFB7B"/>
    <w:rsid w:val="38A36218"/>
    <w:rsid w:val="38D7D64E"/>
    <w:rsid w:val="390DA89B"/>
    <w:rsid w:val="39667CDB"/>
    <w:rsid w:val="3A26A59D"/>
    <w:rsid w:val="3BF95D61"/>
    <w:rsid w:val="3C054CBA"/>
    <w:rsid w:val="3C386899"/>
    <w:rsid w:val="3CF84786"/>
    <w:rsid w:val="3D71A937"/>
    <w:rsid w:val="3E20AF37"/>
    <w:rsid w:val="3E89E414"/>
    <w:rsid w:val="3EAF1B64"/>
    <w:rsid w:val="3EDCFE43"/>
    <w:rsid w:val="3FBA9328"/>
    <w:rsid w:val="3FCC55AF"/>
    <w:rsid w:val="3FCD133F"/>
    <w:rsid w:val="428348DC"/>
    <w:rsid w:val="42F58F11"/>
    <w:rsid w:val="43196327"/>
    <w:rsid w:val="433E979B"/>
    <w:rsid w:val="43DF4901"/>
    <w:rsid w:val="441CC2C2"/>
    <w:rsid w:val="44FDC1C8"/>
    <w:rsid w:val="45652E7C"/>
    <w:rsid w:val="45A3C97A"/>
    <w:rsid w:val="4626DA5D"/>
    <w:rsid w:val="4764BB3B"/>
    <w:rsid w:val="47DA9FCA"/>
    <w:rsid w:val="4885234F"/>
    <w:rsid w:val="48EF4E1A"/>
    <w:rsid w:val="491C048E"/>
    <w:rsid w:val="49DDADDC"/>
    <w:rsid w:val="4A7B9E50"/>
    <w:rsid w:val="4A7E714B"/>
    <w:rsid w:val="4AC64767"/>
    <w:rsid w:val="4ADDB352"/>
    <w:rsid w:val="4B809B1F"/>
    <w:rsid w:val="4BCCFFE5"/>
    <w:rsid w:val="4BE50EA3"/>
    <w:rsid w:val="4D1C6B80"/>
    <w:rsid w:val="4E230B15"/>
    <w:rsid w:val="4E81096F"/>
    <w:rsid w:val="4E97FDC0"/>
    <w:rsid w:val="4F2FFB5F"/>
    <w:rsid w:val="4FCF8F80"/>
    <w:rsid w:val="5006C775"/>
    <w:rsid w:val="501E1A83"/>
    <w:rsid w:val="50251480"/>
    <w:rsid w:val="505C3E37"/>
    <w:rsid w:val="50918886"/>
    <w:rsid w:val="50B72C52"/>
    <w:rsid w:val="512F1351"/>
    <w:rsid w:val="51BD8CE4"/>
    <w:rsid w:val="5201C061"/>
    <w:rsid w:val="53595D45"/>
    <w:rsid w:val="53CA82C4"/>
    <w:rsid w:val="53F1B1B0"/>
    <w:rsid w:val="546769DA"/>
    <w:rsid w:val="54880569"/>
    <w:rsid w:val="54D1A91B"/>
    <w:rsid w:val="5515B3AC"/>
    <w:rsid w:val="5690FE07"/>
    <w:rsid w:val="56D0093F"/>
    <w:rsid w:val="56E7DB9D"/>
    <w:rsid w:val="57235E8B"/>
    <w:rsid w:val="592FE542"/>
    <w:rsid w:val="59C2B8F5"/>
    <w:rsid w:val="59E686AB"/>
    <w:rsid w:val="5A0B7180"/>
    <w:rsid w:val="5AB115E4"/>
    <w:rsid w:val="5C43F6A2"/>
    <w:rsid w:val="5CAC3FAB"/>
    <w:rsid w:val="5D003F8B"/>
    <w:rsid w:val="5D03C95E"/>
    <w:rsid w:val="5D5D47CD"/>
    <w:rsid w:val="5E2EE7AF"/>
    <w:rsid w:val="5EE556A7"/>
    <w:rsid w:val="5EF29D20"/>
    <w:rsid w:val="5F52F1E5"/>
    <w:rsid w:val="608A76EA"/>
    <w:rsid w:val="610DD903"/>
    <w:rsid w:val="61668871"/>
    <w:rsid w:val="61BC8A20"/>
    <w:rsid w:val="636EF4FC"/>
    <w:rsid w:val="64F42AE2"/>
    <w:rsid w:val="66A85093"/>
    <w:rsid w:val="67FEBAF4"/>
    <w:rsid w:val="687D2F77"/>
    <w:rsid w:val="688D0C1D"/>
    <w:rsid w:val="69070D6C"/>
    <w:rsid w:val="6A3BF846"/>
    <w:rsid w:val="6A655D49"/>
    <w:rsid w:val="6A95D89E"/>
    <w:rsid w:val="6A9E681B"/>
    <w:rsid w:val="6B0ABEFA"/>
    <w:rsid w:val="6B10B1AD"/>
    <w:rsid w:val="6C22BFD8"/>
    <w:rsid w:val="6C28036C"/>
    <w:rsid w:val="6C2D1306"/>
    <w:rsid w:val="6CF5AEFC"/>
    <w:rsid w:val="6CF664C4"/>
    <w:rsid w:val="6D1E50DB"/>
    <w:rsid w:val="6D9CFE0B"/>
    <w:rsid w:val="6E789D03"/>
    <w:rsid w:val="6E9D56DF"/>
    <w:rsid w:val="6F3BAD99"/>
    <w:rsid w:val="703549F2"/>
    <w:rsid w:val="7094FCD5"/>
    <w:rsid w:val="70DC1800"/>
    <w:rsid w:val="70ED8D82"/>
    <w:rsid w:val="71774811"/>
    <w:rsid w:val="724D2B4E"/>
    <w:rsid w:val="72895DE3"/>
    <w:rsid w:val="72CD4FF3"/>
    <w:rsid w:val="7368DB77"/>
    <w:rsid w:val="74042535"/>
    <w:rsid w:val="74C4159F"/>
    <w:rsid w:val="74D127D7"/>
    <w:rsid w:val="74EE5195"/>
    <w:rsid w:val="786DD8E7"/>
    <w:rsid w:val="78ACF42E"/>
    <w:rsid w:val="78BC9154"/>
    <w:rsid w:val="799028A7"/>
    <w:rsid w:val="79C1C2B8"/>
    <w:rsid w:val="79FBFF02"/>
    <w:rsid w:val="7A946FC8"/>
    <w:rsid w:val="7B64C60E"/>
    <w:rsid w:val="7C4FBA4F"/>
    <w:rsid w:val="7CE03B1D"/>
    <w:rsid w:val="7E0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229F1"/>
  <w15:docId w15:val="{46AF375F-D2EA-401C-BD6E-79A1A1EB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9"/>
        <w:szCs w:val="19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0F39"/>
  </w:style>
  <w:style w:type="paragraph" w:styleId="Nagwek1">
    <w:name w:val="heading 1"/>
    <w:basedOn w:val="Normalny"/>
    <w:next w:val="Normalny"/>
    <w:link w:val="Nagwek1Znak"/>
    <w:uiPriority w:val="9"/>
    <w:qFormat/>
    <w:rsid w:val="006612BF"/>
    <w:pPr>
      <w:spacing w:after="160" w:line="540" w:lineRule="exact"/>
      <w:jc w:val="center"/>
      <w:outlineLvl w:val="0"/>
    </w:pPr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paragraph" w:styleId="Nagwek2">
    <w:name w:val="heading 2"/>
    <w:basedOn w:val="Podtytu"/>
    <w:next w:val="Normalny"/>
    <w:link w:val="Nagwek2Znak"/>
    <w:uiPriority w:val="9"/>
    <w:qFormat/>
    <w:rsid w:val="009B3A49"/>
    <w:pPr>
      <w:spacing w:after="160"/>
      <w:outlineLvl w:val="1"/>
    </w:pPr>
    <w:rPr>
      <w:sz w:val="15"/>
      <w:szCs w:val="15"/>
      <w:lang w:val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E6DDE"/>
    <w:pPr>
      <w:keepNext/>
      <w:keepLines/>
      <w:spacing w:line="260" w:lineRule="atLeast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  <w:sz w:val="26"/>
      <w:szCs w:val="18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FA1E79"/>
    <w:pPr>
      <w:keepNext/>
      <w:keepLines/>
      <w:numPr>
        <w:ilvl w:val="3"/>
        <w:numId w:val="18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FA1E79"/>
    <w:pPr>
      <w:keepNext/>
      <w:keepLines/>
      <w:numPr>
        <w:ilvl w:val="4"/>
        <w:numId w:val="18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FA1E79"/>
    <w:pPr>
      <w:keepNext/>
      <w:keepLines/>
      <w:numPr>
        <w:ilvl w:val="5"/>
        <w:numId w:val="18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FA1E79"/>
    <w:pPr>
      <w:keepNext/>
      <w:keepLines/>
      <w:numPr>
        <w:ilvl w:val="6"/>
        <w:numId w:val="18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FA1E79"/>
    <w:pPr>
      <w:keepNext/>
      <w:keepLines/>
      <w:numPr>
        <w:ilvl w:val="7"/>
        <w:numId w:val="18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FA1E79"/>
    <w:pPr>
      <w:keepNext/>
      <w:keepLines/>
      <w:numPr>
        <w:ilvl w:val="8"/>
        <w:numId w:val="18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line="240" w:lineRule="exact"/>
    </w:p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semiHidden/>
    <w:rsid w:val="00FA1E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12BF"/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character" w:customStyle="1" w:styleId="Nagwek2Znak">
    <w:name w:val="Nagłówek 2 Znak"/>
    <w:basedOn w:val="Domylnaczcionkaakapitu"/>
    <w:link w:val="Nagwek2"/>
    <w:uiPriority w:val="9"/>
    <w:rsid w:val="009B3A49"/>
    <w:rPr>
      <w:rFonts w:ascii="Montserrat Medium" w:hAnsi="Montserrat Medium"/>
      <w:caps/>
      <w:color w:val="050033" w:themeColor="accent3"/>
      <w:sz w:val="15"/>
      <w:szCs w:val="15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E6DDE"/>
    <w:rPr>
      <w:rFonts w:asciiTheme="majorHAnsi" w:eastAsiaTheme="majorEastAsia" w:hAnsiTheme="majorHAnsi" w:cstheme="majorBidi"/>
      <w:b/>
      <w:bCs/>
      <w:i/>
      <w:color w:val="000000" w:themeColor="text1"/>
      <w:sz w:val="26"/>
      <w:szCs w:val="18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E79"/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E79"/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Akapitzlist"/>
    <w:rsid w:val="00FA1E79"/>
    <w:pPr>
      <w:numPr>
        <w:numId w:val="17"/>
      </w:numPr>
      <w:spacing w:line="260" w:lineRule="atLeast"/>
      <w:ind w:left="142" w:hanging="142"/>
    </w:pPr>
    <w:rPr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692"/>
    <w:pPr>
      <w:jc w:val="center"/>
    </w:pPr>
    <w:rPr>
      <w:b/>
      <w:caps/>
      <w:color w:val="050033" w:themeColor="accent3"/>
    </w:rPr>
  </w:style>
  <w:style w:type="character" w:customStyle="1" w:styleId="PodtytuZnak">
    <w:name w:val="Podtytuł Znak"/>
    <w:basedOn w:val="Domylnaczcionkaakapitu"/>
    <w:link w:val="Podtytu"/>
    <w:uiPriority w:val="11"/>
    <w:rsid w:val="00805692"/>
    <w:rPr>
      <w:b/>
      <w:caps/>
      <w:color w:val="050033" w:themeColor="accent3"/>
    </w:rPr>
  </w:style>
  <w:style w:type="paragraph" w:customStyle="1" w:styleId="Textedesaisie">
    <w:name w:val="Texte de saisie"/>
    <w:basedOn w:val="Normalny"/>
    <w:qFormat/>
    <w:rsid w:val="007C73B3"/>
    <w:pPr>
      <w:jc w:val="both"/>
    </w:pPr>
    <w:rPr>
      <w:color w:val="74758C" w:themeColor="accent2"/>
    </w:rPr>
  </w:style>
  <w:style w:type="paragraph" w:styleId="Data">
    <w:name w:val="Date"/>
    <w:basedOn w:val="Normalny"/>
    <w:next w:val="Normalny"/>
    <w:link w:val="DataZnak"/>
    <w:uiPriority w:val="99"/>
    <w:qFormat/>
    <w:rsid w:val="002A50E6"/>
    <w:pPr>
      <w:framePr w:wrap="around" w:vAnchor="page" w:hAnchor="margin" w:y="2949"/>
      <w:spacing w:line="140" w:lineRule="atLeast"/>
    </w:pPr>
    <w:rPr>
      <w:b/>
      <w:caps/>
      <w:color w:val="050033" w:themeColor="accent3"/>
      <w:sz w:val="10"/>
      <w:szCs w:val="10"/>
    </w:rPr>
  </w:style>
  <w:style w:type="character" w:customStyle="1" w:styleId="DataZnak">
    <w:name w:val="Data Znak"/>
    <w:basedOn w:val="Domylnaczcionkaakapitu"/>
    <w:link w:val="Data"/>
    <w:uiPriority w:val="99"/>
    <w:rsid w:val="002A50E6"/>
    <w:rPr>
      <w:b/>
      <w:caps/>
      <w:color w:val="050033" w:themeColor="accent3"/>
      <w:sz w:val="10"/>
      <w:szCs w:val="10"/>
    </w:rPr>
  </w:style>
  <w:style w:type="paragraph" w:customStyle="1" w:styleId="Intitul">
    <w:name w:val="Intitulé"/>
    <w:basedOn w:val="Normalny"/>
    <w:qFormat/>
    <w:rsid w:val="006612BF"/>
    <w:pPr>
      <w:framePr w:wrap="around" w:vAnchor="page" w:hAnchor="margin" w:y="2949"/>
      <w:spacing w:line="240" w:lineRule="atLeast"/>
    </w:pPr>
    <w:rPr>
      <w:rFonts w:asciiTheme="majorHAnsi" w:hAnsiTheme="majorHAnsi" w:cstheme="majorHAnsi"/>
      <w:b/>
      <w:i/>
      <w:color w:val="050033" w:themeColor="accent3"/>
      <w:sz w:val="21"/>
      <w:szCs w:val="21"/>
    </w:rPr>
  </w:style>
  <w:style w:type="paragraph" w:customStyle="1" w:styleId="Texteencadr">
    <w:name w:val="Texte encadré"/>
    <w:basedOn w:val="Normalny"/>
    <w:qFormat/>
    <w:rsid w:val="006612BF"/>
    <w:pPr>
      <w:spacing w:after="120"/>
      <w:jc w:val="center"/>
    </w:pPr>
    <w:rPr>
      <w:rFonts w:asciiTheme="majorHAnsi" w:hAnsiTheme="majorHAnsi" w:cstheme="majorHAnsi"/>
      <w:b/>
      <w:i/>
      <w:color w:val="D3A86A" w:themeColor="accent1"/>
      <w:sz w:val="30"/>
      <w:szCs w:val="30"/>
    </w:rPr>
  </w:style>
  <w:style w:type="table" w:customStyle="1" w:styleId="TableauAccor">
    <w:name w:val="Tableau Accor"/>
    <w:basedOn w:val="Standardowy"/>
    <w:uiPriority w:val="99"/>
    <w:rsid w:val="00805692"/>
    <w:pPr>
      <w:spacing w:line="240" w:lineRule="atLeast"/>
      <w:jc w:val="center"/>
    </w:pPr>
    <w:rPr>
      <w:b/>
      <w:color w:val="74758C" w:themeColor="accent2"/>
      <w:sz w:val="17"/>
    </w:rPr>
    <w:tblPr>
      <w:tblBorders>
        <w:top w:val="single" w:sz="2" w:space="0" w:color="74758C" w:themeColor="accent2"/>
        <w:bottom w:val="single" w:sz="2" w:space="0" w:color="74758C" w:themeColor="accent2"/>
        <w:insideH w:val="single" w:sz="2" w:space="0" w:color="74758C" w:themeColor="accent2"/>
      </w:tblBorders>
      <w:tblCellMar>
        <w:top w:w="28" w:type="dxa"/>
        <w:left w:w="0" w:type="dxa"/>
        <w:bottom w:w="28" w:type="dxa"/>
        <w:right w:w="0" w:type="dxa"/>
      </w:tblCellMar>
    </w:tblPr>
    <w:tcPr>
      <w:vAlign w:val="center"/>
    </w:tcPr>
    <w:tblStylePr w:type="firstRow">
      <w:pPr>
        <w:jc w:val="center"/>
      </w:pPr>
      <w:rPr>
        <w:caps/>
        <w:smallCaps w:val="0"/>
      </w:rPr>
    </w:tblStylePr>
    <w:tblStylePr w:type="firstCol">
      <w:pPr>
        <w:jc w:val="left"/>
      </w:pPr>
      <w:rPr>
        <w:caps/>
        <w:smallCaps w:val="0"/>
      </w:rPr>
    </w:tblStylePr>
    <w:tblStylePr w:type="nwCell">
      <w:pPr>
        <w:jc w:val="left"/>
      </w:pPr>
      <w:rPr>
        <w:caps/>
        <w:smallCaps w:val="0"/>
      </w:rPr>
    </w:tblStylePr>
  </w:style>
  <w:style w:type="paragraph" w:customStyle="1" w:styleId="Contactname">
    <w:name w:val="Contact name"/>
    <w:basedOn w:val="Normalny"/>
    <w:qFormat/>
    <w:rsid w:val="00412E8B"/>
    <w:pPr>
      <w:spacing w:after="20" w:line="200" w:lineRule="exact"/>
    </w:pPr>
    <w:rPr>
      <w:rFonts w:cstheme="majorHAnsi"/>
      <w:b/>
      <w:color w:val="050033" w:themeColor="accent3"/>
      <w:sz w:val="18"/>
      <w:szCs w:val="20"/>
    </w:rPr>
  </w:style>
  <w:style w:type="paragraph" w:customStyle="1" w:styleId="Contactfonction">
    <w:name w:val="Contact fonction"/>
    <w:basedOn w:val="Normalny"/>
    <w:rsid w:val="00412E8B"/>
    <w:pPr>
      <w:spacing w:line="140" w:lineRule="atLeast"/>
    </w:pPr>
    <w:rPr>
      <w:rFonts w:cstheme="majorHAnsi"/>
      <w:color w:val="050033" w:themeColor="accent3"/>
      <w:sz w:val="18"/>
      <w:szCs w:val="13"/>
    </w:rPr>
  </w:style>
  <w:style w:type="paragraph" w:customStyle="1" w:styleId="Petittexteencadr">
    <w:name w:val="Petit texte encadré"/>
    <w:basedOn w:val="Normalny"/>
    <w:qFormat/>
    <w:rsid w:val="00805692"/>
    <w:pPr>
      <w:spacing w:line="180" w:lineRule="atLeast"/>
      <w:jc w:val="center"/>
    </w:pPr>
    <w:rPr>
      <w:b/>
      <w:caps/>
      <w:color w:val="D3A86A" w:themeColor="accent1"/>
      <w:sz w:val="11"/>
      <w:szCs w:val="11"/>
    </w:rPr>
  </w:style>
  <w:style w:type="paragraph" w:customStyle="1" w:styleId="TextAbout">
    <w:name w:val="Text About"/>
    <w:basedOn w:val="Textedesaisie"/>
    <w:rsid w:val="00B5489F"/>
    <w:pPr>
      <w:spacing w:after="40" w:line="300" w:lineRule="atLeast"/>
    </w:pPr>
    <w:rPr>
      <w:sz w:val="18"/>
      <w:szCs w:val="18"/>
      <w:lang w:val="en-GB"/>
    </w:rPr>
  </w:style>
  <w:style w:type="paragraph" w:customStyle="1" w:styleId="Visuel">
    <w:name w:val="Visuel"/>
    <w:basedOn w:val="Normalny"/>
    <w:rsid w:val="00B5489F"/>
    <w:pPr>
      <w:framePr w:w="9072" w:h="284" w:wrap="notBeside" w:vAnchor="page" w:hAnchor="page" w:xAlign="center" w:yAlign="bottom" w:anchorLock="1"/>
    </w:pPr>
    <w:rPr>
      <w:noProof/>
      <w:lang w:eastAsia="fr-FR"/>
    </w:rPr>
  </w:style>
  <w:style w:type="character" w:styleId="Hipercze">
    <w:name w:val="Hyperlink"/>
    <w:basedOn w:val="Domylnaczcionkaakapitu"/>
    <w:uiPriority w:val="99"/>
    <w:unhideWhenUsed/>
    <w:rsid w:val="008A240B"/>
    <w:rPr>
      <w:color w:val="000000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31841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1841"/>
    <w:rPr>
      <w:rFonts w:ascii="Verdana" w:eastAsia="Verdana" w:hAnsi="Verdana" w:cs="Verdana"/>
      <w:sz w:val="18"/>
      <w:szCs w:val="18"/>
      <w:lang w:val="en-US"/>
    </w:rPr>
  </w:style>
  <w:style w:type="character" w:customStyle="1" w:styleId="normaltextrun">
    <w:name w:val="normaltextrun"/>
    <w:basedOn w:val="Domylnaczcionkaakapitu"/>
    <w:rsid w:val="00A10839"/>
  </w:style>
  <w:style w:type="paragraph" w:customStyle="1" w:styleId="paragraph">
    <w:name w:val="paragraph"/>
    <w:basedOn w:val="Normalny"/>
    <w:rsid w:val="00F5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Domylnaczcionkaakapitu"/>
    <w:rsid w:val="00F50C49"/>
  </w:style>
  <w:style w:type="character" w:customStyle="1" w:styleId="cf01">
    <w:name w:val="cf01"/>
    <w:basedOn w:val="Domylnaczcionkaakapitu"/>
    <w:rsid w:val="000519C6"/>
    <w:rPr>
      <w:rFonts w:ascii="Segoe UI" w:hAnsi="Segoe UI" w:cs="Segoe UI" w:hint="default"/>
      <w:color w:val="262626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F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F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F4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2A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7B7E3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ojciech.Florek@38pr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nieszka.KALINOWSKA@accor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group.accor.com/fr-FR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n\Documents\31_ALFA\EXE\01_Ex&#233;%20livr&#233;es\COMMUNIQUE%20DE%20PRESSE\DEF%20AU%2027%20mars\FR\accor_communique_presse_cobrand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2F85600-60A5-4330-8B6F-2D130AF6FDB1}">
    <t:Anchor>
      <t:Comment id="1254711539"/>
    </t:Anchor>
    <t:History>
      <t:Event id="{83CEC44F-713B-40B3-923C-E99A4E4C1506}" time="2023-11-16T18:03:21.894Z">
        <t:Attribution userId="S::angelique.cambon@accor.com::3abe0d52-7426-4d1f-86b7-9e8889e7bce6" userProvider="AD" userName="CAMBON Angelique"/>
        <t:Anchor>
          <t:Comment id="417899715"/>
        </t:Anchor>
        <t:Create/>
      </t:Event>
      <t:Event id="{9E99CEDA-F305-47BB-8010-A2D4FAFC50E0}" time="2023-11-16T18:03:21.894Z">
        <t:Attribution userId="S::angelique.cambon@accor.com::3abe0d52-7426-4d1f-86b7-9e8889e7bce6" userProvider="AD" userName="CAMBON Angelique"/>
        <t:Anchor>
          <t:Comment id="417899715"/>
        </t:Anchor>
        <t:Assign userId="S::Cantiane.GUEGUEN@accor.com::e873c8a6-32d6-4067-b762-ba46ee9038e0" userProvider="AD" userName="GUEGUEN Cantiane"/>
      </t:Event>
      <t:Event id="{C4FF524A-5EBB-4F1B-BBAD-173DF9C4A594}" time="2023-11-16T18:03:21.894Z">
        <t:Attribution userId="S::angelique.cambon@accor.com::3abe0d52-7426-4d1f-86b7-9e8889e7bce6" userProvider="AD" userName="CAMBON Angelique"/>
        <t:Anchor>
          <t:Comment id="417899715"/>
        </t:Anchor>
        <t:SetTitle title="@GUEGUEN Cantiane la liste de marques citées est valide ? Peux-tu me donner les 13 marques confirmées ?"/>
      </t:Event>
    </t:History>
  </t:Task>
  <t:Task id="{99ABC238-FD2F-4199-9A17-2039BDD03BC3}">
    <t:Anchor>
      <t:Comment id="704561757"/>
    </t:Anchor>
    <t:History>
      <t:Event id="{889D3789-9B4F-4763-9BBE-AA0028417CE5}" time="2023-11-16T18:36:22.422Z">
        <t:Attribution userId="S::laura.rodriguezfernandez@accor.com::4b6a8f03-2a92-420e-b442-ef9a11bd7dd6" userProvider="AD" userName="Laura RODRIGUEZ FERNANDEZ"/>
        <t:Anchor>
          <t:Comment id="704561757"/>
        </t:Anchor>
        <t:Create/>
      </t:Event>
      <t:Event id="{13CC5A5F-B24D-4EA6-BA68-2F4A5FF542DD}" time="2023-11-16T18:36:22.422Z">
        <t:Attribution userId="S::laura.rodriguezfernandez@accor.com::4b6a8f03-2a92-420e-b442-ef9a11bd7dd6" userProvider="AD" userName="Laura RODRIGUEZ FERNANDEZ"/>
        <t:Anchor>
          <t:Comment id="704561757"/>
        </t:Anchor>
        <t:Assign userId="S::Cantiane.GUEGUEN@accor.com::e873c8a6-32d6-4067-b762-ba46ee9038e0" userProvider="AD" userName="GUEGUEN Cantiane"/>
      </t:Event>
      <t:Event id="{5E8F1D35-132C-4C55-BB2C-1E799B0F2284}" time="2023-11-16T18:36:22.422Z">
        <t:Attribution userId="S::laura.rodriguezfernandez@accor.com::4b6a8f03-2a92-420e-b442-ef9a11bd7dd6" userProvider="AD" userName="Laura RODRIGUEZ FERNANDEZ"/>
        <t:Anchor>
          <t:Comment id="704561757"/>
        </t:Anchor>
        <t:SetTitle title="@GUEGUEN Cantiane on dit que dans les WC femmes alors?"/>
      </t:Event>
      <t:Event id="{5D47E88E-2661-4767-AC40-DD9C78416AB9}" time="2023-11-20T17:04:38.759Z">
        <t:Attribution userId="S::angelique.cambon@accor.com::3abe0d52-7426-4d1f-86b7-9e8889e7bce6" userProvider="AD" userName="CAMBON Angelique"/>
        <t:Progress percentComplete="100"/>
      </t:Event>
    </t:History>
  </t:Task>
  <t:Task id="{4431D1D7-E29C-47EA-BB1B-2177FF205BD9}">
    <t:Anchor>
      <t:Comment id="1327747079"/>
    </t:Anchor>
    <t:History>
      <t:Event id="{5FC42050-D99E-4B20-BC2F-197D6C3FD739}" time="2023-11-16T18:39:15.994Z">
        <t:Attribution userId="S::laura.rodriguezfernandez@accor.com::4b6a8f03-2a92-420e-b442-ef9a11bd7dd6" userProvider="AD" userName="Laura RODRIGUEZ FERNANDEZ"/>
        <t:Anchor>
          <t:Comment id="1327747079"/>
        </t:Anchor>
        <t:Create/>
      </t:Event>
      <t:Event id="{E56AA4B1-50F0-4706-A9FD-F02661BA2C3E}" time="2023-11-16T18:39:15.994Z">
        <t:Attribution userId="S::laura.rodriguezfernandez@accor.com::4b6a8f03-2a92-420e-b442-ef9a11bd7dd6" userProvider="AD" userName="Laura RODRIGUEZ FERNANDEZ"/>
        <t:Anchor>
          <t:Comment id="1327747079"/>
        </t:Anchor>
        <t:Assign userId="S::Anne-Sophie.BERAUD@accor.com::28416cfc-f36e-459f-907e-5356a422101d" userProvider="AD" userName="BERAUD Anne-Sophie"/>
      </t:Event>
      <t:Event id="{4F0A2E25-CEBF-4D76-A5F3-D0B98C2F55F5}" time="2023-11-16T18:39:15.994Z">
        <t:Attribution userId="S::laura.rodriguezfernandez@accor.com::4b6a8f03-2a92-420e-b442-ef9a11bd7dd6" userProvider="AD" userName="Laura RODRIGUEZ FERNANDEZ"/>
        <t:Anchor>
          <t:Comment id="1327747079"/>
        </t:Anchor>
        <t:SetTitle title="@BERAUD Anne-Sophie ok pour moi, pour toi aussi 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Accor">
      <a:dk1>
        <a:srgbClr val="000000"/>
      </a:dk1>
      <a:lt1>
        <a:sysClr val="window" lastClr="FFFFFF"/>
      </a:lt1>
      <a:dk2>
        <a:srgbClr val="74758C"/>
      </a:dk2>
      <a:lt2>
        <a:srgbClr val="D3A86A"/>
      </a:lt2>
      <a:accent1>
        <a:srgbClr val="D3A86A"/>
      </a:accent1>
      <a:accent2>
        <a:srgbClr val="74758C"/>
      </a:accent2>
      <a:accent3>
        <a:srgbClr val="050033"/>
      </a:accent3>
      <a:accent4>
        <a:srgbClr val="D8D8D8"/>
      </a:accent4>
      <a:accent5>
        <a:srgbClr val="F2F2F2"/>
      </a:accent5>
      <a:accent6>
        <a:srgbClr val="CFC7C3"/>
      </a:accent6>
      <a:hlink>
        <a:srgbClr val="000000"/>
      </a:hlink>
      <a:folHlink>
        <a:srgbClr val="000000"/>
      </a:folHlink>
    </a:clrScheme>
    <a:fontScheme name="Times New Roman - Verdana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e_x0020__x0023_3 xmlns="245fe519-5be8-476f-8d70-4c5ccf10eb4b" xsi:nil="true"/>
    <lcf76f155ced4ddcb4097134ff3c332f xmlns="0ac0fd0f-9396-4e4e-a066-be8e74968f63">
      <Terms xmlns="http://schemas.microsoft.com/office/infopath/2007/PartnerControls"/>
    </lcf76f155ced4ddcb4097134ff3c332f>
    <Theme_x0020__x0023_1 xmlns="245fe519-5be8-476f-8d70-4c5ccf10eb4b" xsi:nil="true"/>
    <Brands xmlns="245fe519-5be8-476f-8d70-4c5ccf10eb4b" xsi:nil="true"/>
    <Comex_x0020_member xmlns="245fe519-5be8-476f-8d70-4c5ccf10eb4b" xsi:nil="true"/>
    <TaxCatchAll xmlns="245fe519-5be8-476f-8d70-4c5ccf10eb4b" xsi:nil="true"/>
    <Theme_x0020__x0023_2 xmlns="245fe519-5be8-476f-8d70-4c5ccf10eb4b" xsi:nil="true"/>
    <SharedWithUsers xmlns="245fe519-5be8-476f-8d70-4c5ccf10eb4b">
      <UserInfo>
        <DisplayName>CRIELOUE Line</DisplayName>
        <AccountId>38</AccountId>
        <AccountType/>
      </UserInfo>
      <UserInfo>
        <DisplayName>Charlotte THOUVARD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A9EBEB72AE0459F99CB2C1BE248A7" ma:contentTypeVersion="25" ma:contentTypeDescription="Create a new document." ma:contentTypeScope="" ma:versionID="06ab5c72ec72af0c9d6f13fdff9c7f86">
  <xsd:schema xmlns:xsd="http://www.w3.org/2001/XMLSchema" xmlns:xs="http://www.w3.org/2001/XMLSchema" xmlns:p="http://schemas.microsoft.com/office/2006/metadata/properties" xmlns:ns2="245fe519-5be8-476f-8d70-4c5ccf10eb4b" xmlns:ns3="0ac0fd0f-9396-4e4e-a066-be8e74968f63" targetNamespace="http://schemas.microsoft.com/office/2006/metadata/properties" ma:root="true" ma:fieldsID="9512979a2018f70c7e73341cf919989c" ns2:_="" ns3:_="">
    <xsd:import namespace="245fe519-5be8-476f-8d70-4c5ccf10eb4b"/>
    <xsd:import namespace="0ac0fd0f-9396-4e4e-a066-be8e74968f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Theme_x0020__x0023_3" minOccurs="0"/>
                <xsd:element ref="ns2:Brands" minOccurs="0"/>
                <xsd:element ref="ns2:Comex_x0020_member" minOccurs="0"/>
                <xsd:element ref="ns2:Theme_x0020__x0023_1" minOccurs="0"/>
                <xsd:element ref="ns2:Theme_x0020__x0023_2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fe519-5be8-476f-8d70-4c5ccf10e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heme_x0020__x0023_3" ma:index="14" nillable="true" ma:displayName="Theme #3" ma:format="Dropdown" ma:internalName="Theme_x0020__x0023_3">
      <xsd:simpleType>
        <xsd:restriction base="dms:Choice">
          <xsd:enumeration value="Accor Solidarity"/>
          <xsd:enumeration value="Compliance"/>
          <xsd:enumeration value="CSR"/>
          <xsd:enumeration value="Design"/>
          <xsd:enumeration value="Digital"/>
          <xsd:enumeration value="Diversity"/>
          <xsd:enumeration value="Events"/>
          <xsd:enumeration value="Finance"/>
          <xsd:enumeration value="Food &amp; Beverage"/>
          <xsd:enumeration value="Hotel development"/>
          <xsd:enumeration value="Innovation"/>
          <xsd:enumeration value="Lifestyle"/>
          <xsd:enumeration value="Loyalty"/>
          <xsd:enumeration value="Partnerships"/>
          <xsd:enumeration value="Sales &amp; distribution"/>
          <xsd:enumeration value="Sponsoring"/>
          <xsd:enumeration value="Strategy"/>
          <xsd:enumeration value="T&amp;C"/>
          <xsd:enumeration value="Transformation"/>
          <xsd:enumeration value="Workspitality"/>
        </xsd:restriction>
      </xsd:simpleType>
    </xsd:element>
    <xsd:element name="Brands" ma:index="15" nillable="true" ma:displayName="Brands" ma:format="Dropdown" ma:internalName="Brands">
      <xsd:simpleType>
        <xsd:restriction base="dms:Choice">
          <xsd:enumeration value="Accor"/>
          <xsd:enumeration value="ALL"/>
          <xsd:enumeration value="25hours Hotels"/>
          <xsd:enumeration value="Adoria"/>
          <xsd:enumeration value="Angsana"/>
          <xsd:enumeration value="Aparthotel Adagio"/>
          <xsd:enumeration value="Art Series"/>
          <xsd:enumeration value="Astore"/>
          <xsd:enumeration value="Banyan Tree"/>
          <xsd:enumeration value="Breakfree"/>
          <xsd:enumeration value="D-EDGE"/>
          <xsd:enumeration value="Delano"/>
          <xsd:enumeration value="Fairmont"/>
          <xsd:enumeration value="Gekko"/>
          <xsd:enumeration value="Grand Mercure"/>
          <xsd:enumeration value="Greet"/>
          <xsd:enumeration value="HotelF1"/>
          <xsd:enumeration value="Hyde"/>
          <xsd:enumeration value="Ibis"/>
          <xsd:enumeration value="Ibis budget"/>
          <xsd:enumeration value="Ibis Styles"/>
          <xsd:enumeration value="Jo&amp;Joe"/>
          <xsd:enumeration value="John Paul"/>
          <xsd:enumeration value="Mama Shelter"/>
          <xsd:enumeration value="Mama works"/>
          <xsd:enumeration value="Mantis"/>
          <xsd:enumeration value="Mantra"/>
          <xsd:enumeration value="Mercure"/>
          <xsd:enumeration value="MGallery Hotel Collection"/>
          <xsd:enumeration value="Mondrian"/>
          <xsd:enumeration value="Mövenpick"/>
          <xsd:enumeration value="Novotel"/>
          <xsd:enumeration value="Onefinestay"/>
          <xsd:enumeration value="Orient Express"/>
          <xsd:enumeration value="Paris Society"/>
          <xsd:enumeration value="Peppers"/>
          <xsd:enumeration value="Potel &amp; Chabot"/>
          <xsd:enumeration value="Pullman"/>
          <xsd:enumeration value="Raffles"/>
          <xsd:enumeration value="ResDiary"/>
          <xsd:enumeration value="Rixos"/>
          <xsd:enumeration value="SO/"/>
          <xsd:enumeration value="Sofitel"/>
          <xsd:enumeration value="Swissôtel"/>
          <xsd:enumeration value="Thalassa sea &amp; spa"/>
          <xsd:enumeration value="The House Of Originals"/>
          <xsd:enumeration value="The Sebel"/>
          <xsd:enumeration value="Tribe"/>
          <xsd:enumeration value="VeryChic"/>
          <xsd:enumeration value="Wojo"/>
        </xsd:restriction>
      </xsd:simpleType>
    </xsd:element>
    <xsd:element name="Comex_x0020_member" ma:index="16" nillable="true" ma:displayName="Comex member" ma:format="Dropdown" ma:internalName="Comex_x0020_member">
      <xsd:simpleType>
        <xsd:restriction base="dms:Choice">
          <xsd:enumeration value="Agnès Roquefort"/>
          <xsd:enumeration value="Alix Boulnois"/>
          <xsd:enumeration value="Brune Poirson"/>
          <xsd:enumeration value="Duncan O’Rourke"/>
          <xsd:enumeration value="Fabrice Carré"/>
          <xsd:enumeration value="Floor Bleeker"/>
          <xsd:enumeration value="Garth Simmons"/>
          <xsd:enumeration value="Gary Rosen"/>
          <xsd:enumeration value="Gaurav Bhushan"/>
          <xsd:enumeration value="Heather McCrory"/>
          <xsd:enumeration value="Jean-Jacques Morin"/>
          <xsd:enumeration value="Mark Willis"/>
          <xsd:enumeration value="Maud Bailly"/>
          <xsd:enumeration value="Patrick Mendes"/>
          <xsd:enumeration value="Sébastien Bazin"/>
          <xsd:enumeration value="Simon McGrath"/>
          <xsd:enumeration value="Stephen Alden"/>
          <xsd:enumeration value="Steven Daines"/>
          <xsd:enumeration value="Thomas Dubaere"/>
        </xsd:restriction>
      </xsd:simpleType>
    </xsd:element>
    <xsd:element name="Theme_x0020__x0023_1" ma:index="17" nillable="true" ma:displayName="Theme #1" ma:format="Dropdown" ma:internalName="Theme_x0020__x0023_1">
      <xsd:simpleType>
        <xsd:restriction base="dms:Choice">
          <xsd:enumeration value="Accor Solidarity"/>
          <xsd:enumeration value="Compliance"/>
          <xsd:enumeration value="CSR"/>
          <xsd:enumeration value="Design"/>
          <xsd:enumeration value="Digital"/>
          <xsd:enumeration value="Diversity"/>
          <xsd:enumeration value="Events"/>
          <xsd:enumeration value="Finance"/>
          <xsd:enumeration value="Food &amp; Beverage"/>
          <xsd:enumeration value="Hotel development"/>
          <xsd:enumeration value="Innovation"/>
          <xsd:enumeration value="Lifestyle"/>
          <xsd:enumeration value="Loyalty"/>
          <xsd:enumeration value="Partnerships"/>
          <xsd:enumeration value="Sales &amp; distribution"/>
          <xsd:enumeration value="Sponsoring"/>
          <xsd:enumeration value="Strategy"/>
          <xsd:enumeration value="T&amp;C"/>
          <xsd:enumeration value="Transformation"/>
          <xsd:enumeration value="Workspitality"/>
        </xsd:restriction>
      </xsd:simpleType>
    </xsd:element>
    <xsd:element name="Theme_x0020__x0023_2" ma:index="18" nillable="true" ma:displayName="Theme #2" ma:format="Dropdown" ma:internalName="Theme_x0020__x0023_2">
      <xsd:simpleType>
        <xsd:restriction base="dms:Choice">
          <xsd:enumeration value="Accor Solidarity"/>
          <xsd:enumeration value="Compliance"/>
          <xsd:enumeration value="CSR"/>
          <xsd:enumeration value="Design"/>
          <xsd:enumeration value="Digital"/>
          <xsd:enumeration value="Diversity"/>
          <xsd:enumeration value="Events"/>
          <xsd:enumeration value="Finance"/>
          <xsd:enumeration value="Food &amp; Beverage"/>
          <xsd:enumeration value="Hotel development"/>
          <xsd:enumeration value="Innovation"/>
          <xsd:enumeration value="Lifestyle"/>
          <xsd:enumeration value="Loyalty"/>
          <xsd:enumeration value="Partnerships"/>
          <xsd:enumeration value="Sales &amp; distribution"/>
          <xsd:enumeration value="Sponsoring"/>
          <xsd:enumeration value="Strategy"/>
          <xsd:enumeration value="T&amp;C"/>
          <xsd:enumeration value="Transformation"/>
          <xsd:enumeration value="Workspitality"/>
        </xsd:restriction>
      </xsd:simpleType>
    </xsd:element>
    <xsd:element name="TaxCatchAll" ma:index="28" nillable="true" ma:displayName="Taxonomy Catch All Column" ma:hidden="true" ma:list="{c1b61bda-f8e9-4915-bf81-ad3ef64b1568}" ma:internalName="TaxCatchAll" ma:showField="CatchAllData" ma:web="245fe519-5be8-476f-8d70-4c5ccf10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fd0f-9396-4e4e-a066-be8e7496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29572-7BA0-465F-BC27-096CCCC90011}">
  <ds:schemaRefs>
    <ds:schemaRef ds:uri="http://schemas.microsoft.com/office/2006/metadata/properties"/>
    <ds:schemaRef ds:uri="http://schemas.microsoft.com/office/infopath/2007/PartnerControls"/>
    <ds:schemaRef ds:uri="245fe519-5be8-476f-8d70-4c5ccf10eb4b"/>
    <ds:schemaRef ds:uri="0ac0fd0f-9396-4e4e-a066-be8e74968f63"/>
  </ds:schemaRefs>
</ds:datastoreItem>
</file>

<file path=customXml/itemProps2.xml><?xml version="1.0" encoding="utf-8"?>
<ds:datastoreItem xmlns:ds="http://schemas.openxmlformats.org/officeDocument/2006/customXml" ds:itemID="{F7AEC5D5-9DD4-4072-ADA6-5E15E8F8F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72141-3340-4BBD-B197-B67763B1B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fe519-5be8-476f-8d70-4c5ccf10eb4b"/>
    <ds:schemaRef ds:uri="0ac0fd0f-9396-4e4e-a066-be8e74968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accor_communique_presse_cobrand</Template>
  <TotalTime>5</TotalTime>
  <Pages>3</Pages>
  <Words>642</Words>
  <Characters>4139</Characters>
  <Application>Microsoft Office Word</Application>
  <DocSecurity>0</DocSecurity>
  <Lines>100</Lines>
  <Paragraphs>22</Paragraphs>
  <ScaleCrop>false</ScaleCrop>
  <Company>D</Company>
  <LinksUpToDate>false</LinksUpToDate>
  <CharactersWithSpaces>4759</CharactersWithSpaces>
  <SharedDoc>false</SharedDoc>
  <HLinks>
    <vt:vector size="60" baseType="variant">
      <vt:variant>
        <vt:i4>7340045</vt:i4>
      </vt:variant>
      <vt:variant>
        <vt:i4>27</vt:i4>
      </vt:variant>
      <vt:variant>
        <vt:i4>0</vt:i4>
      </vt:variant>
      <vt:variant>
        <vt:i4>5</vt:i4>
      </vt:variant>
      <vt:variant>
        <vt:lpwstr>mailto:Angelique.cambon@accor.com</vt:lpwstr>
      </vt:variant>
      <vt:variant>
        <vt:lpwstr/>
      </vt:variant>
      <vt:variant>
        <vt:i4>2949208</vt:i4>
      </vt:variant>
      <vt:variant>
        <vt:i4>24</vt:i4>
      </vt:variant>
      <vt:variant>
        <vt:i4>0</vt:i4>
      </vt:variant>
      <vt:variant>
        <vt:i4>5</vt:i4>
      </vt:variant>
      <vt:variant>
        <vt:lpwstr>mailto:line.crieloue@accor.com</vt:lpwstr>
      </vt:variant>
      <vt:variant>
        <vt:lpwstr/>
      </vt:variant>
      <vt:variant>
        <vt:i4>2293777</vt:i4>
      </vt:variant>
      <vt:variant>
        <vt:i4>21</vt:i4>
      </vt:variant>
      <vt:variant>
        <vt:i4>0</vt:i4>
      </vt:variant>
      <vt:variant>
        <vt:i4>5</vt:i4>
      </vt:variant>
      <vt:variant>
        <vt:lpwstr>https://www.tiktok.com/@accor?lang=fr</vt:lpwstr>
      </vt:variant>
      <vt:variant>
        <vt:lpwstr/>
      </vt:variant>
      <vt:variant>
        <vt:i4>3538984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https://www.instagram.com/accor</vt:lpwstr>
      </vt:variant>
      <vt:variant>
        <vt:lpwstr/>
      </vt:variant>
      <vt:variant>
        <vt:i4>2621554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https://www.linkedin.com/company/accor/</vt:lpwstr>
      </vt:variant>
      <vt:variant>
        <vt:lpwstr/>
      </vt:variant>
      <vt:variant>
        <vt:i4>3538986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https://www.facebook.com/Accor/</vt:lpwstr>
      </vt:variant>
      <vt:variant>
        <vt:lpwstr/>
      </vt:variant>
      <vt:variant>
        <vt:i4>1376343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https://twitter.com/Accor</vt:lpwstr>
      </vt:variant>
      <vt:variant>
        <vt:lpwstr/>
      </vt:variant>
      <vt:variant>
        <vt:i4>5111821</vt:i4>
      </vt:variant>
      <vt:variant>
        <vt:i4>6</vt:i4>
      </vt:variant>
      <vt:variant>
        <vt:i4>0</vt:i4>
      </vt:variant>
      <vt:variant>
        <vt:i4>5</vt:i4>
      </vt:variant>
      <vt:variant>
        <vt:lpwstr>https://group.accor.com/fr-FR</vt:lpwstr>
      </vt:variant>
      <vt:variant>
        <vt:lpwstr/>
      </vt:variant>
      <vt:variant>
        <vt:i4>5111821</vt:i4>
      </vt:variant>
      <vt:variant>
        <vt:i4>3</vt:i4>
      </vt:variant>
      <vt:variant>
        <vt:i4>0</vt:i4>
      </vt:variant>
      <vt:variant>
        <vt:i4>5</vt:i4>
      </vt:variant>
      <vt:variant>
        <vt:lpwstr>https://group.accor.com/fr-FR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https://arretonslesviolences.gouv.fr/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Amelie</dc:creator>
  <cp:keywords/>
  <cp:lastModifiedBy>Florek, Wojciech</cp:lastModifiedBy>
  <cp:revision>7</cp:revision>
  <dcterms:created xsi:type="dcterms:W3CDTF">2025-10-06T13:02:00Z</dcterms:created>
  <dcterms:modified xsi:type="dcterms:W3CDTF">2025-10-06T13:54:00Z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0x0101009D4A9EBEB72AE0459F99CB2C1BE248A7</vt:lpwstr>
  </property>
  <property fmtid="{D5CDD505-2E9C-101B-9397-08002B2CF9AE}" pid="3" name="MediaServiceImageTags">
    <vt:lpwstr/>
  </property>
  <property fmtid="{D5CDD505-2E9C-101B-9397-08002B2CF9AE}" pid="4" name="GrammarlyDocumentId">
    <vt:lpwstr>b2236557-04f7-452e-b3cf-49fe36f4ea7f</vt:lpwstr>
  </property>
</Properties>
</file>