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46885" w14:textId="1691D5C0" w:rsidR="0085281B" w:rsidRDefault="73FC2B44" w:rsidP="3AB5C591">
      <w:pPr>
        <w:ind w:left="720" w:hanging="720"/>
        <w:jc w:val="center"/>
        <w:rPr>
          <w:b/>
          <w:bCs/>
          <w:sz w:val="38"/>
          <w:szCs w:val="38"/>
        </w:rPr>
      </w:pPr>
      <w:r w:rsidRPr="3AB5C591">
        <w:rPr>
          <w:b/>
          <w:bCs/>
          <w:sz w:val="38"/>
          <w:szCs w:val="38"/>
        </w:rPr>
        <w:t xml:space="preserve"> </w:t>
      </w:r>
    </w:p>
    <w:p w14:paraId="6FEE7008" w14:textId="513A2667" w:rsidR="57B126EF" w:rsidRPr="00AB3576" w:rsidRDefault="00211AF5" w:rsidP="3AB5C591">
      <w:pPr>
        <w:ind w:left="720" w:hanging="720"/>
        <w:jc w:val="center"/>
        <w:rPr>
          <w:b/>
          <w:bCs/>
          <w:sz w:val="28"/>
          <w:szCs w:val="28"/>
          <w:u w:val="single"/>
        </w:rPr>
      </w:pPr>
      <w:r>
        <w:rPr>
          <w:b/>
          <w:bCs/>
          <w:sz w:val="28"/>
          <w:szCs w:val="28"/>
          <w:u w:val="single"/>
        </w:rPr>
        <w:t xml:space="preserve">Para </w:t>
      </w:r>
      <w:r w:rsidR="005A024C">
        <w:rPr>
          <w:b/>
          <w:bCs/>
          <w:sz w:val="28"/>
          <w:szCs w:val="28"/>
          <w:u w:val="single"/>
        </w:rPr>
        <w:t>d</w:t>
      </w:r>
      <w:r w:rsidR="00E30EA6">
        <w:rPr>
          <w:b/>
          <w:bCs/>
          <w:sz w:val="28"/>
          <w:szCs w:val="28"/>
          <w:u w:val="single"/>
        </w:rPr>
        <w:t>e</w:t>
      </w:r>
      <w:r w:rsidR="005A024C">
        <w:rPr>
          <w:b/>
          <w:bCs/>
          <w:sz w:val="28"/>
          <w:szCs w:val="28"/>
          <w:u w:val="single"/>
        </w:rPr>
        <w:t xml:space="preserve">sfrutar </w:t>
      </w:r>
      <w:r w:rsidR="00F713E1">
        <w:rPr>
          <w:b/>
          <w:bCs/>
          <w:sz w:val="28"/>
          <w:szCs w:val="28"/>
          <w:u w:val="single"/>
        </w:rPr>
        <w:t>da prática da modalidade no outono</w:t>
      </w:r>
      <w:r w:rsidR="00723B71">
        <w:rPr>
          <w:b/>
          <w:bCs/>
          <w:sz w:val="28"/>
          <w:szCs w:val="28"/>
          <w:u w:val="single"/>
        </w:rPr>
        <w:t xml:space="preserve"> </w:t>
      </w:r>
      <w:r w:rsidR="00CE013A">
        <w:rPr>
          <w:b/>
          <w:bCs/>
          <w:sz w:val="28"/>
          <w:szCs w:val="28"/>
          <w:u w:val="single"/>
        </w:rPr>
        <w:t xml:space="preserve"> </w:t>
      </w:r>
    </w:p>
    <w:p w14:paraId="676DEE22" w14:textId="6E5D4E1A" w:rsidR="00D36798" w:rsidRPr="00BF45CD" w:rsidRDefault="000A2F2B" w:rsidP="00F713E1">
      <w:pPr>
        <w:ind w:left="720" w:hanging="720"/>
        <w:jc w:val="center"/>
        <w:rPr>
          <w:b/>
          <w:bCs/>
          <w:sz w:val="40"/>
          <w:szCs w:val="40"/>
        </w:rPr>
      </w:pPr>
      <w:r w:rsidRPr="000A2F2B">
        <w:rPr>
          <w:b/>
          <w:bCs/>
          <w:sz w:val="40"/>
          <w:szCs w:val="40"/>
        </w:rPr>
        <w:t xml:space="preserve">5 Hotéis da Colecção SPH para descobrir os melhores campos </w:t>
      </w:r>
      <w:r>
        <w:rPr>
          <w:b/>
          <w:bCs/>
          <w:sz w:val="40"/>
          <w:szCs w:val="40"/>
        </w:rPr>
        <w:t xml:space="preserve">de </w:t>
      </w:r>
      <w:r w:rsidR="00880828">
        <w:rPr>
          <w:b/>
          <w:bCs/>
          <w:sz w:val="40"/>
          <w:szCs w:val="40"/>
        </w:rPr>
        <w:t>g</w:t>
      </w:r>
      <w:r>
        <w:rPr>
          <w:b/>
          <w:bCs/>
          <w:sz w:val="40"/>
          <w:szCs w:val="40"/>
        </w:rPr>
        <w:t xml:space="preserve">olfe </w:t>
      </w:r>
      <w:r w:rsidRPr="000A2F2B">
        <w:rPr>
          <w:b/>
          <w:bCs/>
          <w:sz w:val="40"/>
          <w:szCs w:val="40"/>
        </w:rPr>
        <w:t>do país</w:t>
      </w:r>
    </w:p>
    <w:p w14:paraId="24C14A0F" w14:textId="79E3EE65" w:rsidR="00E313AA" w:rsidRDefault="00E313AA">
      <w:pPr>
        <w:spacing w:line="360" w:lineRule="auto"/>
        <w:jc w:val="both"/>
        <w:rPr>
          <w:b/>
        </w:rPr>
      </w:pPr>
    </w:p>
    <w:p w14:paraId="7FBD3476" w14:textId="5A34DECD" w:rsidR="00F82012" w:rsidRDefault="00F82012" w:rsidP="37D20B11">
      <w:pPr>
        <w:spacing w:line="360" w:lineRule="auto"/>
        <w:jc w:val="both"/>
      </w:pPr>
      <w:r w:rsidRPr="37D20B11">
        <w:rPr>
          <w:b/>
          <w:bCs/>
        </w:rPr>
        <w:t xml:space="preserve">Lisboa, </w:t>
      </w:r>
      <w:r w:rsidR="000A2F2B">
        <w:rPr>
          <w:b/>
          <w:bCs/>
        </w:rPr>
        <w:t>07</w:t>
      </w:r>
      <w:r w:rsidR="00210C03" w:rsidRPr="37D20B11">
        <w:rPr>
          <w:b/>
          <w:bCs/>
        </w:rPr>
        <w:t xml:space="preserve"> de </w:t>
      </w:r>
      <w:r w:rsidR="00BF45CD">
        <w:rPr>
          <w:b/>
          <w:bCs/>
        </w:rPr>
        <w:t>outubro</w:t>
      </w:r>
      <w:r w:rsidRPr="37D20B11">
        <w:rPr>
          <w:b/>
          <w:bCs/>
        </w:rPr>
        <w:t xml:space="preserve"> de 202</w:t>
      </w:r>
      <w:r w:rsidR="00A33EBA" w:rsidRPr="37D20B11">
        <w:rPr>
          <w:b/>
          <w:bCs/>
        </w:rPr>
        <w:t>5</w:t>
      </w:r>
      <w:r w:rsidRPr="37D20B11">
        <w:rPr>
          <w:b/>
          <w:bCs/>
        </w:rPr>
        <w:t xml:space="preserve"> </w:t>
      </w:r>
      <w:r>
        <w:t>–</w:t>
      </w:r>
      <w:r w:rsidR="00B337A9">
        <w:t xml:space="preserve"> </w:t>
      </w:r>
      <w:r w:rsidR="0DD1925F">
        <w:t>A Small Portuguese Hotels selecionou um conjunto de hotéis</w:t>
      </w:r>
      <w:r w:rsidR="7C08E530">
        <w:t xml:space="preserve"> com campo de golfe</w:t>
      </w:r>
      <w:r w:rsidR="40629A70">
        <w:t xml:space="preserve"> </w:t>
      </w:r>
      <w:r w:rsidR="00945F3E">
        <w:t>próprio</w:t>
      </w:r>
      <w:r w:rsidR="00782502">
        <w:t>,</w:t>
      </w:r>
      <w:r w:rsidR="7C08E530">
        <w:t xml:space="preserve"> ou </w:t>
      </w:r>
      <w:r w:rsidR="004231D2">
        <w:t xml:space="preserve">nas proximidades </w:t>
      </w:r>
      <w:r w:rsidR="383C4578">
        <w:t xml:space="preserve">dos melhores </w:t>
      </w:r>
      <w:r w:rsidR="7C08E530">
        <w:t>campo</w:t>
      </w:r>
      <w:r w:rsidR="4466C538">
        <w:t xml:space="preserve">s </w:t>
      </w:r>
      <w:r w:rsidR="7C08E530">
        <w:t>de golfe em Portugal</w:t>
      </w:r>
      <w:r w:rsidR="00945F3E">
        <w:t>,</w:t>
      </w:r>
      <w:r w:rsidR="1B1C0DF4">
        <w:t xml:space="preserve"> para os amantes deste desporto</w:t>
      </w:r>
      <w:r w:rsidR="00945F3E">
        <w:t xml:space="preserve"> disfrutarem </w:t>
      </w:r>
      <w:r w:rsidR="00DD7D4E">
        <w:t>dos dias de outono</w:t>
      </w:r>
      <w:r w:rsidR="004E1C57">
        <w:t>, perfeitos</w:t>
      </w:r>
      <w:r w:rsidR="00DD7D4E">
        <w:t xml:space="preserve"> para </w:t>
      </w:r>
      <w:r w:rsidR="00B2737A">
        <w:t>a prática da modalidade</w:t>
      </w:r>
      <w:r w:rsidR="72EEF8F4">
        <w:t xml:space="preserve">. </w:t>
      </w:r>
      <w:r w:rsidR="00550DDA" w:rsidRPr="00550DDA">
        <w:t>Há vários campos de golfe portugueses no Top 100 Golf Courses – o guia incontornável de campos de golfe para os verdadeiros golf travellers</w:t>
      </w:r>
      <w:r w:rsidR="00880828">
        <w:t>, e a</w:t>
      </w:r>
      <w:r w:rsidR="00550DDA" w:rsidRPr="00550DDA">
        <w:t xml:space="preserve"> Small Portuguese Hotels sugere 5 hotéis para descobrir e jogar nestes campos de referência.</w:t>
      </w:r>
      <w:r w:rsidR="6C86AD70" w:rsidRPr="37D20B11">
        <w:t xml:space="preserve">  </w:t>
      </w:r>
    </w:p>
    <w:p w14:paraId="50B940D5" w14:textId="7AFC9B7E" w:rsidR="7D1D27B1" w:rsidRDefault="7D1D27B1" w:rsidP="37D20B11">
      <w:pPr>
        <w:spacing w:line="360" w:lineRule="auto"/>
        <w:jc w:val="both"/>
      </w:pPr>
      <w:r w:rsidRPr="37D20B11">
        <w:t>Além da excelência dos campos, estes hotéis oferecem ainda todo o conforto</w:t>
      </w:r>
      <w:r w:rsidR="2B1EB693" w:rsidRPr="37D20B11">
        <w:t xml:space="preserve"> e </w:t>
      </w:r>
      <w:r w:rsidRPr="37D20B11">
        <w:t xml:space="preserve">hospitalidade que caracterizam </w:t>
      </w:r>
      <w:r w:rsidR="67E23614" w:rsidRPr="37D20B11">
        <w:t>os hotéis da</w:t>
      </w:r>
      <w:r w:rsidRPr="37D20B11">
        <w:t xml:space="preserve"> Small Portuguese Hotels, permitindo </w:t>
      </w:r>
      <w:r w:rsidR="00784715">
        <w:t>a</w:t>
      </w:r>
      <w:r w:rsidRPr="37D20B11">
        <w:t xml:space="preserve">os hóspedes </w:t>
      </w:r>
      <w:r w:rsidR="29EDA410" w:rsidRPr="37D20B11">
        <w:t>desfrut</w:t>
      </w:r>
      <w:r w:rsidR="00784715">
        <w:t>ar</w:t>
      </w:r>
      <w:r w:rsidR="29EDA410" w:rsidRPr="37D20B11">
        <w:t xml:space="preserve"> de </w:t>
      </w:r>
      <w:r w:rsidRPr="37D20B11">
        <w:t>momentos de lazer, bem-estar e gastronomia</w:t>
      </w:r>
      <w:r w:rsidR="008C0D5B">
        <w:t>,</w:t>
      </w:r>
      <w:r w:rsidRPr="37D20B11">
        <w:t xml:space="preserve"> </w:t>
      </w:r>
      <w:r w:rsidR="00B826C7">
        <w:t>para além</w:t>
      </w:r>
      <w:r w:rsidRPr="37D20B11">
        <w:t xml:space="preserve"> </w:t>
      </w:r>
      <w:r w:rsidR="00B826C7">
        <w:t>d</w:t>
      </w:r>
      <w:r w:rsidRPr="37D20B11">
        <w:t>a prática de golfe</w:t>
      </w:r>
      <w:r w:rsidR="00426E47">
        <w:t xml:space="preserve"> ou </w:t>
      </w:r>
      <w:r w:rsidR="008C0D5B">
        <w:t xml:space="preserve">de </w:t>
      </w:r>
      <w:r w:rsidR="00426E47">
        <w:t>outros desportos.</w:t>
      </w:r>
    </w:p>
    <w:p w14:paraId="14C9E19C" w14:textId="24933D39" w:rsidR="37D20B11" w:rsidRDefault="37D20B11" w:rsidP="37D20B11">
      <w:pPr>
        <w:spacing w:line="360" w:lineRule="auto"/>
        <w:jc w:val="both"/>
      </w:pPr>
    </w:p>
    <w:p w14:paraId="19DA1206" w14:textId="4C66BCDC" w:rsidR="005F0BF0" w:rsidRPr="00AA5659" w:rsidRDefault="0070358F" w:rsidP="37D20B11">
      <w:pPr>
        <w:spacing w:after="0" w:line="360" w:lineRule="auto"/>
        <w:jc w:val="both"/>
        <w:rPr>
          <w:b/>
          <w:bCs/>
          <w:lang w:val="pt-BR"/>
        </w:rPr>
      </w:pPr>
      <w:hyperlink r:id="rId11">
        <w:r w:rsidRPr="37D20B11">
          <w:rPr>
            <w:rStyle w:val="Hiperligao"/>
            <w:b/>
            <w:bCs/>
            <w:lang w:val="pt-BR"/>
          </w:rPr>
          <w:t xml:space="preserve">Small Portuguese Hotels – </w:t>
        </w:r>
        <w:r w:rsidR="36400CD8" w:rsidRPr="37D20B11">
          <w:rPr>
            <w:rStyle w:val="Hiperligao"/>
            <w:b/>
            <w:bCs/>
            <w:lang w:val="pt-BR"/>
          </w:rPr>
          <w:t>Quinta da Comporta – Wellness Boutique Resort</w:t>
        </w:r>
        <w:r w:rsidR="476842E3" w:rsidRPr="37D20B11">
          <w:rPr>
            <w:rStyle w:val="Hiperligao"/>
            <w:b/>
            <w:bCs/>
            <w:lang w:val="pt-BR"/>
          </w:rPr>
          <w:t>, Comporta</w:t>
        </w:r>
      </w:hyperlink>
    </w:p>
    <w:p w14:paraId="4213BCFA" w14:textId="774A47C4" w:rsidR="00193D1E" w:rsidRPr="00AA5659" w:rsidRDefault="2F3011A8" w:rsidP="37D20B11">
      <w:pPr>
        <w:spacing w:after="0" w:line="360" w:lineRule="auto"/>
        <w:jc w:val="both"/>
        <w:rPr>
          <w:color w:val="000000" w:themeColor="text1"/>
          <w:lang w:val="pt-BR"/>
        </w:rPr>
      </w:pPr>
      <w:r w:rsidRPr="37D20B11">
        <w:rPr>
          <w:color w:val="000000" w:themeColor="text1"/>
          <w:lang w:val="pt-BR"/>
        </w:rPr>
        <w:t xml:space="preserve">A </w:t>
      </w:r>
      <w:r w:rsidRPr="00FD2571">
        <w:rPr>
          <w:b/>
          <w:bCs/>
          <w:color w:val="000000" w:themeColor="text1"/>
          <w:lang w:val="pt-BR"/>
        </w:rPr>
        <w:t>Quinta da Comporta – Wellness Boutique Resort</w:t>
      </w:r>
      <w:r w:rsidRPr="37D20B11">
        <w:rPr>
          <w:color w:val="000000" w:themeColor="text1"/>
          <w:lang w:val="pt-BR"/>
        </w:rPr>
        <w:t xml:space="preserve">, classificada com 5 estrelas, </w:t>
      </w:r>
      <w:r w:rsidR="2D5D29B1" w:rsidRPr="37D20B11">
        <w:rPr>
          <w:color w:val="000000" w:themeColor="text1"/>
          <w:lang w:val="pt-BR"/>
        </w:rPr>
        <w:t>situ</w:t>
      </w:r>
      <w:r w:rsidR="5BA60AE0" w:rsidRPr="37D20B11">
        <w:rPr>
          <w:color w:val="000000" w:themeColor="text1"/>
          <w:lang w:val="pt-BR"/>
        </w:rPr>
        <w:t xml:space="preserve">a-se junto </w:t>
      </w:r>
      <w:r w:rsidR="00643F78">
        <w:rPr>
          <w:color w:val="000000" w:themeColor="text1"/>
          <w:lang w:val="pt-BR"/>
        </w:rPr>
        <w:t>a</w:t>
      </w:r>
      <w:r w:rsidR="5BA60AE0" w:rsidRPr="37D20B11">
        <w:rPr>
          <w:color w:val="000000" w:themeColor="text1"/>
          <w:lang w:val="pt-BR"/>
        </w:rPr>
        <w:t xml:space="preserve">o </w:t>
      </w:r>
      <w:r w:rsidR="5BA60AE0" w:rsidRPr="37D20B11">
        <w:rPr>
          <w:b/>
          <w:bCs/>
          <w:color w:val="000000" w:themeColor="text1"/>
          <w:lang w:val="pt-BR"/>
        </w:rPr>
        <w:t>campo Terras da Comporta (Dunas)</w:t>
      </w:r>
      <w:r w:rsidR="5BA60AE0" w:rsidRPr="37D20B11">
        <w:rPr>
          <w:color w:val="000000" w:themeColor="text1"/>
          <w:lang w:val="pt-BR"/>
        </w:rPr>
        <w:t xml:space="preserve"> que </w:t>
      </w:r>
      <w:r w:rsidRPr="37D20B11">
        <w:rPr>
          <w:color w:val="000000" w:themeColor="text1"/>
          <w:lang w:val="pt-BR"/>
        </w:rPr>
        <w:t xml:space="preserve">ocupa o </w:t>
      </w:r>
      <w:r w:rsidRPr="37D20B11">
        <w:rPr>
          <w:b/>
          <w:bCs/>
          <w:color w:val="000000" w:themeColor="text1"/>
          <w:lang w:val="pt-BR"/>
        </w:rPr>
        <w:t>1</w:t>
      </w:r>
      <w:r w:rsidR="00ED2B9E">
        <w:rPr>
          <w:b/>
          <w:bCs/>
          <w:color w:val="000000" w:themeColor="text1"/>
          <w:lang w:val="pt-BR"/>
        </w:rPr>
        <w:t>.</w:t>
      </w:r>
      <w:r w:rsidRPr="37D20B11">
        <w:rPr>
          <w:b/>
          <w:bCs/>
          <w:color w:val="000000" w:themeColor="text1"/>
          <w:lang w:val="pt-BR"/>
        </w:rPr>
        <w:t>º lugar</w:t>
      </w:r>
      <w:r w:rsidRPr="37D20B11">
        <w:rPr>
          <w:color w:val="000000" w:themeColor="text1"/>
          <w:lang w:val="pt-BR"/>
        </w:rPr>
        <w:t xml:space="preserve"> no ranking nacional dos melhores campos de golfe. </w:t>
      </w:r>
      <w:r w:rsidR="6F4239C4" w:rsidRPr="37D20B11">
        <w:rPr>
          <w:color w:val="000000" w:themeColor="text1"/>
          <w:lang w:val="pt-BR"/>
        </w:rPr>
        <w:t xml:space="preserve">O resort </w:t>
      </w:r>
      <w:r w:rsidR="640B767A" w:rsidRPr="37D20B11">
        <w:rPr>
          <w:color w:val="000000" w:themeColor="text1"/>
          <w:lang w:val="pt-BR"/>
        </w:rPr>
        <w:t>foi p</w:t>
      </w:r>
      <w:r w:rsidRPr="37D20B11">
        <w:rPr>
          <w:color w:val="000000" w:themeColor="text1"/>
          <w:lang w:val="pt-BR"/>
        </w:rPr>
        <w:t>rojetad</w:t>
      </w:r>
      <w:r w:rsidR="74EBC737" w:rsidRPr="37D20B11">
        <w:rPr>
          <w:color w:val="000000" w:themeColor="text1"/>
          <w:lang w:val="pt-BR"/>
        </w:rPr>
        <w:t>o</w:t>
      </w:r>
      <w:r w:rsidRPr="37D20B11">
        <w:rPr>
          <w:color w:val="000000" w:themeColor="text1"/>
          <w:lang w:val="pt-BR"/>
        </w:rPr>
        <w:t xml:space="preserve"> pelo arquiteto Miguel Câncio Martins, </w:t>
      </w:r>
      <w:r w:rsidR="56D0C71A" w:rsidRPr="37D20B11">
        <w:rPr>
          <w:color w:val="000000" w:themeColor="text1"/>
          <w:lang w:val="pt-BR"/>
        </w:rPr>
        <w:t xml:space="preserve">com </w:t>
      </w:r>
      <w:r w:rsidRPr="37D20B11">
        <w:rPr>
          <w:color w:val="000000" w:themeColor="text1"/>
          <w:lang w:val="pt-BR"/>
        </w:rPr>
        <w:t>paredes caiadas de branco</w:t>
      </w:r>
      <w:r w:rsidR="458ACBC6" w:rsidRPr="37D20B11">
        <w:rPr>
          <w:color w:val="000000" w:themeColor="text1"/>
          <w:lang w:val="pt-BR"/>
        </w:rPr>
        <w:t xml:space="preserve"> que </w:t>
      </w:r>
      <w:r w:rsidRPr="37D20B11">
        <w:rPr>
          <w:color w:val="000000" w:themeColor="text1"/>
          <w:lang w:val="pt-BR"/>
        </w:rPr>
        <w:t>evoca</w:t>
      </w:r>
      <w:r w:rsidR="380BCDA4" w:rsidRPr="37D20B11">
        <w:rPr>
          <w:color w:val="000000" w:themeColor="text1"/>
          <w:lang w:val="pt-BR"/>
        </w:rPr>
        <w:t>m</w:t>
      </w:r>
      <w:r w:rsidRPr="37D20B11">
        <w:rPr>
          <w:color w:val="000000" w:themeColor="text1"/>
          <w:lang w:val="pt-BR"/>
        </w:rPr>
        <w:t xml:space="preserve"> a tradição local em harmonia com as paisagens naturais da região. </w:t>
      </w:r>
      <w:r w:rsidR="6EA359CF" w:rsidRPr="37D20B11">
        <w:rPr>
          <w:color w:val="000000" w:themeColor="text1"/>
          <w:lang w:val="pt-BR"/>
        </w:rPr>
        <w:t xml:space="preserve">A propriedade </w:t>
      </w:r>
      <w:r w:rsidRPr="37D20B11">
        <w:rPr>
          <w:color w:val="000000" w:themeColor="text1"/>
          <w:lang w:val="pt-BR"/>
        </w:rPr>
        <w:t xml:space="preserve">oferece uma variedade de experiências únicas, </w:t>
      </w:r>
      <w:r w:rsidR="7C1E5152" w:rsidRPr="37D20B11">
        <w:rPr>
          <w:color w:val="000000" w:themeColor="text1"/>
          <w:lang w:val="pt-BR"/>
        </w:rPr>
        <w:t xml:space="preserve">incluindo </w:t>
      </w:r>
      <w:r w:rsidRPr="37D20B11">
        <w:rPr>
          <w:color w:val="000000" w:themeColor="text1"/>
          <w:lang w:val="pt-BR"/>
        </w:rPr>
        <w:t>piscina exterior e spa,</w:t>
      </w:r>
      <w:r w:rsidR="79BEC2F4" w:rsidRPr="37D20B11">
        <w:rPr>
          <w:color w:val="000000" w:themeColor="text1"/>
          <w:lang w:val="pt-BR"/>
        </w:rPr>
        <w:t xml:space="preserve"> </w:t>
      </w:r>
      <w:r w:rsidR="00B1FA9E" w:rsidRPr="37D20B11">
        <w:rPr>
          <w:color w:val="000000" w:themeColor="text1"/>
          <w:lang w:val="pt-BR"/>
        </w:rPr>
        <w:t xml:space="preserve">além do campo de golfe </w:t>
      </w:r>
      <w:r w:rsidR="3F9CE7C7" w:rsidRPr="37D20B11">
        <w:rPr>
          <w:color w:val="000000" w:themeColor="text1"/>
          <w:lang w:val="pt-BR"/>
        </w:rPr>
        <w:t>a 3 minutos de carro</w:t>
      </w:r>
      <w:r w:rsidR="41671DAC" w:rsidRPr="37D20B11">
        <w:rPr>
          <w:color w:val="000000" w:themeColor="text1"/>
          <w:lang w:val="pt-BR"/>
        </w:rPr>
        <w:t>,</w:t>
      </w:r>
      <w:r w:rsidRPr="37D20B11">
        <w:rPr>
          <w:color w:val="000000" w:themeColor="text1"/>
          <w:lang w:val="pt-BR"/>
        </w:rPr>
        <w:t xml:space="preserve"> garantindo momentos de lazer, bem-estar e exclusividade.</w:t>
      </w:r>
    </w:p>
    <w:p w14:paraId="7B7CE6AE" w14:textId="56A8CB7B" w:rsidR="00193D1E" w:rsidRPr="00AA5659" w:rsidRDefault="00193D1E" w:rsidP="37D20B11">
      <w:pPr>
        <w:spacing w:after="0" w:line="360" w:lineRule="auto"/>
        <w:jc w:val="both"/>
        <w:rPr>
          <w:color w:val="000000" w:themeColor="text1"/>
        </w:rPr>
      </w:pPr>
    </w:p>
    <w:p w14:paraId="6598957E" w14:textId="4A1856E5" w:rsidR="37D20B11" w:rsidRDefault="37D20B11" w:rsidP="37D20B11">
      <w:pPr>
        <w:spacing w:after="0" w:line="360" w:lineRule="auto"/>
        <w:jc w:val="both"/>
        <w:rPr>
          <w:color w:val="000000" w:themeColor="text1"/>
        </w:rPr>
      </w:pPr>
    </w:p>
    <w:p w14:paraId="5F404456" w14:textId="0943D50A" w:rsidR="37D20B11" w:rsidRDefault="37D20B11" w:rsidP="37D20B11">
      <w:pPr>
        <w:spacing w:after="0" w:line="360" w:lineRule="auto"/>
        <w:jc w:val="both"/>
        <w:rPr>
          <w:color w:val="000000" w:themeColor="text1"/>
        </w:rPr>
      </w:pPr>
    </w:p>
    <w:p w14:paraId="25D95BF4" w14:textId="28BB39CE" w:rsidR="37D20B11" w:rsidRDefault="37D20B11" w:rsidP="37D20B11">
      <w:pPr>
        <w:spacing w:after="0" w:line="360" w:lineRule="auto"/>
        <w:jc w:val="both"/>
        <w:rPr>
          <w:color w:val="000000" w:themeColor="text1"/>
        </w:rPr>
      </w:pPr>
    </w:p>
    <w:p w14:paraId="7DD88CC6" w14:textId="625D7A27" w:rsidR="37D20B11" w:rsidRDefault="37D20B11" w:rsidP="37D20B11">
      <w:pPr>
        <w:spacing w:after="0" w:line="360" w:lineRule="auto"/>
        <w:jc w:val="both"/>
        <w:rPr>
          <w:color w:val="000000" w:themeColor="text1"/>
        </w:rPr>
      </w:pPr>
    </w:p>
    <w:p w14:paraId="47886A5C" w14:textId="0796CCA4" w:rsidR="009F2CEB" w:rsidRPr="00AA5659" w:rsidRDefault="0074799C" w:rsidP="37D20B11">
      <w:pPr>
        <w:spacing w:after="0" w:line="360" w:lineRule="auto"/>
        <w:jc w:val="both"/>
        <w:rPr>
          <w:b/>
          <w:bCs/>
          <w:lang w:val="en-US"/>
        </w:rPr>
      </w:pPr>
      <w:hyperlink r:id="rId12">
        <w:r w:rsidRPr="37D20B11">
          <w:rPr>
            <w:rStyle w:val="Hiperligao"/>
            <w:b/>
            <w:bCs/>
            <w:lang w:val="en-US"/>
          </w:rPr>
          <w:t xml:space="preserve">Small Portuguese Hotels </w:t>
        </w:r>
        <w:r w:rsidR="006F6D23" w:rsidRPr="37D20B11">
          <w:rPr>
            <w:rStyle w:val="Hiperligao"/>
            <w:b/>
            <w:bCs/>
            <w:lang w:val="en-US"/>
          </w:rPr>
          <w:t>–</w:t>
        </w:r>
        <w:r w:rsidRPr="37D20B11">
          <w:rPr>
            <w:rStyle w:val="Hiperligao"/>
            <w:b/>
            <w:bCs/>
            <w:lang w:val="en-US"/>
          </w:rPr>
          <w:t xml:space="preserve"> </w:t>
        </w:r>
        <w:r w:rsidR="316E87F3" w:rsidRPr="37D20B11">
          <w:rPr>
            <w:rStyle w:val="Hiperligao"/>
            <w:b/>
            <w:bCs/>
            <w:lang w:val="en-US"/>
          </w:rPr>
          <w:t>West Cliffs Golf Resort,</w:t>
        </w:r>
        <w:r w:rsidR="0F18675B" w:rsidRPr="37D20B11">
          <w:rPr>
            <w:rStyle w:val="Hiperligao"/>
            <w:b/>
            <w:bCs/>
            <w:lang w:val="en-US"/>
          </w:rPr>
          <w:t xml:space="preserve"> Óbidos</w:t>
        </w:r>
      </w:hyperlink>
    </w:p>
    <w:p w14:paraId="66E87739" w14:textId="45620583" w:rsidR="00FF3561" w:rsidRDefault="150EE2A2" w:rsidP="00D87E51">
      <w:pPr>
        <w:spacing w:after="0" w:line="360" w:lineRule="auto"/>
        <w:jc w:val="both"/>
      </w:pPr>
      <w:r>
        <w:t xml:space="preserve">Em </w:t>
      </w:r>
      <w:r w:rsidRPr="00146916">
        <w:rPr>
          <w:b/>
          <w:bCs/>
        </w:rPr>
        <w:t>3</w:t>
      </w:r>
      <w:r w:rsidR="00ED2B9E">
        <w:rPr>
          <w:b/>
          <w:bCs/>
        </w:rPr>
        <w:t>.</w:t>
      </w:r>
      <w:r w:rsidRPr="00146916">
        <w:rPr>
          <w:b/>
          <w:bCs/>
        </w:rPr>
        <w:t>º lugar</w:t>
      </w:r>
      <w:r>
        <w:t xml:space="preserve"> no ranking de melhores campos de golfe</w:t>
      </w:r>
      <w:r w:rsidR="00131AC2">
        <w:t xml:space="preserve"> de Portugal</w:t>
      </w:r>
      <w:r w:rsidR="2ED798D1">
        <w:t xml:space="preserve"> está o</w:t>
      </w:r>
      <w:r w:rsidR="5147A05F">
        <w:t xml:space="preserve"> </w:t>
      </w:r>
      <w:r w:rsidR="5147A05F" w:rsidRPr="00527EE3">
        <w:rPr>
          <w:b/>
          <w:bCs/>
        </w:rPr>
        <w:t>campo de golfe do</w:t>
      </w:r>
      <w:r w:rsidR="2ED798D1" w:rsidRPr="00527EE3">
        <w:rPr>
          <w:b/>
          <w:bCs/>
        </w:rPr>
        <w:t xml:space="preserve"> West Cliffs Golf Resort</w:t>
      </w:r>
      <w:r w:rsidR="2ED798D1">
        <w:t xml:space="preserve">, </w:t>
      </w:r>
      <w:r w:rsidR="5EA29122">
        <w:t>em Óbido</w:t>
      </w:r>
      <w:r w:rsidR="003E647A">
        <w:t>s</w:t>
      </w:r>
      <w:r w:rsidR="2ADA8897">
        <w:t>.</w:t>
      </w:r>
      <w:r w:rsidR="2AA7C9AD">
        <w:t xml:space="preserve"> O resort aproveita ao máximo o dramático Oceano Atlântico que o cerca, bem como as dunas de areia e a vegetação costeira apresentadas. </w:t>
      </w:r>
      <w:r w:rsidR="6786B2ED">
        <w:t xml:space="preserve">Desenhado por Cynthia Dye, o campo de golfe à beira-mar inclui 18 buracos </w:t>
      </w:r>
      <w:r w:rsidR="5AB212A7">
        <w:t xml:space="preserve">e </w:t>
      </w:r>
      <w:r w:rsidR="6786B2ED">
        <w:t xml:space="preserve">estende-se por 200 hectares entre dunas e pinhal, sempre com vistas deslumbrantes sobre o </w:t>
      </w:r>
      <w:r w:rsidR="503256D9">
        <w:t xml:space="preserve">mar </w:t>
      </w:r>
      <w:r w:rsidR="6786B2ED">
        <w:t>a partir de diversos pontos do percurso.</w:t>
      </w:r>
    </w:p>
    <w:p w14:paraId="20C524BF" w14:textId="729F19D7" w:rsidR="00FF3561" w:rsidRDefault="00FF3561" w:rsidP="37D20B11">
      <w:pPr>
        <w:spacing w:after="0" w:line="360" w:lineRule="auto"/>
        <w:jc w:val="both"/>
      </w:pPr>
    </w:p>
    <w:p w14:paraId="65CE2994" w14:textId="575B3A21" w:rsidR="00C733D3" w:rsidRPr="00C733D3" w:rsidRDefault="00D524A9" w:rsidP="37D20B11">
      <w:pPr>
        <w:spacing w:after="0" w:line="360" w:lineRule="auto"/>
        <w:jc w:val="both"/>
        <w:rPr>
          <w:b/>
          <w:bCs/>
        </w:rPr>
      </w:pPr>
      <w:hyperlink r:id="rId13">
        <w:r w:rsidRPr="37D20B11">
          <w:rPr>
            <w:rStyle w:val="Hiperligao"/>
            <w:b/>
            <w:bCs/>
          </w:rPr>
          <w:t xml:space="preserve">Small Portuguese Hotels – </w:t>
        </w:r>
        <w:r w:rsidR="13525D3F" w:rsidRPr="37D20B11">
          <w:rPr>
            <w:rStyle w:val="Hiperligao"/>
            <w:b/>
            <w:bCs/>
          </w:rPr>
          <w:t>Jardim da Meia Praia, Palmares Golf</w:t>
        </w:r>
        <w:r w:rsidR="211754C6" w:rsidRPr="37D20B11">
          <w:rPr>
            <w:rStyle w:val="Hiperligao"/>
            <w:b/>
            <w:bCs/>
          </w:rPr>
          <w:t xml:space="preserve">, </w:t>
        </w:r>
        <w:r w:rsidR="701192CD" w:rsidRPr="37D20B11">
          <w:rPr>
            <w:rStyle w:val="Hiperligao"/>
            <w:b/>
            <w:bCs/>
          </w:rPr>
          <w:t>Faro</w:t>
        </w:r>
      </w:hyperlink>
    </w:p>
    <w:p w14:paraId="341BD3BF" w14:textId="77777777" w:rsidR="00C733D3" w:rsidRPr="00C733D3" w:rsidRDefault="00C733D3" w:rsidP="00C733D3">
      <w:pPr>
        <w:spacing w:after="0" w:line="360" w:lineRule="auto"/>
        <w:jc w:val="both"/>
      </w:pPr>
      <w:r w:rsidRPr="00C733D3">
        <w:t xml:space="preserve">O </w:t>
      </w:r>
      <w:r w:rsidRPr="00C733D3">
        <w:rPr>
          <w:b/>
          <w:bCs/>
        </w:rPr>
        <w:t>Jardim da Meia Praia</w:t>
      </w:r>
      <w:r w:rsidRPr="00C733D3">
        <w:t xml:space="preserve"> é um resort tranquilo, situado numa zona rural a 2 minutos da Meia Praia e a 5 minutos do centro de Lagos. Dispõe de 66 apartamentos e moradias T2 e T3, espaçosos, modernos, com kitchenette equipada e terraço privado.</w:t>
      </w:r>
    </w:p>
    <w:p w14:paraId="2A971357" w14:textId="143D6931" w:rsidR="00C733D3" w:rsidRPr="00C733D3" w:rsidRDefault="00ED2B9E" w:rsidP="00C733D3">
      <w:pPr>
        <w:spacing w:after="0" w:line="360" w:lineRule="auto"/>
        <w:jc w:val="both"/>
      </w:pPr>
      <w:r>
        <w:t xml:space="preserve">Fica a </w:t>
      </w:r>
      <w:r w:rsidR="00C733D3" w:rsidRPr="00C733D3">
        <w:t xml:space="preserve">apenas 6 minutos de carro </w:t>
      </w:r>
      <w:r>
        <w:t>d</w:t>
      </w:r>
      <w:r w:rsidR="00C733D3" w:rsidRPr="00C733D3">
        <w:t xml:space="preserve">o </w:t>
      </w:r>
      <w:r w:rsidR="00C733D3" w:rsidRPr="00C733D3">
        <w:rPr>
          <w:b/>
          <w:bCs/>
        </w:rPr>
        <w:t>Palmares Golf (Praia &amp; Lagos)</w:t>
      </w:r>
      <w:r w:rsidR="00C733D3" w:rsidRPr="00C733D3">
        <w:t xml:space="preserve">, classificado em </w:t>
      </w:r>
      <w:r w:rsidR="00C733D3" w:rsidRPr="00C733D3">
        <w:rPr>
          <w:b/>
          <w:bCs/>
        </w:rPr>
        <w:t>4</w:t>
      </w:r>
      <w:r w:rsidRPr="00ED2B9E">
        <w:rPr>
          <w:b/>
          <w:bCs/>
        </w:rPr>
        <w:t>.</w:t>
      </w:r>
      <w:r w:rsidR="00C733D3" w:rsidRPr="00C733D3">
        <w:rPr>
          <w:b/>
          <w:bCs/>
        </w:rPr>
        <w:t>º lugar</w:t>
      </w:r>
      <w:r w:rsidR="00C733D3" w:rsidRPr="00C733D3">
        <w:t xml:space="preserve"> no ranking nacional</w:t>
      </w:r>
      <w:r w:rsidR="006C2453">
        <w:t xml:space="preserve"> de melhores campos de golfe</w:t>
      </w:r>
      <w:r w:rsidR="00C733D3" w:rsidRPr="00C733D3">
        <w:t xml:space="preserve">. </w:t>
      </w:r>
      <w:r w:rsidR="00BD1754">
        <w:t>C</w:t>
      </w:r>
      <w:r w:rsidR="00C733D3" w:rsidRPr="00C733D3">
        <w:t xml:space="preserve">om vistas deslumbrantes sobre a Baía de Lagos, o Atlântico e a serra de Monchique, </w:t>
      </w:r>
      <w:r w:rsidR="00F415C7">
        <w:t xml:space="preserve">o resort </w:t>
      </w:r>
      <w:r w:rsidR="00C733D3" w:rsidRPr="00C733D3">
        <w:t>oferece</w:t>
      </w:r>
      <w:r w:rsidR="00F415C7" w:rsidRPr="00F415C7">
        <w:t xml:space="preserve"> </w:t>
      </w:r>
      <w:r w:rsidR="00F415C7" w:rsidRPr="00C733D3">
        <w:t>traços de links costeiros</w:t>
      </w:r>
      <w:r w:rsidR="00F415C7">
        <w:t xml:space="preserve">, </w:t>
      </w:r>
      <w:r w:rsidR="00F415C7" w:rsidRPr="00C733D3">
        <w:t>zonas de parque</w:t>
      </w:r>
      <w:r w:rsidR="00F415C7">
        <w:t xml:space="preserve"> e</w:t>
      </w:r>
      <w:r w:rsidR="00C733D3" w:rsidRPr="00C733D3">
        <w:t xml:space="preserve"> um percurso técnico e variado para jogadores de todos os níveis.</w:t>
      </w:r>
    </w:p>
    <w:p w14:paraId="01E83ADF" w14:textId="77777777" w:rsidR="00FF44BA" w:rsidRDefault="00FF44BA">
      <w:pPr>
        <w:spacing w:after="0" w:line="360" w:lineRule="auto"/>
        <w:jc w:val="both"/>
      </w:pPr>
    </w:p>
    <w:p w14:paraId="08EB3DAC" w14:textId="3F817CC6" w:rsidR="00193D1E" w:rsidRPr="00D524A9" w:rsidRDefault="00D524A9">
      <w:pPr>
        <w:spacing w:after="0" w:line="360" w:lineRule="auto"/>
        <w:jc w:val="both"/>
        <w:rPr>
          <w:b/>
          <w:bCs/>
        </w:rPr>
      </w:pPr>
      <w:hyperlink r:id="rId14">
        <w:r w:rsidRPr="37D20B11">
          <w:rPr>
            <w:rStyle w:val="Hiperligao"/>
            <w:b/>
            <w:bCs/>
          </w:rPr>
          <w:t xml:space="preserve">Small Portuguese Hotels – </w:t>
        </w:r>
        <w:r w:rsidR="741ECAC1" w:rsidRPr="37D20B11">
          <w:rPr>
            <w:rStyle w:val="Hiperligao"/>
            <w:b/>
            <w:bCs/>
          </w:rPr>
          <w:t>Lakeside Country Club, Quinta do Lago</w:t>
        </w:r>
        <w:r w:rsidR="1522A436" w:rsidRPr="37D20B11">
          <w:rPr>
            <w:rStyle w:val="Hiperligao"/>
            <w:b/>
            <w:bCs/>
          </w:rPr>
          <w:t>, Algarve</w:t>
        </w:r>
      </w:hyperlink>
    </w:p>
    <w:p w14:paraId="7E9DCD8A" w14:textId="371D0417" w:rsidR="00E908D0" w:rsidRPr="00E908D0" w:rsidRDefault="00E908D0" w:rsidP="00E908D0">
      <w:pPr>
        <w:spacing w:after="0" w:line="360" w:lineRule="auto"/>
        <w:jc w:val="both"/>
      </w:pPr>
      <w:r>
        <w:t xml:space="preserve">O </w:t>
      </w:r>
      <w:r w:rsidRPr="00E908D0">
        <w:rPr>
          <w:b/>
          <w:bCs/>
        </w:rPr>
        <w:t>Lakeside Country Club</w:t>
      </w:r>
      <w:r>
        <w:t xml:space="preserve"> </w:t>
      </w:r>
      <w:r w:rsidRPr="00E908D0">
        <w:t xml:space="preserve">situa-se </w:t>
      </w:r>
      <w:r>
        <w:t>n</w:t>
      </w:r>
      <w:r w:rsidRPr="00E908D0">
        <w:t xml:space="preserve">um ambiente exclusivo e privado, rodeado pelo Parque Natural da Ria Formosa. </w:t>
      </w:r>
      <w:r w:rsidR="00F15DFB">
        <w:t>É</w:t>
      </w:r>
      <w:r w:rsidRPr="00E908D0">
        <w:t xml:space="preserve"> o local ideal para desfrutar de uns dias em família, num cenário de tranquilidade e paisagens exuberantes</w:t>
      </w:r>
      <w:r w:rsidR="007833BB">
        <w:t>, como os campos de golfe</w:t>
      </w:r>
      <w:r w:rsidR="003E2985">
        <w:t xml:space="preserve"> da Quinta do Lago</w:t>
      </w:r>
      <w:r w:rsidRPr="00E908D0">
        <w:t>.</w:t>
      </w:r>
    </w:p>
    <w:p w14:paraId="50948094" w14:textId="576A29EF" w:rsidR="00E908D0" w:rsidRDefault="00515937" w:rsidP="00E908D0">
      <w:pPr>
        <w:spacing w:after="0" w:line="360" w:lineRule="auto"/>
        <w:jc w:val="both"/>
      </w:pPr>
      <w:r>
        <w:t>A adicionar às diversas atividades</w:t>
      </w:r>
      <w:r w:rsidR="008051AC">
        <w:t>, o</w:t>
      </w:r>
      <w:r w:rsidR="00FE3416">
        <w:t>s</w:t>
      </w:r>
      <w:r w:rsidR="00E908D0" w:rsidRPr="00E908D0">
        <w:t xml:space="preserve"> </w:t>
      </w:r>
      <w:r w:rsidR="00FE3416">
        <w:t xml:space="preserve">campos de </w:t>
      </w:r>
      <w:r w:rsidR="00E908D0" w:rsidRPr="00E908D0">
        <w:t>golfe</w:t>
      </w:r>
      <w:r w:rsidR="00FE3416">
        <w:t xml:space="preserve"> têm </w:t>
      </w:r>
      <w:r w:rsidR="00E908D0" w:rsidRPr="00E908D0">
        <w:t>um destaque especial</w:t>
      </w:r>
      <w:r w:rsidR="00FE3416">
        <w:t xml:space="preserve"> </w:t>
      </w:r>
      <w:r w:rsidR="00E908D0" w:rsidRPr="00E908D0">
        <w:t xml:space="preserve">dentro da Quinta do Lago, </w:t>
      </w:r>
      <w:r w:rsidR="008051AC">
        <w:t>estão classificados em</w:t>
      </w:r>
      <w:r w:rsidR="000E5320">
        <w:t xml:space="preserve"> </w:t>
      </w:r>
      <w:r w:rsidR="000E5320" w:rsidRPr="000E5320">
        <w:rPr>
          <w:b/>
          <w:bCs/>
        </w:rPr>
        <w:t>6.º lugar</w:t>
      </w:r>
      <w:r w:rsidR="000E5320">
        <w:t xml:space="preserve"> no ranking nacional</w:t>
      </w:r>
      <w:r w:rsidR="008051AC">
        <w:t xml:space="preserve">. </w:t>
      </w:r>
      <w:r w:rsidR="008B42DB">
        <w:t>Os campos f</w:t>
      </w:r>
      <w:r w:rsidR="008051AC">
        <w:t>oram p</w:t>
      </w:r>
      <w:r w:rsidR="00E908D0" w:rsidRPr="00E908D0">
        <w:t>rojetado</w:t>
      </w:r>
      <w:r w:rsidR="008051AC">
        <w:t>s</w:t>
      </w:r>
      <w:r w:rsidR="00E908D0" w:rsidRPr="00E908D0">
        <w:t xml:space="preserve"> pelo arquiteto americano William Mitchell, que elevou o padrão </w:t>
      </w:r>
      <w:r w:rsidR="00423551" w:rsidRPr="00E908D0">
        <w:t>arquitetónico</w:t>
      </w:r>
      <w:r w:rsidR="00E908D0" w:rsidRPr="00E908D0">
        <w:t xml:space="preserve"> ao importar greens, tees e bunkers ao estilo americano</w:t>
      </w:r>
      <w:r w:rsidR="00BE1D4B">
        <w:t>.</w:t>
      </w:r>
    </w:p>
    <w:p w14:paraId="33C60CC1" w14:textId="77777777" w:rsidR="00280D7E" w:rsidRPr="003B4900" w:rsidRDefault="00280D7E">
      <w:pPr>
        <w:spacing w:after="0" w:line="360" w:lineRule="auto"/>
        <w:jc w:val="both"/>
        <w:rPr>
          <w:b/>
          <w:bCs/>
        </w:rPr>
      </w:pPr>
    </w:p>
    <w:p w14:paraId="4DD6A3CF" w14:textId="1E48E9C4" w:rsidR="00B17A6F" w:rsidRPr="00BE1D4B" w:rsidRDefault="00D524A9" w:rsidP="37D20B11">
      <w:pPr>
        <w:spacing w:line="360" w:lineRule="auto"/>
        <w:jc w:val="both"/>
        <w:rPr>
          <w:b/>
          <w:bCs/>
          <w:lang w:val="en-US"/>
        </w:rPr>
      </w:pPr>
      <w:hyperlink r:id="rId15">
        <w:r w:rsidRPr="00BE1D4B">
          <w:rPr>
            <w:rStyle w:val="Hiperligao"/>
            <w:b/>
            <w:bCs/>
            <w:lang w:val="en-US"/>
          </w:rPr>
          <w:t xml:space="preserve">Small Portuguese Hotels – </w:t>
        </w:r>
        <w:r w:rsidR="4C923187" w:rsidRPr="00BE1D4B">
          <w:rPr>
            <w:rStyle w:val="Hiperligao"/>
            <w:b/>
            <w:bCs/>
            <w:lang w:val="en-US"/>
          </w:rPr>
          <w:t>The Beachfront, Praia D’El Rey Golf &amp; Beach Resort</w:t>
        </w:r>
        <w:r w:rsidR="0C0028A5" w:rsidRPr="00BE1D4B">
          <w:rPr>
            <w:rStyle w:val="Hiperligao"/>
            <w:b/>
            <w:bCs/>
            <w:lang w:val="en-US"/>
          </w:rPr>
          <w:t xml:space="preserve">, </w:t>
        </w:r>
        <w:r w:rsidR="76DBD25A" w:rsidRPr="00BE1D4B">
          <w:rPr>
            <w:rStyle w:val="Hiperligao"/>
            <w:b/>
            <w:bCs/>
            <w:lang w:val="en-US"/>
          </w:rPr>
          <w:t>Leiria</w:t>
        </w:r>
      </w:hyperlink>
    </w:p>
    <w:p w14:paraId="6F5D6315" w14:textId="18F4D156" w:rsidR="00FF3561" w:rsidRDefault="005B576F" w:rsidP="009B358E">
      <w:pPr>
        <w:spacing w:line="360" w:lineRule="auto"/>
        <w:jc w:val="both"/>
      </w:pPr>
      <w:r w:rsidRPr="005B576F">
        <w:t>O</w:t>
      </w:r>
      <w:r>
        <w:t xml:space="preserve"> </w:t>
      </w:r>
      <w:r w:rsidRPr="007E0DBF">
        <w:rPr>
          <w:b/>
          <w:bCs/>
        </w:rPr>
        <w:t>The Beach</w:t>
      </w:r>
      <w:r w:rsidR="00F92EF1" w:rsidRPr="007E0DBF">
        <w:rPr>
          <w:b/>
          <w:bCs/>
        </w:rPr>
        <w:t>front,</w:t>
      </w:r>
      <w:r w:rsidRPr="005B576F">
        <w:rPr>
          <w:b/>
          <w:bCs/>
        </w:rPr>
        <w:t xml:space="preserve"> Praia D’El Rey Golf and Beach Resort</w:t>
      </w:r>
      <w:r w:rsidRPr="005B576F">
        <w:t xml:space="preserve"> é um dos melhores campos da região da Costa de Prata e ocupa o </w:t>
      </w:r>
      <w:r w:rsidRPr="005B576F">
        <w:rPr>
          <w:b/>
          <w:bCs/>
        </w:rPr>
        <w:t>8.º lugar</w:t>
      </w:r>
      <w:r w:rsidRPr="005B576F">
        <w:t xml:space="preserve"> no ranking nacional dos melhores campos de golfe em Portugal. Situado a cerca de uma hora a noroeste de Lisboa, o resort desfruta de uma localização privilegiada, perto da encantadora cidade medieval de Óbidos, </w:t>
      </w:r>
      <w:r w:rsidR="007E0DBF">
        <w:t xml:space="preserve">conhecida </w:t>
      </w:r>
      <w:r w:rsidRPr="005B576F">
        <w:t>pelas suas casas caiadas, castelo mouro e lagoa natural</w:t>
      </w:r>
      <w:r w:rsidR="009B358E">
        <w:t xml:space="preserve">, é uma </w:t>
      </w:r>
      <w:r w:rsidR="009B358E" w:rsidRPr="005B576F">
        <w:t>escolha imperdível para golfista</w:t>
      </w:r>
      <w:r w:rsidR="009B358E">
        <w:t>s.</w:t>
      </w:r>
    </w:p>
    <w:p w14:paraId="04EC75B2" w14:textId="77777777" w:rsidR="00EB5F5E" w:rsidRDefault="00EB5F5E" w:rsidP="009B358E">
      <w:pPr>
        <w:spacing w:line="360" w:lineRule="auto"/>
        <w:jc w:val="both"/>
      </w:pPr>
    </w:p>
    <w:p w14:paraId="51CD4B5C" w14:textId="77777777" w:rsidR="0085281B" w:rsidRDefault="00F82012">
      <w:pPr>
        <w:spacing w:line="360" w:lineRule="auto"/>
        <w:jc w:val="center"/>
        <w:rPr>
          <w:b/>
          <w:sz w:val="20"/>
          <w:szCs w:val="20"/>
          <w:u w:val="single"/>
        </w:rPr>
      </w:pPr>
      <w:r>
        <w:rPr>
          <w:b/>
          <w:sz w:val="20"/>
          <w:szCs w:val="20"/>
          <w:u w:val="single"/>
        </w:rPr>
        <w:t xml:space="preserve">Porquê reservar com a </w:t>
      </w:r>
      <w:hyperlink r:id="rId16">
        <w:r>
          <w:rPr>
            <w:b/>
            <w:color w:val="0000FF"/>
            <w:sz w:val="20"/>
            <w:szCs w:val="20"/>
            <w:u w:val="single"/>
          </w:rPr>
          <w:t>Small Portuguese Hotels</w:t>
        </w:r>
      </w:hyperlink>
      <w:r>
        <w:rPr>
          <w:b/>
          <w:sz w:val="20"/>
          <w:szCs w:val="20"/>
          <w:u w:val="single"/>
        </w:rPr>
        <w:t>?</w:t>
      </w:r>
    </w:p>
    <w:p w14:paraId="4BD0F584" w14:textId="77777777" w:rsidR="0085281B" w:rsidRDefault="0085281B">
      <w:pPr>
        <w:jc w:val="both"/>
        <w:rPr>
          <w:b/>
          <w:sz w:val="2"/>
          <w:szCs w:val="2"/>
          <w:u w:val="single"/>
        </w:rPr>
      </w:pPr>
    </w:p>
    <w:tbl>
      <w:tblPr>
        <w:tblStyle w:val="a"/>
        <w:tblW w:w="4247"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123"/>
        <w:gridCol w:w="2124"/>
      </w:tblGrid>
      <w:tr w:rsidR="0085281B" w14:paraId="72DB8304" w14:textId="77777777">
        <w:trPr>
          <w:trHeight w:val="303"/>
          <w:jc w:val="center"/>
        </w:trPr>
        <w:tc>
          <w:tcPr>
            <w:tcW w:w="2123" w:type="dxa"/>
          </w:tcPr>
          <w:p w14:paraId="2A67B4C7" w14:textId="77777777" w:rsidR="0085281B" w:rsidRDefault="00F82012">
            <w:pPr>
              <w:jc w:val="both"/>
              <w:rPr>
                <w:b/>
                <w:sz w:val="20"/>
                <w:szCs w:val="20"/>
              </w:rPr>
            </w:pPr>
            <w:r>
              <w:rPr>
                <w:b/>
                <w:sz w:val="20"/>
                <w:szCs w:val="20"/>
              </w:rPr>
              <w:t>Reserva Direta</w:t>
            </w:r>
          </w:p>
        </w:tc>
        <w:tc>
          <w:tcPr>
            <w:tcW w:w="2124" w:type="dxa"/>
          </w:tcPr>
          <w:p w14:paraId="678EF861" w14:textId="77777777" w:rsidR="0085281B" w:rsidRDefault="00F82012">
            <w:pPr>
              <w:jc w:val="both"/>
              <w:rPr>
                <w:b/>
                <w:sz w:val="20"/>
                <w:szCs w:val="20"/>
              </w:rPr>
            </w:pPr>
            <w:r>
              <w:rPr>
                <w:b/>
                <w:sz w:val="20"/>
                <w:szCs w:val="20"/>
              </w:rPr>
              <w:t>Marca Solidária</w:t>
            </w:r>
          </w:p>
        </w:tc>
      </w:tr>
      <w:tr w:rsidR="0085281B" w14:paraId="4BB3787C" w14:textId="77777777">
        <w:trPr>
          <w:jc w:val="center"/>
        </w:trPr>
        <w:tc>
          <w:tcPr>
            <w:tcW w:w="2123" w:type="dxa"/>
          </w:tcPr>
          <w:p w14:paraId="6A3E323A" w14:textId="77777777" w:rsidR="0085281B" w:rsidRDefault="00F82012">
            <w:pPr>
              <w:jc w:val="both"/>
              <w:rPr>
                <w:sz w:val="18"/>
                <w:szCs w:val="18"/>
              </w:rPr>
            </w:pPr>
            <w:r>
              <w:rPr>
                <w:sz w:val="18"/>
                <w:szCs w:val="18"/>
              </w:rPr>
              <w:t>Todas as reservas são feitas diretamente com o hotel com máxima flexibilidade</w:t>
            </w:r>
          </w:p>
        </w:tc>
        <w:tc>
          <w:tcPr>
            <w:tcW w:w="2124" w:type="dxa"/>
          </w:tcPr>
          <w:p w14:paraId="6F19CBFC" w14:textId="77777777" w:rsidR="0085281B" w:rsidRDefault="00F82012">
            <w:pPr>
              <w:jc w:val="both"/>
              <w:rPr>
                <w:sz w:val="18"/>
                <w:szCs w:val="18"/>
              </w:rPr>
            </w:pPr>
            <w:r>
              <w:rPr>
                <w:sz w:val="18"/>
                <w:szCs w:val="18"/>
              </w:rPr>
              <w:t>1% do valor da sua estadia reverte para a Rede de Emergência Alimentar</w:t>
            </w:r>
          </w:p>
        </w:tc>
      </w:tr>
    </w:tbl>
    <w:p w14:paraId="3F22034A" w14:textId="77777777" w:rsidR="0085281B" w:rsidRDefault="0085281B">
      <w:pPr>
        <w:pBdr>
          <w:top w:val="nil"/>
          <w:left w:val="nil"/>
          <w:bottom w:val="nil"/>
          <w:right w:val="nil"/>
          <w:between w:val="nil"/>
        </w:pBdr>
        <w:spacing w:after="0" w:line="240" w:lineRule="auto"/>
        <w:jc w:val="both"/>
        <w:rPr>
          <w:b/>
          <w:color w:val="000000"/>
          <w:sz w:val="20"/>
          <w:szCs w:val="20"/>
        </w:rPr>
      </w:pPr>
    </w:p>
    <w:p w14:paraId="6BCAB15A" w14:textId="11A94B2C" w:rsidR="0085281B" w:rsidRDefault="0085281B" w:rsidP="3E7EF1DA">
      <w:pPr>
        <w:pBdr>
          <w:top w:val="nil"/>
          <w:left w:val="nil"/>
          <w:bottom w:val="nil"/>
          <w:right w:val="nil"/>
          <w:between w:val="nil"/>
        </w:pBdr>
        <w:spacing w:after="0" w:line="240" w:lineRule="auto"/>
        <w:jc w:val="both"/>
        <w:rPr>
          <w:b/>
          <w:bCs/>
          <w:color w:val="000000"/>
          <w:sz w:val="20"/>
          <w:szCs w:val="20"/>
        </w:rPr>
      </w:pPr>
    </w:p>
    <w:p w14:paraId="5A02AC4D" w14:textId="77777777" w:rsidR="0085281B" w:rsidRDefault="0085281B">
      <w:pPr>
        <w:pBdr>
          <w:top w:val="nil"/>
          <w:left w:val="nil"/>
          <w:bottom w:val="nil"/>
          <w:right w:val="nil"/>
          <w:between w:val="nil"/>
        </w:pBdr>
        <w:spacing w:after="0" w:line="240" w:lineRule="auto"/>
        <w:jc w:val="both"/>
        <w:rPr>
          <w:b/>
          <w:color w:val="000000"/>
          <w:sz w:val="20"/>
          <w:szCs w:val="20"/>
        </w:rPr>
      </w:pPr>
    </w:p>
    <w:p w14:paraId="3398E150" w14:textId="77777777" w:rsidR="0085281B" w:rsidRDefault="00F82012">
      <w:pPr>
        <w:pBdr>
          <w:top w:val="nil"/>
          <w:left w:val="nil"/>
          <w:bottom w:val="nil"/>
          <w:right w:val="nil"/>
          <w:between w:val="nil"/>
        </w:pBdr>
        <w:spacing w:after="0" w:line="240" w:lineRule="auto"/>
        <w:jc w:val="both"/>
        <w:rPr>
          <w:b/>
          <w:color w:val="000000"/>
          <w:sz w:val="20"/>
          <w:szCs w:val="20"/>
        </w:rPr>
      </w:pPr>
      <w:r>
        <w:rPr>
          <w:b/>
          <w:color w:val="000000"/>
          <w:sz w:val="20"/>
          <w:szCs w:val="20"/>
        </w:rPr>
        <w:t>Para mais informação</w:t>
      </w:r>
    </w:p>
    <w:p w14:paraId="1048E6A7" w14:textId="2D061C99" w:rsidR="0085281B" w:rsidRDefault="00F82012">
      <w:pPr>
        <w:pBdr>
          <w:top w:val="nil"/>
          <w:left w:val="nil"/>
          <w:bottom w:val="nil"/>
          <w:right w:val="nil"/>
          <w:between w:val="nil"/>
        </w:pBdr>
        <w:spacing w:after="0" w:line="240" w:lineRule="auto"/>
        <w:jc w:val="both"/>
        <w:rPr>
          <w:color w:val="000000"/>
          <w:sz w:val="20"/>
          <w:szCs w:val="20"/>
        </w:rPr>
      </w:pPr>
      <w:r>
        <w:rPr>
          <w:color w:val="000000"/>
          <w:sz w:val="20"/>
          <w:szCs w:val="20"/>
        </w:rPr>
        <w:t>Lift Consulting</w:t>
      </w:r>
    </w:p>
    <w:p w14:paraId="57C53C01" w14:textId="77777777" w:rsidR="0085281B" w:rsidRDefault="00F82012">
      <w:pPr>
        <w:pBdr>
          <w:top w:val="nil"/>
          <w:left w:val="nil"/>
          <w:bottom w:val="nil"/>
          <w:right w:val="nil"/>
          <w:between w:val="nil"/>
        </w:pBdr>
        <w:spacing w:after="0" w:line="240" w:lineRule="auto"/>
        <w:jc w:val="both"/>
        <w:rPr>
          <w:color w:val="000000"/>
          <w:sz w:val="20"/>
          <w:szCs w:val="20"/>
        </w:rPr>
      </w:pPr>
      <w:r>
        <w:rPr>
          <w:color w:val="000000"/>
          <w:sz w:val="20"/>
          <w:szCs w:val="20"/>
        </w:rPr>
        <w:t>Rita Santiago</w:t>
      </w:r>
    </w:p>
    <w:p w14:paraId="449BDA10" w14:textId="77777777" w:rsidR="0085281B" w:rsidRDefault="00F82012">
      <w:pPr>
        <w:pBdr>
          <w:top w:val="nil"/>
          <w:left w:val="nil"/>
          <w:bottom w:val="nil"/>
          <w:right w:val="nil"/>
          <w:between w:val="nil"/>
        </w:pBdr>
        <w:spacing w:after="0" w:line="240" w:lineRule="auto"/>
        <w:jc w:val="both"/>
        <w:rPr>
          <w:color w:val="000000"/>
          <w:sz w:val="20"/>
          <w:szCs w:val="20"/>
        </w:rPr>
      </w:pPr>
      <w:r>
        <w:rPr>
          <w:color w:val="000000"/>
          <w:sz w:val="20"/>
          <w:szCs w:val="20"/>
          <w:u w:val="single"/>
        </w:rPr>
        <w:t>rita.santiago@lift.com.pt</w:t>
      </w:r>
      <w:r>
        <w:rPr>
          <w:color w:val="000000"/>
          <w:sz w:val="20"/>
          <w:szCs w:val="20"/>
        </w:rPr>
        <w:t xml:space="preserve"> </w:t>
      </w:r>
    </w:p>
    <w:p w14:paraId="2A0980A4" w14:textId="36F5074D" w:rsidR="0085281B" w:rsidRDefault="00F82012">
      <w:pPr>
        <w:pBdr>
          <w:top w:val="nil"/>
          <w:left w:val="nil"/>
          <w:bottom w:val="nil"/>
          <w:right w:val="nil"/>
          <w:between w:val="nil"/>
        </w:pBdr>
        <w:spacing w:after="0" w:line="240" w:lineRule="auto"/>
        <w:jc w:val="both"/>
        <w:rPr>
          <w:color w:val="000000"/>
          <w:sz w:val="20"/>
          <w:szCs w:val="20"/>
        </w:rPr>
      </w:pPr>
      <w:r>
        <w:rPr>
          <w:color w:val="000000"/>
          <w:sz w:val="20"/>
          <w:szCs w:val="20"/>
        </w:rPr>
        <w:t>934 623</w:t>
      </w:r>
      <w:r w:rsidR="00EB5F5E">
        <w:rPr>
          <w:color w:val="000000"/>
          <w:sz w:val="20"/>
          <w:szCs w:val="20"/>
        </w:rPr>
        <w:t> </w:t>
      </w:r>
      <w:r>
        <w:rPr>
          <w:color w:val="000000"/>
          <w:sz w:val="20"/>
          <w:szCs w:val="20"/>
        </w:rPr>
        <w:t>847</w:t>
      </w:r>
    </w:p>
    <w:p w14:paraId="4998CB79" w14:textId="77777777" w:rsidR="0085281B" w:rsidRDefault="0085281B">
      <w:pPr>
        <w:pBdr>
          <w:top w:val="nil"/>
          <w:left w:val="nil"/>
          <w:bottom w:val="nil"/>
          <w:right w:val="nil"/>
          <w:between w:val="nil"/>
        </w:pBdr>
        <w:spacing w:after="0" w:line="240" w:lineRule="auto"/>
        <w:jc w:val="both"/>
        <w:rPr>
          <w:color w:val="000000"/>
          <w:sz w:val="20"/>
          <w:szCs w:val="20"/>
        </w:rPr>
      </w:pPr>
    </w:p>
    <w:p w14:paraId="5DCC61E3" w14:textId="5A2354B9" w:rsidR="00EB5F5E" w:rsidRPr="009A4647" w:rsidRDefault="00EB5F5E" w:rsidP="00EB5F5E">
      <w:pPr>
        <w:pBdr>
          <w:top w:val="nil"/>
          <w:left w:val="nil"/>
          <w:bottom w:val="nil"/>
          <w:right w:val="nil"/>
          <w:between w:val="nil"/>
        </w:pBdr>
        <w:spacing w:after="0" w:line="240" w:lineRule="auto"/>
        <w:jc w:val="both"/>
        <w:rPr>
          <w:color w:val="000000"/>
          <w:sz w:val="20"/>
          <w:szCs w:val="20"/>
        </w:rPr>
      </w:pPr>
      <w:r>
        <w:rPr>
          <w:color w:val="000000"/>
          <w:sz w:val="20"/>
          <w:szCs w:val="20"/>
        </w:rPr>
        <w:t>Rita Santiago</w:t>
      </w:r>
      <w:r w:rsidRPr="009A4647">
        <w:rPr>
          <w:color w:val="000000"/>
          <w:sz w:val="20"/>
          <w:szCs w:val="20"/>
        </w:rPr>
        <w:t> </w:t>
      </w:r>
    </w:p>
    <w:p w14:paraId="04D43250" w14:textId="03338BC6" w:rsidR="00EB5F5E" w:rsidRPr="009A4647" w:rsidRDefault="00BF45CD" w:rsidP="00EB5F5E">
      <w:pPr>
        <w:pBdr>
          <w:top w:val="nil"/>
          <w:left w:val="nil"/>
          <w:bottom w:val="nil"/>
          <w:right w:val="nil"/>
          <w:between w:val="nil"/>
        </w:pBdr>
        <w:spacing w:after="0" w:line="240" w:lineRule="auto"/>
        <w:jc w:val="both"/>
        <w:rPr>
          <w:color w:val="000000"/>
          <w:sz w:val="20"/>
          <w:szCs w:val="20"/>
        </w:rPr>
      </w:pPr>
      <w:r>
        <w:rPr>
          <w:color w:val="000000"/>
          <w:sz w:val="20"/>
          <w:szCs w:val="20"/>
          <w:u w:val="single"/>
        </w:rPr>
        <w:t>r</w:t>
      </w:r>
      <w:r w:rsidR="00EB5F5E">
        <w:rPr>
          <w:color w:val="000000"/>
          <w:sz w:val="20"/>
          <w:szCs w:val="20"/>
          <w:u w:val="single"/>
        </w:rPr>
        <w:t>ita.santiago</w:t>
      </w:r>
      <w:r w:rsidR="00EB5F5E" w:rsidRPr="009A4647">
        <w:rPr>
          <w:color w:val="000000"/>
          <w:sz w:val="20"/>
          <w:szCs w:val="20"/>
          <w:u w:val="single"/>
        </w:rPr>
        <w:t>@lift.com.pt</w:t>
      </w:r>
      <w:r w:rsidR="00EB5F5E" w:rsidRPr="009A4647">
        <w:rPr>
          <w:color w:val="000000"/>
          <w:sz w:val="20"/>
          <w:szCs w:val="20"/>
        </w:rPr>
        <w:t> </w:t>
      </w:r>
    </w:p>
    <w:p w14:paraId="547313D3" w14:textId="428FD018" w:rsidR="00EB5F5E" w:rsidRDefault="00EB5F5E" w:rsidP="00EB5F5E">
      <w:pPr>
        <w:pBdr>
          <w:top w:val="nil"/>
          <w:left w:val="nil"/>
          <w:bottom w:val="nil"/>
          <w:right w:val="nil"/>
          <w:between w:val="nil"/>
        </w:pBdr>
        <w:spacing w:after="0" w:line="240" w:lineRule="auto"/>
        <w:jc w:val="both"/>
        <w:rPr>
          <w:color w:val="000000"/>
          <w:sz w:val="20"/>
          <w:szCs w:val="20"/>
        </w:rPr>
      </w:pPr>
      <w:r w:rsidRPr="009A4647">
        <w:rPr>
          <w:color w:val="000000"/>
          <w:sz w:val="20"/>
          <w:szCs w:val="20"/>
        </w:rPr>
        <w:t>918 65</w:t>
      </w:r>
      <w:r w:rsidR="00BF45CD">
        <w:rPr>
          <w:color w:val="000000"/>
          <w:sz w:val="20"/>
          <w:szCs w:val="20"/>
        </w:rPr>
        <w:t>5</w:t>
      </w:r>
      <w:r w:rsidRPr="009A4647">
        <w:rPr>
          <w:color w:val="000000"/>
          <w:sz w:val="20"/>
          <w:szCs w:val="20"/>
        </w:rPr>
        <w:t> </w:t>
      </w:r>
      <w:r w:rsidR="00BF45CD">
        <w:rPr>
          <w:color w:val="000000"/>
          <w:sz w:val="20"/>
          <w:szCs w:val="20"/>
        </w:rPr>
        <w:t>125</w:t>
      </w:r>
      <w:r w:rsidRPr="009A4647">
        <w:rPr>
          <w:color w:val="000000"/>
          <w:sz w:val="20"/>
          <w:szCs w:val="20"/>
        </w:rPr>
        <w:t> </w:t>
      </w:r>
    </w:p>
    <w:p w14:paraId="420E5AC3" w14:textId="77777777" w:rsidR="009A4647" w:rsidRPr="009A4647" w:rsidRDefault="009A4647" w:rsidP="009A4647">
      <w:pPr>
        <w:pBdr>
          <w:top w:val="nil"/>
          <w:left w:val="nil"/>
          <w:bottom w:val="nil"/>
          <w:right w:val="nil"/>
          <w:between w:val="nil"/>
        </w:pBdr>
        <w:spacing w:after="0" w:line="240" w:lineRule="auto"/>
        <w:jc w:val="both"/>
        <w:rPr>
          <w:color w:val="000000"/>
          <w:sz w:val="20"/>
          <w:szCs w:val="20"/>
        </w:rPr>
      </w:pPr>
      <w:r w:rsidRPr="009A4647">
        <w:rPr>
          <w:color w:val="000000"/>
          <w:sz w:val="20"/>
          <w:szCs w:val="20"/>
        </w:rPr>
        <w:t> </w:t>
      </w:r>
    </w:p>
    <w:p w14:paraId="3BBCCC06" w14:textId="77777777" w:rsidR="009A4647" w:rsidRPr="009A4647" w:rsidRDefault="009A4647" w:rsidP="009A4647">
      <w:pPr>
        <w:pBdr>
          <w:top w:val="nil"/>
          <w:left w:val="nil"/>
          <w:bottom w:val="nil"/>
          <w:right w:val="nil"/>
          <w:between w:val="nil"/>
        </w:pBdr>
        <w:spacing w:after="0" w:line="240" w:lineRule="auto"/>
        <w:jc w:val="both"/>
        <w:rPr>
          <w:color w:val="000000"/>
          <w:sz w:val="20"/>
          <w:szCs w:val="20"/>
        </w:rPr>
      </w:pPr>
      <w:r w:rsidRPr="009A4647">
        <w:rPr>
          <w:color w:val="000000"/>
          <w:sz w:val="20"/>
          <w:szCs w:val="20"/>
        </w:rPr>
        <w:t>Raquel Campos </w:t>
      </w:r>
    </w:p>
    <w:p w14:paraId="54EBCC35" w14:textId="77777777" w:rsidR="009A4647" w:rsidRPr="009A4647" w:rsidRDefault="009A4647" w:rsidP="009A4647">
      <w:pPr>
        <w:pBdr>
          <w:top w:val="nil"/>
          <w:left w:val="nil"/>
          <w:bottom w:val="nil"/>
          <w:right w:val="nil"/>
          <w:between w:val="nil"/>
        </w:pBdr>
        <w:spacing w:after="0" w:line="240" w:lineRule="auto"/>
        <w:jc w:val="both"/>
        <w:rPr>
          <w:color w:val="000000"/>
          <w:sz w:val="20"/>
          <w:szCs w:val="20"/>
        </w:rPr>
      </w:pPr>
      <w:r w:rsidRPr="009A4647">
        <w:rPr>
          <w:color w:val="000000"/>
          <w:sz w:val="20"/>
          <w:szCs w:val="20"/>
          <w:u w:val="single"/>
        </w:rPr>
        <w:t>raquel.campos@lift.com.pt</w:t>
      </w:r>
      <w:r w:rsidRPr="009A4647">
        <w:rPr>
          <w:color w:val="000000"/>
          <w:sz w:val="20"/>
          <w:szCs w:val="20"/>
        </w:rPr>
        <w:t> </w:t>
      </w:r>
    </w:p>
    <w:p w14:paraId="7505F8C6" w14:textId="77777777" w:rsidR="009A4647" w:rsidRPr="009A4647" w:rsidRDefault="009A4647" w:rsidP="009A4647">
      <w:pPr>
        <w:pBdr>
          <w:top w:val="nil"/>
          <w:left w:val="nil"/>
          <w:bottom w:val="nil"/>
          <w:right w:val="nil"/>
          <w:between w:val="nil"/>
        </w:pBdr>
        <w:spacing w:after="0" w:line="240" w:lineRule="auto"/>
        <w:jc w:val="both"/>
        <w:rPr>
          <w:color w:val="000000"/>
          <w:sz w:val="20"/>
          <w:szCs w:val="20"/>
        </w:rPr>
      </w:pPr>
      <w:r w:rsidRPr="009A4647">
        <w:rPr>
          <w:color w:val="000000"/>
          <w:sz w:val="20"/>
          <w:szCs w:val="20"/>
        </w:rPr>
        <w:t>918 654 931 </w:t>
      </w:r>
    </w:p>
    <w:p w14:paraId="6232163D" w14:textId="77777777" w:rsidR="009A4647" w:rsidRDefault="009A4647">
      <w:pPr>
        <w:pBdr>
          <w:top w:val="nil"/>
          <w:left w:val="nil"/>
          <w:bottom w:val="nil"/>
          <w:right w:val="nil"/>
          <w:between w:val="nil"/>
        </w:pBdr>
        <w:spacing w:after="0" w:line="240" w:lineRule="auto"/>
        <w:jc w:val="both"/>
        <w:rPr>
          <w:color w:val="000000"/>
          <w:sz w:val="20"/>
          <w:szCs w:val="20"/>
        </w:rPr>
      </w:pPr>
    </w:p>
    <w:p w14:paraId="1D6A946B" w14:textId="77777777" w:rsidR="0085281B" w:rsidRDefault="0085281B">
      <w:pPr>
        <w:pBdr>
          <w:top w:val="nil"/>
          <w:left w:val="nil"/>
          <w:bottom w:val="nil"/>
          <w:right w:val="nil"/>
          <w:between w:val="nil"/>
        </w:pBdr>
        <w:spacing w:after="0" w:line="240" w:lineRule="auto"/>
        <w:jc w:val="both"/>
        <w:rPr>
          <w:color w:val="000000"/>
          <w:sz w:val="20"/>
          <w:szCs w:val="20"/>
        </w:rPr>
      </w:pPr>
    </w:p>
    <w:p w14:paraId="1CCC8AD7" w14:textId="77777777" w:rsidR="0085281B" w:rsidRDefault="00F82012">
      <w:pPr>
        <w:jc w:val="both"/>
        <w:rPr>
          <w:b/>
          <w:sz w:val="18"/>
          <w:szCs w:val="18"/>
          <w:u w:val="single"/>
        </w:rPr>
      </w:pPr>
      <w:r>
        <w:rPr>
          <w:b/>
          <w:sz w:val="18"/>
          <w:szCs w:val="18"/>
          <w:u w:val="single"/>
        </w:rPr>
        <w:t>Sobre a Small Portuguese Hotels</w:t>
      </w:r>
    </w:p>
    <w:p w14:paraId="1695B5C8" w14:textId="77777777" w:rsidR="000D20EC" w:rsidRDefault="000D20EC" w:rsidP="000D20EC">
      <w:pPr>
        <w:jc w:val="both"/>
        <w:rPr>
          <w:sz w:val="18"/>
          <w:szCs w:val="18"/>
        </w:rPr>
      </w:pPr>
      <w:r w:rsidRPr="006922DA">
        <w:rPr>
          <w:sz w:val="18"/>
          <w:szCs w:val="18"/>
        </w:rPr>
        <w:t>A Small Portuguese Hotels (SPH) é uma iniciativa da GuestCentric. Uma coleção de uns 100 pequenos hotéis de charme, de 3 a 5 estrelas, de norte a sul do país e ilhas, é hoje a maior cadeia de hotéis independentes em Portugal.  Uma seleção cuidada de hotéis, casas de campo, turismos rurais, alojamentos locais, bed &amp; breakfasts e resorts - do melhor e mais autêntico que Portugal tem para oferecer. Saiba mais em</w:t>
      </w:r>
      <w:r>
        <w:rPr>
          <w:sz w:val="18"/>
          <w:szCs w:val="18"/>
        </w:rPr>
        <w:t xml:space="preserve"> </w:t>
      </w:r>
      <w:hyperlink r:id="rId17">
        <w:r>
          <w:rPr>
            <w:color w:val="0000FF"/>
            <w:sz w:val="18"/>
            <w:szCs w:val="18"/>
            <w:u w:val="single"/>
          </w:rPr>
          <w:t>www.smallportuguesehotels.com</w:t>
        </w:r>
      </w:hyperlink>
      <w:r>
        <w:rPr>
          <w:sz w:val="18"/>
          <w:szCs w:val="18"/>
        </w:rPr>
        <w:t>.</w:t>
      </w:r>
    </w:p>
    <w:p w14:paraId="3B0FF072" w14:textId="77777777" w:rsidR="0085281B" w:rsidRDefault="0085281B">
      <w:pPr>
        <w:jc w:val="both"/>
        <w:rPr>
          <w:b/>
          <w:sz w:val="18"/>
          <w:szCs w:val="18"/>
          <w:u w:val="single"/>
        </w:rPr>
      </w:pPr>
      <w:bookmarkStart w:id="0" w:name="_heading=h.gjdgxs" w:colFirst="0" w:colLast="0"/>
      <w:bookmarkEnd w:id="0"/>
    </w:p>
    <w:p w14:paraId="6D8821CC" w14:textId="77777777" w:rsidR="0085281B" w:rsidRDefault="00F82012">
      <w:pPr>
        <w:jc w:val="both"/>
        <w:rPr>
          <w:b/>
          <w:sz w:val="18"/>
          <w:szCs w:val="18"/>
          <w:u w:val="single"/>
        </w:rPr>
      </w:pPr>
      <w:r>
        <w:rPr>
          <w:b/>
          <w:sz w:val="18"/>
          <w:szCs w:val="18"/>
          <w:u w:val="single"/>
        </w:rPr>
        <w:t>Sobre a GuestCentric</w:t>
      </w:r>
    </w:p>
    <w:p w14:paraId="1A858DE4" w14:textId="77777777" w:rsidR="0085281B" w:rsidRDefault="00F82012">
      <w:pPr>
        <w:jc w:val="both"/>
        <w:rPr>
          <w:sz w:val="18"/>
          <w:szCs w:val="18"/>
        </w:rPr>
      </w:pPr>
      <w:r>
        <w:rPr>
          <w:sz w:val="18"/>
          <w:szCs w:val="18"/>
        </w:rPr>
        <w:t>A GuestCentric é uma empresa líder de software e serviços de marketing digital na cloud, que permitem aos empresários hoteleiros comunicar a sua marca online e promover o seu produto e serviços, ligando-se aos seus clientes em todas as plataformas digitais. A plataforma “todo-em-um” da GuestCentric fornece aos hotéis a única solução unificada, que acompanha e gere a viagem online dos seus hóspedes: websites premiados e de alto impacto; um motor de reservas integrado, simples e intuitivo de usar; ferramentas de marketing e de publicação nas redes sociais; um código de GDS de cadeia e um gestor de canais para distribuir o inventário de quartos em canais como Amadeus, Booking.com, Expedia, Galileo, Google, Sabre, TripAdvisor, entre centenas de outros. A GuestCentric orgulha-se de ser um fornecedor de soluções que maximizam as reservas diretas, tanto para cadeias hoteleiras, como para hotéis independentes ou membros de consórcios como Design Hotels, Great Hotels of the World, Leading Hotels of the World, Relais &amp; Chateaux, Small Luxury Hotels e Small Danish Hotels. A GuestCentric está presente no Skift Travel Tech 250: uma lista de referência das 250 empresas tecnológicas consideradas como mais as inovadoras no sector das viagens.</w:t>
      </w:r>
    </w:p>
    <w:sectPr w:rsidR="0085281B">
      <w:headerReference w:type="default" r:id="rId1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E4FD" w14:textId="77777777" w:rsidR="0082035F" w:rsidRDefault="0082035F">
      <w:pPr>
        <w:spacing w:after="0" w:line="240" w:lineRule="auto"/>
      </w:pPr>
      <w:r>
        <w:separator/>
      </w:r>
    </w:p>
  </w:endnote>
  <w:endnote w:type="continuationSeparator" w:id="0">
    <w:p w14:paraId="77C32F0E" w14:textId="77777777" w:rsidR="0082035F" w:rsidRDefault="0082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49CCB" w14:textId="77777777" w:rsidR="0082035F" w:rsidRDefault="0082035F">
      <w:pPr>
        <w:spacing w:after="0" w:line="240" w:lineRule="auto"/>
      </w:pPr>
      <w:r>
        <w:separator/>
      </w:r>
    </w:p>
  </w:footnote>
  <w:footnote w:type="continuationSeparator" w:id="0">
    <w:p w14:paraId="195A664E" w14:textId="77777777" w:rsidR="0082035F" w:rsidRDefault="00820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6788" w14:textId="77777777" w:rsidR="0085281B" w:rsidRDefault="00F82012">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14:anchorId="6D9BD617" wp14:editId="0E711FC7">
          <wp:simplePos x="0" y="0"/>
          <wp:positionH relativeFrom="column">
            <wp:posOffset>1113155</wp:posOffset>
          </wp:positionH>
          <wp:positionV relativeFrom="paragraph">
            <wp:posOffset>-588644</wp:posOffset>
          </wp:positionV>
          <wp:extent cx="3173703" cy="1752044"/>
          <wp:effectExtent l="0" t="0" r="0" b="0"/>
          <wp:wrapNone/>
          <wp:docPr id="5" name="image1.png" descr="Uma imagem com preto, captura de ecrã, Tipo de letra, design&#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m preto, captura de ecrã, Tipo de letra, design&#10;&#10;Descrição gerada automaticamente"/>
                  <pic:cNvPicPr preferRelativeResize="0"/>
                </pic:nvPicPr>
                <pic:blipFill>
                  <a:blip r:embed="rId1"/>
                  <a:srcRect/>
                  <a:stretch>
                    <a:fillRect/>
                  </a:stretch>
                </pic:blipFill>
                <pic:spPr>
                  <a:xfrm>
                    <a:off x="0" y="0"/>
                    <a:ext cx="3173703" cy="1752044"/>
                  </a:xfrm>
                  <a:prstGeom prst="rect">
                    <a:avLst/>
                  </a:prstGeom>
                  <a:ln/>
                </pic:spPr>
              </pic:pic>
            </a:graphicData>
          </a:graphic>
        </wp:anchor>
      </w:drawing>
    </w:r>
  </w:p>
  <w:p w14:paraId="06A4BC5A" w14:textId="77777777" w:rsidR="0085281B" w:rsidRDefault="0085281B">
    <w:pPr>
      <w:pBdr>
        <w:top w:val="nil"/>
        <w:left w:val="nil"/>
        <w:bottom w:val="nil"/>
        <w:right w:val="nil"/>
        <w:between w:val="nil"/>
      </w:pBdr>
      <w:tabs>
        <w:tab w:val="center" w:pos="4252"/>
        <w:tab w:val="right" w:pos="8504"/>
      </w:tabs>
      <w:spacing w:after="0" w:line="240" w:lineRule="auto"/>
      <w:rPr>
        <w:color w:val="000000"/>
      </w:rPr>
    </w:pPr>
  </w:p>
  <w:p w14:paraId="78DA8A67" w14:textId="77777777" w:rsidR="0085281B" w:rsidRDefault="0085281B">
    <w:pPr>
      <w:pBdr>
        <w:top w:val="nil"/>
        <w:left w:val="nil"/>
        <w:bottom w:val="nil"/>
        <w:right w:val="nil"/>
        <w:between w:val="nil"/>
      </w:pBdr>
      <w:tabs>
        <w:tab w:val="center" w:pos="4252"/>
        <w:tab w:val="right" w:pos="8504"/>
      </w:tabs>
      <w:spacing w:after="0" w:line="240" w:lineRule="auto"/>
      <w:rPr>
        <w:color w:val="000000"/>
      </w:rPr>
    </w:pPr>
  </w:p>
  <w:p w14:paraId="72FC9D15" w14:textId="77777777" w:rsidR="0085281B" w:rsidRDefault="0085281B">
    <w:pPr>
      <w:pBdr>
        <w:top w:val="nil"/>
        <w:left w:val="nil"/>
        <w:bottom w:val="nil"/>
        <w:right w:val="nil"/>
        <w:between w:val="nil"/>
      </w:pBdr>
      <w:tabs>
        <w:tab w:val="center" w:pos="4252"/>
        <w:tab w:val="right" w:pos="8504"/>
      </w:tabs>
      <w:spacing w:after="0" w:line="240" w:lineRule="auto"/>
      <w:rPr>
        <w:color w:val="000000"/>
      </w:rPr>
    </w:pPr>
  </w:p>
  <w:p w14:paraId="60231EA5" w14:textId="77777777" w:rsidR="0085281B" w:rsidRDefault="0085281B">
    <w:pPr>
      <w:pBdr>
        <w:top w:val="nil"/>
        <w:left w:val="nil"/>
        <w:bottom w:val="nil"/>
        <w:right w:val="nil"/>
        <w:between w:val="nil"/>
      </w:pBdr>
      <w:tabs>
        <w:tab w:val="center" w:pos="4252"/>
        <w:tab w:val="right" w:pos="8504"/>
      </w:tabs>
      <w:spacing w:after="0" w:line="240" w:lineRule="auto"/>
      <w:rPr>
        <w:color w:val="000000"/>
        <w:sz w:val="12"/>
        <w:szCs w:val="12"/>
      </w:rPr>
    </w:pPr>
  </w:p>
  <w:p w14:paraId="3E5B8F0F" w14:textId="77777777" w:rsidR="0085281B" w:rsidRDefault="0085281B">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F6A96"/>
    <w:multiLevelType w:val="multilevel"/>
    <w:tmpl w:val="7AE4D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6511345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1B"/>
    <w:rsid w:val="00013918"/>
    <w:rsid w:val="00030EF0"/>
    <w:rsid w:val="000416E6"/>
    <w:rsid w:val="00042143"/>
    <w:rsid w:val="000436F2"/>
    <w:rsid w:val="0004517C"/>
    <w:rsid w:val="0005146F"/>
    <w:rsid w:val="000517D0"/>
    <w:rsid w:val="000520B5"/>
    <w:rsid w:val="0005283E"/>
    <w:rsid w:val="00052846"/>
    <w:rsid w:val="00056AF5"/>
    <w:rsid w:val="00075471"/>
    <w:rsid w:val="00083C94"/>
    <w:rsid w:val="000902C4"/>
    <w:rsid w:val="00096A53"/>
    <w:rsid w:val="00097BEE"/>
    <w:rsid w:val="000A2F2B"/>
    <w:rsid w:val="000A451D"/>
    <w:rsid w:val="000B4E02"/>
    <w:rsid w:val="000B7ADA"/>
    <w:rsid w:val="000C2695"/>
    <w:rsid w:val="000C3308"/>
    <w:rsid w:val="000C50D3"/>
    <w:rsid w:val="000C5E21"/>
    <w:rsid w:val="000D1471"/>
    <w:rsid w:val="000D20EC"/>
    <w:rsid w:val="000E3E0F"/>
    <w:rsid w:val="000E5320"/>
    <w:rsid w:val="000F0951"/>
    <w:rsid w:val="000F5C5E"/>
    <w:rsid w:val="00101E2D"/>
    <w:rsid w:val="0010274B"/>
    <w:rsid w:val="0011124B"/>
    <w:rsid w:val="00120CBE"/>
    <w:rsid w:val="001231CD"/>
    <w:rsid w:val="001269CE"/>
    <w:rsid w:val="00131AC2"/>
    <w:rsid w:val="001450F0"/>
    <w:rsid w:val="00146916"/>
    <w:rsid w:val="001513A5"/>
    <w:rsid w:val="00151F46"/>
    <w:rsid w:val="00153B2D"/>
    <w:rsid w:val="00153BA2"/>
    <w:rsid w:val="00154F07"/>
    <w:rsid w:val="00157D73"/>
    <w:rsid w:val="00166AB8"/>
    <w:rsid w:val="001700C1"/>
    <w:rsid w:val="0018046A"/>
    <w:rsid w:val="00180607"/>
    <w:rsid w:val="00193D1E"/>
    <w:rsid w:val="00194A54"/>
    <w:rsid w:val="0019BE3A"/>
    <w:rsid w:val="001A19FF"/>
    <w:rsid w:val="001A2DBA"/>
    <w:rsid w:val="001B0983"/>
    <w:rsid w:val="001B3C0D"/>
    <w:rsid w:val="001C005F"/>
    <w:rsid w:val="001C454B"/>
    <w:rsid w:val="001C4BB5"/>
    <w:rsid w:val="001C73F3"/>
    <w:rsid w:val="001E1B0A"/>
    <w:rsid w:val="001E22A0"/>
    <w:rsid w:val="001F5966"/>
    <w:rsid w:val="00210C03"/>
    <w:rsid w:val="00211AF5"/>
    <w:rsid w:val="00216E7A"/>
    <w:rsid w:val="0022673A"/>
    <w:rsid w:val="0022773F"/>
    <w:rsid w:val="00231548"/>
    <w:rsid w:val="002331AA"/>
    <w:rsid w:val="00237409"/>
    <w:rsid w:val="002435AB"/>
    <w:rsid w:val="00245973"/>
    <w:rsid w:val="002476C8"/>
    <w:rsid w:val="00267382"/>
    <w:rsid w:val="00267A80"/>
    <w:rsid w:val="00280BE7"/>
    <w:rsid w:val="00280D7E"/>
    <w:rsid w:val="00283F18"/>
    <w:rsid w:val="00283F2C"/>
    <w:rsid w:val="002A01AB"/>
    <w:rsid w:val="002A0CAD"/>
    <w:rsid w:val="002A2004"/>
    <w:rsid w:val="002A3D52"/>
    <w:rsid w:val="002A3DD0"/>
    <w:rsid w:val="002B2893"/>
    <w:rsid w:val="002B3398"/>
    <w:rsid w:val="002B5227"/>
    <w:rsid w:val="002B6B37"/>
    <w:rsid w:val="002C125F"/>
    <w:rsid w:val="002C1EEC"/>
    <w:rsid w:val="002C6D97"/>
    <w:rsid w:val="002D2DCF"/>
    <w:rsid w:val="002D3917"/>
    <w:rsid w:val="002D524E"/>
    <w:rsid w:val="002F011F"/>
    <w:rsid w:val="002F1818"/>
    <w:rsid w:val="003008E0"/>
    <w:rsid w:val="0030735D"/>
    <w:rsid w:val="00326E4B"/>
    <w:rsid w:val="00330E52"/>
    <w:rsid w:val="0033241F"/>
    <w:rsid w:val="00340FEF"/>
    <w:rsid w:val="00351849"/>
    <w:rsid w:val="003519D1"/>
    <w:rsid w:val="00354661"/>
    <w:rsid w:val="00361E6E"/>
    <w:rsid w:val="0036520D"/>
    <w:rsid w:val="00382E5A"/>
    <w:rsid w:val="003875B4"/>
    <w:rsid w:val="00390E05"/>
    <w:rsid w:val="003913D8"/>
    <w:rsid w:val="00391753"/>
    <w:rsid w:val="003933AC"/>
    <w:rsid w:val="00395BF4"/>
    <w:rsid w:val="003A13CA"/>
    <w:rsid w:val="003B0CD9"/>
    <w:rsid w:val="003B4900"/>
    <w:rsid w:val="003C0077"/>
    <w:rsid w:val="003D37DC"/>
    <w:rsid w:val="003D6DDB"/>
    <w:rsid w:val="003E1260"/>
    <w:rsid w:val="003E2985"/>
    <w:rsid w:val="003E647A"/>
    <w:rsid w:val="00403736"/>
    <w:rsid w:val="00411C38"/>
    <w:rsid w:val="00411C97"/>
    <w:rsid w:val="00411CAB"/>
    <w:rsid w:val="00420EE6"/>
    <w:rsid w:val="004231D2"/>
    <w:rsid w:val="00423551"/>
    <w:rsid w:val="00426E47"/>
    <w:rsid w:val="00434667"/>
    <w:rsid w:val="00436A69"/>
    <w:rsid w:val="0044090A"/>
    <w:rsid w:val="00456724"/>
    <w:rsid w:val="0046086A"/>
    <w:rsid w:val="00465804"/>
    <w:rsid w:val="004711AF"/>
    <w:rsid w:val="004755A7"/>
    <w:rsid w:val="00491587"/>
    <w:rsid w:val="00495C18"/>
    <w:rsid w:val="0049607A"/>
    <w:rsid w:val="004A26A1"/>
    <w:rsid w:val="004A2F29"/>
    <w:rsid w:val="004B2A43"/>
    <w:rsid w:val="004B5139"/>
    <w:rsid w:val="004B5C78"/>
    <w:rsid w:val="004C20EF"/>
    <w:rsid w:val="004D2133"/>
    <w:rsid w:val="004E0B1D"/>
    <w:rsid w:val="004E1C57"/>
    <w:rsid w:val="004E492F"/>
    <w:rsid w:val="004E50FD"/>
    <w:rsid w:val="004E6413"/>
    <w:rsid w:val="004E6B81"/>
    <w:rsid w:val="004E77B3"/>
    <w:rsid w:val="004F654E"/>
    <w:rsid w:val="004F7066"/>
    <w:rsid w:val="00502AA0"/>
    <w:rsid w:val="00503E71"/>
    <w:rsid w:val="00505C9A"/>
    <w:rsid w:val="00512FB6"/>
    <w:rsid w:val="005156C6"/>
    <w:rsid w:val="00515937"/>
    <w:rsid w:val="005164B9"/>
    <w:rsid w:val="00517825"/>
    <w:rsid w:val="00522C4D"/>
    <w:rsid w:val="00523065"/>
    <w:rsid w:val="00527EE3"/>
    <w:rsid w:val="00532EB1"/>
    <w:rsid w:val="0053547E"/>
    <w:rsid w:val="00537E66"/>
    <w:rsid w:val="00547EAF"/>
    <w:rsid w:val="00550DDA"/>
    <w:rsid w:val="005513E7"/>
    <w:rsid w:val="00553EDC"/>
    <w:rsid w:val="00556814"/>
    <w:rsid w:val="00562587"/>
    <w:rsid w:val="00563AC8"/>
    <w:rsid w:val="005653F4"/>
    <w:rsid w:val="00574982"/>
    <w:rsid w:val="00577565"/>
    <w:rsid w:val="0058349B"/>
    <w:rsid w:val="0058488A"/>
    <w:rsid w:val="005A024C"/>
    <w:rsid w:val="005A44DE"/>
    <w:rsid w:val="005A5EA0"/>
    <w:rsid w:val="005A6993"/>
    <w:rsid w:val="005A6EE3"/>
    <w:rsid w:val="005B37EE"/>
    <w:rsid w:val="005B3F93"/>
    <w:rsid w:val="005B576F"/>
    <w:rsid w:val="005B5C10"/>
    <w:rsid w:val="005B6446"/>
    <w:rsid w:val="005B653A"/>
    <w:rsid w:val="005C0F22"/>
    <w:rsid w:val="005C3D14"/>
    <w:rsid w:val="005D0E7A"/>
    <w:rsid w:val="005E0166"/>
    <w:rsid w:val="005E3F98"/>
    <w:rsid w:val="005E6A6E"/>
    <w:rsid w:val="005F0BF0"/>
    <w:rsid w:val="00603938"/>
    <w:rsid w:val="00610EF4"/>
    <w:rsid w:val="00613A8F"/>
    <w:rsid w:val="0061439B"/>
    <w:rsid w:val="0062351C"/>
    <w:rsid w:val="00624874"/>
    <w:rsid w:val="00626ED5"/>
    <w:rsid w:val="00627064"/>
    <w:rsid w:val="00627F48"/>
    <w:rsid w:val="00637C7B"/>
    <w:rsid w:val="006404A1"/>
    <w:rsid w:val="006431D1"/>
    <w:rsid w:val="00643F78"/>
    <w:rsid w:val="006450AC"/>
    <w:rsid w:val="006453DB"/>
    <w:rsid w:val="00647591"/>
    <w:rsid w:val="00651D7C"/>
    <w:rsid w:val="00653BC7"/>
    <w:rsid w:val="00654A59"/>
    <w:rsid w:val="0066241E"/>
    <w:rsid w:val="006802E6"/>
    <w:rsid w:val="006818AB"/>
    <w:rsid w:val="006A0871"/>
    <w:rsid w:val="006A6864"/>
    <w:rsid w:val="006B28CC"/>
    <w:rsid w:val="006B65C2"/>
    <w:rsid w:val="006C144E"/>
    <w:rsid w:val="006C2453"/>
    <w:rsid w:val="006D18B1"/>
    <w:rsid w:val="006D3C40"/>
    <w:rsid w:val="006D7E2D"/>
    <w:rsid w:val="006E1ED0"/>
    <w:rsid w:val="006E1FD9"/>
    <w:rsid w:val="006F1070"/>
    <w:rsid w:val="006F28CA"/>
    <w:rsid w:val="006F6D23"/>
    <w:rsid w:val="0070200D"/>
    <w:rsid w:val="0070358F"/>
    <w:rsid w:val="007036C3"/>
    <w:rsid w:val="0070693C"/>
    <w:rsid w:val="007114AE"/>
    <w:rsid w:val="00720A34"/>
    <w:rsid w:val="00720E65"/>
    <w:rsid w:val="00723B71"/>
    <w:rsid w:val="007274C4"/>
    <w:rsid w:val="00730C2E"/>
    <w:rsid w:val="00736E49"/>
    <w:rsid w:val="0074055C"/>
    <w:rsid w:val="00740C64"/>
    <w:rsid w:val="00741F4E"/>
    <w:rsid w:val="0074613F"/>
    <w:rsid w:val="0074799C"/>
    <w:rsid w:val="00752667"/>
    <w:rsid w:val="00753417"/>
    <w:rsid w:val="00753C53"/>
    <w:rsid w:val="00754A91"/>
    <w:rsid w:val="007567A5"/>
    <w:rsid w:val="00760E44"/>
    <w:rsid w:val="00761809"/>
    <w:rsid w:val="00762722"/>
    <w:rsid w:val="00770611"/>
    <w:rsid w:val="00771B1C"/>
    <w:rsid w:val="00782502"/>
    <w:rsid w:val="007833BB"/>
    <w:rsid w:val="00784715"/>
    <w:rsid w:val="00784930"/>
    <w:rsid w:val="00790AB4"/>
    <w:rsid w:val="00790C74"/>
    <w:rsid w:val="00792B09"/>
    <w:rsid w:val="0079405F"/>
    <w:rsid w:val="007A0D54"/>
    <w:rsid w:val="007A30B6"/>
    <w:rsid w:val="007A7657"/>
    <w:rsid w:val="007B14FE"/>
    <w:rsid w:val="007C043E"/>
    <w:rsid w:val="007C0A5C"/>
    <w:rsid w:val="007C21A6"/>
    <w:rsid w:val="007C247F"/>
    <w:rsid w:val="007C34D0"/>
    <w:rsid w:val="007C4BFA"/>
    <w:rsid w:val="007C5034"/>
    <w:rsid w:val="007C631D"/>
    <w:rsid w:val="007D00DC"/>
    <w:rsid w:val="007E0DBF"/>
    <w:rsid w:val="007E218B"/>
    <w:rsid w:val="007E2C68"/>
    <w:rsid w:val="007F033A"/>
    <w:rsid w:val="007F0983"/>
    <w:rsid w:val="007F47DC"/>
    <w:rsid w:val="007F5851"/>
    <w:rsid w:val="007F62FC"/>
    <w:rsid w:val="007F7C91"/>
    <w:rsid w:val="008051AC"/>
    <w:rsid w:val="00806E5F"/>
    <w:rsid w:val="008144C2"/>
    <w:rsid w:val="008147DB"/>
    <w:rsid w:val="0082035F"/>
    <w:rsid w:val="00823050"/>
    <w:rsid w:val="00824CC3"/>
    <w:rsid w:val="0082546E"/>
    <w:rsid w:val="00826DF6"/>
    <w:rsid w:val="00827879"/>
    <w:rsid w:val="00827903"/>
    <w:rsid w:val="00832FED"/>
    <w:rsid w:val="008343DD"/>
    <w:rsid w:val="0084105D"/>
    <w:rsid w:val="008413C5"/>
    <w:rsid w:val="008439FA"/>
    <w:rsid w:val="00844A4C"/>
    <w:rsid w:val="008511AE"/>
    <w:rsid w:val="0085281B"/>
    <w:rsid w:val="00852ADE"/>
    <w:rsid w:val="00863D65"/>
    <w:rsid w:val="008708D5"/>
    <w:rsid w:val="00880828"/>
    <w:rsid w:val="008929D1"/>
    <w:rsid w:val="00895C92"/>
    <w:rsid w:val="0089634C"/>
    <w:rsid w:val="008A09A4"/>
    <w:rsid w:val="008B3B11"/>
    <w:rsid w:val="008B42DB"/>
    <w:rsid w:val="008C0D5B"/>
    <w:rsid w:val="008C74FB"/>
    <w:rsid w:val="008D3890"/>
    <w:rsid w:val="008D3E2D"/>
    <w:rsid w:val="008D5083"/>
    <w:rsid w:val="008D77FC"/>
    <w:rsid w:val="008F069A"/>
    <w:rsid w:val="008F11F9"/>
    <w:rsid w:val="008F43CA"/>
    <w:rsid w:val="008F7198"/>
    <w:rsid w:val="00901DCD"/>
    <w:rsid w:val="00902C9D"/>
    <w:rsid w:val="0090615B"/>
    <w:rsid w:val="00911EF6"/>
    <w:rsid w:val="00915D02"/>
    <w:rsid w:val="009204AB"/>
    <w:rsid w:val="009263E2"/>
    <w:rsid w:val="009312BE"/>
    <w:rsid w:val="00936A09"/>
    <w:rsid w:val="00941E70"/>
    <w:rsid w:val="00945F3E"/>
    <w:rsid w:val="009511A6"/>
    <w:rsid w:val="00953AD5"/>
    <w:rsid w:val="009710E0"/>
    <w:rsid w:val="00971758"/>
    <w:rsid w:val="00971AB0"/>
    <w:rsid w:val="0097712A"/>
    <w:rsid w:val="009838DD"/>
    <w:rsid w:val="00993BB0"/>
    <w:rsid w:val="009A1715"/>
    <w:rsid w:val="009A4647"/>
    <w:rsid w:val="009A76DB"/>
    <w:rsid w:val="009A7D87"/>
    <w:rsid w:val="009B17E9"/>
    <w:rsid w:val="009B278C"/>
    <w:rsid w:val="009B3582"/>
    <w:rsid w:val="009B358E"/>
    <w:rsid w:val="009B622D"/>
    <w:rsid w:val="009C187F"/>
    <w:rsid w:val="009C500C"/>
    <w:rsid w:val="009D0CB0"/>
    <w:rsid w:val="009D1771"/>
    <w:rsid w:val="009E478F"/>
    <w:rsid w:val="009E666C"/>
    <w:rsid w:val="009E6699"/>
    <w:rsid w:val="009F06FE"/>
    <w:rsid w:val="009F2CEB"/>
    <w:rsid w:val="009F3E38"/>
    <w:rsid w:val="00A01249"/>
    <w:rsid w:val="00A0128A"/>
    <w:rsid w:val="00A079DA"/>
    <w:rsid w:val="00A2465E"/>
    <w:rsid w:val="00A33EBA"/>
    <w:rsid w:val="00A34C73"/>
    <w:rsid w:val="00A4041F"/>
    <w:rsid w:val="00A45FCF"/>
    <w:rsid w:val="00A46065"/>
    <w:rsid w:val="00A516AC"/>
    <w:rsid w:val="00A54B2F"/>
    <w:rsid w:val="00A55B87"/>
    <w:rsid w:val="00A5760D"/>
    <w:rsid w:val="00A63A94"/>
    <w:rsid w:val="00A63C9D"/>
    <w:rsid w:val="00A669AB"/>
    <w:rsid w:val="00A71E14"/>
    <w:rsid w:val="00A752ED"/>
    <w:rsid w:val="00A75ED1"/>
    <w:rsid w:val="00A764B1"/>
    <w:rsid w:val="00A777E5"/>
    <w:rsid w:val="00A8057A"/>
    <w:rsid w:val="00A811CC"/>
    <w:rsid w:val="00A825A3"/>
    <w:rsid w:val="00A84EA6"/>
    <w:rsid w:val="00A86C5A"/>
    <w:rsid w:val="00A90C99"/>
    <w:rsid w:val="00A915FA"/>
    <w:rsid w:val="00A93086"/>
    <w:rsid w:val="00A95E0C"/>
    <w:rsid w:val="00A95ED1"/>
    <w:rsid w:val="00AA5659"/>
    <w:rsid w:val="00AB2722"/>
    <w:rsid w:val="00AB2A97"/>
    <w:rsid w:val="00AB3576"/>
    <w:rsid w:val="00AB6EC4"/>
    <w:rsid w:val="00AB7B30"/>
    <w:rsid w:val="00AC1829"/>
    <w:rsid w:val="00AD07E2"/>
    <w:rsid w:val="00AD4CA0"/>
    <w:rsid w:val="00AD64CD"/>
    <w:rsid w:val="00AE0037"/>
    <w:rsid w:val="00AE1A2A"/>
    <w:rsid w:val="00AE1E4F"/>
    <w:rsid w:val="00AE4CBB"/>
    <w:rsid w:val="00AE7107"/>
    <w:rsid w:val="00AF4E6F"/>
    <w:rsid w:val="00AF645E"/>
    <w:rsid w:val="00AF7096"/>
    <w:rsid w:val="00B01A66"/>
    <w:rsid w:val="00B06056"/>
    <w:rsid w:val="00B11A6B"/>
    <w:rsid w:val="00B17A6F"/>
    <w:rsid w:val="00B1FA9E"/>
    <w:rsid w:val="00B215D7"/>
    <w:rsid w:val="00B22E46"/>
    <w:rsid w:val="00B2361E"/>
    <w:rsid w:val="00B25ADC"/>
    <w:rsid w:val="00B260F7"/>
    <w:rsid w:val="00B26CFC"/>
    <w:rsid w:val="00B2737A"/>
    <w:rsid w:val="00B337A9"/>
    <w:rsid w:val="00B35084"/>
    <w:rsid w:val="00B35252"/>
    <w:rsid w:val="00B53668"/>
    <w:rsid w:val="00B552E1"/>
    <w:rsid w:val="00B56DD3"/>
    <w:rsid w:val="00B60D77"/>
    <w:rsid w:val="00B646AB"/>
    <w:rsid w:val="00B649AA"/>
    <w:rsid w:val="00B672ED"/>
    <w:rsid w:val="00B675F9"/>
    <w:rsid w:val="00B826C7"/>
    <w:rsid w:val="00B8279C"/>
    <w:rsid w:val="00B8327D"/>
    <w:rsid w:val="00B849FC"/>
    <w:rsid w:val="00B9191C"/>
    <w:rsid w:val="00B942B7"/>
    <w:rsid w:val="00B9563F"/>
    <w:rsid w:val="00BA0A02"/>
    <w:rsid w:val="00BA4B4A"/>
    <w:rsid w:val="00BB5D1F"/>
    <w:rsid w:val="00BB6156"/>
    <w:rsid w:val="00BB7F43"/>
    <w:rsid w:val="00BC1E4D"/>
    <w:rsid w:val="00BC6EB8"/>
    <w:rsid w:val="00BD09CD"/>
    <w:rsid w:val="00BD1754"/>
    <w:rsid w:val="00BE1D4B"/>
    <w:rsid w:val="00BF2D8C"/>
    <w:rsid w:val="00BF3B21"/>
    <w:rsid w:val="00BF3F9C"/>
    <w:rsid w:val="00BF45CD"/>
    <w:rsid w:val="00BF6ED2"/>
    <w:rsid w:val="00BF7130"/>
    <w:rsid w:val="00C01F38"/>
    <w:rsid w:val="00C07771"/>
    <w:rsid w:val="00C13462"/>
    <w:rsid w:val="00C1563B"/>
    <w:rsid w:val="00C170F1"/>
    <w:rsid w:val="00C212B9"/>
    <w:rsid w:val="00C24683"/>
    <w:rsid w:val="00C258A0"/>
    <w:rsid w:val="00C26537"/>
    <w:rsid w:val="00C31702"/>
    <w:rsid w:val="00C3472D"/>
    <w:rsid w:val="00C46081"/>
    <w:rsid w:val="00C46B19"/>
    <w:rsid w:val="00C63779"/>
    <w:rsid w:val="00C65A6A"/>
    <w:rsid w:val="00C66DD7"/>
    <w:rsid w:val="00C6745F"/>
    <w:rsid w:val="00C733D3"/>
    <w:rsid w:val="00C73AA7"/>
    <w:rsid w:val="00C7519C"/>
    <w:rsid w:val="00CA1C26"/>
    <w:rsid w:val="00CA21F6"/>
    <w:rsid w:val="00CA356D"/>
    <w:rsid w:val="00CB6D56"/>
    <w:rsid w:val="00CC0990"/>
    <w:rsid w:val="00CC1DC2"/>
    <w:rsid w:val="00CD1332"/>
    <w:rsid w:val="00CD5FC3"/>
    <w:rsid w:val="00CD6F3B"/>
    <w:rsid w:val="00CE013A"/>
    <w:rsid w:val="00CE31CA"/>
    <w:rsid w:val="00CE45EB"/>
    <w:rsid w:val="00D045FA"/>
    <w:rsid w:val="00D103AF"/>
    <w:rsid w:val="00D11222"/>
    <w:rsid w:val="00D11410"/>
    <w:rsid w:val="00D123D0"/>
    <w:rsid w:val="00D20946"/>
    <w:rsid w:val="00D304A6"/>
    <w:rsid w:val="00D32A9F"/>
    <w:rsid w:val="00D36798"/>
    <w:rsid w:val="00D508D4"/>
    <w:rsid w:val="00D524A9"/>
    <w:rsid w:val="00D57087"/>
    <w:rsid w:val="00D6110E"/>
    <w:rsid w:val="00D62888"/>
    <w:rsid w:val="00D6373B"/>
    <w:rsid w:val="00D72399"/>
    <w:rsid w:val="00D72A3D"/>
    <w:rsid w:val="00D75A5C"/>
    <w:rsid w:val="00D86CD9"/>
    <w:rsid w:val="00D87E51"/>
    <w:rsid w:val="00D922AC"/>
    <w:rsid w:val="00DA24D3"/>
    <w:rsid w:val="00DA56AD"/>
    <w:rsid w:val="00DB217C"/>
    <w:rsid w:val="00DC09D9"/>
    <w:rsid w:val="00DC21C6"/>
    <w:rsid w:val="00DD1338"/>
    <w:rsid w:val="00DD6B1E"/>
    <w:rsid w:val="00DD7D4E"/>
    <w:rsid w:val="00DE58CF"/>
    <w:rsid w:val="00DF2976"/>
    <w:rsid w:val="00DF3DFA"/>
    <w:rsid w:val="00E04759"/>
    <w:rsid w:val="00E05336"/>
    <w:rsid w:val="00E05D24"/>
    <w:rsid w:val="00E14486"/>
    <w:rsid w:val="00E21512"/>
    <w:rsid w:val="00E2518B"/>
    <w:rsid w:val="00E3022E"/>
    <w:rsid w:val="00E30EA6"/>
    <w:rsid w:val="00E313AA"/>
    <w:rsid w:val="00E326D6"/>
    <w:rsid w:val="00E32A83"/>
    <w:rsid w:val="00E32B80"/>
    <w:rsid w:val="00E334DF"/>
    <w:rsid w:val="00E35B1E"/>
    <w:rsid w:val="00E455CF"/>
    <w:rsid w:val="00E61982"/>
    <w:rsid w:val="00E669C5"/>
    <w:rsid w:val="00E7254D"/>
    <w:rsid w:val="00E751EB"/>
    <w:rsid w:val="00E766AB"/>
    <w:rsid w:val="00E8246C"/>
    <w:rsid w:val="00E849FD"/>
    <w:rsid w:val="00E85C53"/>
    <w:rsid w:val="00E908D0"/>
    <w:rsid w:val="00E95C4F"/>
    <w:rsid w:val="00EA110B"/>
    <w:rsid w:val="00EA179B"/>
    <w:rsid w:val="00EA1F34"/>
    <w:rsid w:val="00EA7626"/>
    <w:rsid w:val="00EA7BD6"/>
    <w:rsid w:val="00EA7E93"/>
    <w:rsid w:val="00EB0746"/>
    <w:rsid w:val="00EB5021"/>
    <w:rsid w:val="00EB5F5E"/>
    <w:rsid w:val="00EB7825"/>
    <w:rsid w:val="00EB792B"/>
    <w:rsid w:val="00EB7DA9"/>
    <w:rsid w:val="00EC2F28"/>
    <w:rsid w:val="00EC72F2"/>
    <w:rsid w:val="00EC7942"/>
    <w:rsid w:val="00ED2B9E"/>
    <w:rsid w:val="00EE04AA"/>
    <w:rsid w:val="00EE4076"/>
    <w:rsid w:val="00EF2064"/>
    <w:rsid w:val="00EF57D9"/>
    <w:rsid w:val="00EF7F45"/>
    <w:rsid w:val="00F02FA8"/>
    <w:rsid w:val="00F0368D"/>
    <w:rsid w:val="00F0777A"/>
    <w:rsid w:val="00F133E2"/>
    <w:rsid w:val="00F137AB"/>
    <w:rsid w:val="00F15DFB"/>
    <w:rsid w:val="00F37FBA"/>
    <w:rsid w:val="00F41580"/>
    <w:rsid w:val="00F415C7"/>
    <w:rsid w:val="00F456C7"/>
    <w:rsid w:val="00F456E4"/>
    <w:rsid w:val="00F45DDB"/>
    <w:rsid w:val="00F4628A"/>
    <w:rsid w:val="00F47E1A"/>
    <w:rsid w:val="00F52F91"/>
    <w:rsid w:val="00F63DC1"/>
    <w:rsid w:val="00F713E1"/>
    <w:rsid w:val="00F81CCE"/>
    <w:rsid w:val="00F82012"/>
    <w:rsid w:val="00F900C8"/>
    <w:rsid w:val="00F92A0A"/>
    <w:rsid w:val="00F92EF1"/>
    <w:rsid w:val="00F93C4C"/>
    <w:rsid w:val="00F96DB3"/>
    <w:rsid w:val="00F97148"/>
    <w:rsid w:val="00FA281A"/>
    <w:rsid w:val="00FA3EF4"/>
    <w:rsid w:val="00FA5529"/>
    <w:rsid w:val="00FB1A61"/>
    <w:rsid w:val="00FB5652"/>
    <w:rsid w:val="00FC3E4B"/>
    <w:rsid w:val="00FD2119"/>
    <w:rsid w:val="00FD2571"/>
    <w:rsid w:val="00FD457A"/>
    <w:rsid w:val="00FD5517"/>
    <w:rsid w:val="00FD5B00"/>
    <w:rsid w:val="00FD718A"/>
    <w:rsid w:val="00FD7F7B"/>
    <w:rsid w:val="00FE3416"/>
    <w:rsid w:val="00FE4812"/>
    <w:rsid w:val="00FE4DD1"/>
    <w:rsid w:val="00FE6AE0"/>
    <w:rsid w:val="00FE70AC"/>
    <w:rsid w:val="00FF3561"/>
    <w:rsid w:val="00FF44BA"/>
    <w:rsid w:val="01307B5A"/>
    <w:rsid w:val="04AAC7B1"/>
    <w:rsid w:val="0727B8E4"/>
    <w:rsid w:val="09391F39"/>
    <w:rsid w:val="0B1DF1D2"/>
    <w:rsid w:val="0C0028A5"/>
    <w:rsid w:val="0C2C1349"/>
    <w:rsid w:val="0DD1925F"/>
    <w:rsid w:val="0E223BB4"/>
    <w:rsid w:val="0E8114B6"/>
    <w:rsid w:val="0EA8E57F"/>
    <w:rsid w:val="0EBDBF97"/>
    <w:rsid w:val="0F18675B"/>
    <w:rsid w:val="0F68FC46"/>
    <w:rsid w:val="0FC724BE"/>
    <w:rsid w:val="10CE1A66"/>
    <w:rsid w:val="10FF7DCA"/>
    <w:rsid w:val="11588894"/>
    <w:rsid w:val="117E413A"/>
    <w:rsid w:val="127D16AB"/>
    <w:rsid w:val="129E63DF"/>
    <w:rsid w:val="13525D3F"/>
    <w:rsid w:val="13FF343E"/>
    <w:rsid w:val="147AA63A"/>
    <w:rsid w:val="150EE2A2"/>
    <w:rsid w:val="1522A436"/>
    <w:rsid w:val="155A7A9F"/>
    <w:rsid w:val="163F8238"/>
    <w:rsid w:val="168B6007"/>
    <w:rsid w:val="16999FDB"/>
    <w:rsid w:val="1747BB08"/>
    <w:rsid w:val="1B1C0DF4"/>
    <w:rsid w:val="1BBA4B79"/>
    <w:rsid w:val="1BFFC80D"/>
    <w:rsid w:val="1C5B639A"/>
    <w:rsid w:val="1C7DF4CF"/>
    <w:rsid w:val="1D132564"/>
    <w:rsid w:val="1DD862CE"/>
    <w:rsid w:val="1E57594B"/>
    <w:rsid w:val="1E870361"/>
    <w:rsid w:val="1F5E2B70"/>
    <w:rsid w:val="1F8004D9"/>
    <w:rsid w:val="1FB4638F"/>
    <w:rsid w:val="201789D2"/>
    <w:rsid w:val="2040F930"/>
    <w:rsid w:val="204FCAFC"/>
    <w:rsid w:val="207D8E08"/>
    <w:rsid w:val="20A77D3B"/>
    <w:rsid w:val="20F9B402"/>
    <w:rsid w:val="211754C6"/>
    <w:rsid w:val="2198FBE2"/>
    <w:rsid w:val="22DEF870"/>
    <w:rsid w:val="22F7361E"/>
    <w:rsid w:val="2428F29E"/>
    <w:rsid w:val="24CDD2E9"/>
    <w:rsid w:val="2568BD38"/>
    <w:rsid w:val="26D53AAC"/>
    <w:rsid w:val="286372A1"/>
    <w:rsid w:val="29EDA410"/>
    <w:rsid w:val="2A6AE7C1"/>
    <w:rsid w:val="2AA64FEC"/>
    <w:rsid w:val="2AA7C9AD"/>
    <w:rsid w:val="2ADA8897"/>
    <w:rsid w:val="2B1EB693"/>
    <w:rsid w:val="2B695EC8"/>
    <w:rsid w:val="2C9B245A"/>
    <w:rsid w:val="2CE3EDF2"/>
    <w:rsid w:val="2D1A846B"/>
    <w:rsid w:val="2D5D29B1"/>
    <w:rsid w:val="2E3A9098"/>
    <w:rsid w:val="2ED798D1"/>
    <w:rsid w:val="2F2EB04D"/>
    <w:rsid w:val="2F3011A8"/>
    <w:rsid w:val="2F6F10E7"/>
    <w:rsid w:val="2F8FE271"/>
    <w:rsid w:val="3020244B"/>
    <w:rsid w:val="30B5E09A"/>
    <w:rsid w:val="31085005"/>
    <w:rsid w:val="316E87F3"/>
    <w:rsid w:val="3276FA60"/>
    <w:rsid w:val="33112459"/>
    <w:rsid w:val="331A85E3"/>
    <w:rsid w:val="33CFC6C1"/>
    <w:rsid w:val="34217F29"/>
    <w:rsid w:val="351B265A"/>
    <w:rsid w:val="35673F5B"/>
    <w:rsid w:val="35DCD968"/>
    <w:rsid w:val="360AD71F"/>
    <w:rsid w:val="36400CD8"/>
    <w:rsid w:val="36EC3A14"/>
    <w:rsid w:val="37D20B11"/>
    <w:rsid w:val="380BCDA4"/>
    <w:rsid w:val="382C6E8F"/>
    <w:rsid w:val="383C4578"/>
    <w:rsid w:val="38864C66"/>
    <w:rsid w:val="389AE729"/>
    <w:rsid w:val="38A618D4"/>
    <w:rsid w:val="3AB5C591"/>
    <w:rsid w:val="3B26948D"/>
    <w:rsid w:val="3B815912"/>
    <w:rsid w:val="3B9481EB"/>
    <w:rsid w:val="3C580D3B"/>
    <w:rsid w:val="3C9BD7BE"/>
    <w:rsid w:val="3CD12EEC"/>
    <w:rsid w:val="3D087EE7"/>
    <w:rsid w:val="3E7EF1DA"/>
    <w:rsid w:val="3EB7F636"/>
    <w:rsid w:val="3EF4B4BB"/>
    <w:rsid w:val="3F285640"/>
    <w:rsid w:val="3F9CE7C7"/>
    <w:rsid w:val="3FAE36CA"/>
    <w:rsid w:val="40629A70"/>
    <w:rsid w:val="40EFFE87"/>
    <w:rsid w:val="40F73D75"/>
    <w:rsid w:val="41671DAC"/>
    <w:rsid w:val="4364DE5D"/>
    <w:rsid w:val="437107E3"/>
    <w:rsid w:val="43E293DD"/>
    <w:rsid w:val="43F57BA5"/>
    <w:rsid w:val="44058107"/>
    <w:rsid w:val="442E8780"/>
    <w:rsid w:val="4445C03D"/>
    <w:rsid w:val="4466C538"/>
    <w:rsid w:val="449C3214"/>
    <w:rsid w:val="457DE7F4"/>
    <w:rsid w:val="458ACBC6"/>
    <w:rsid w:val="46317585"/>
    <w:rsid w:val="476842E3"/>
    <w:rsid w:val="48A54599"/>
    <w:rsid w:val="494B03FA"/>
    <w:rsid w:val="49DCCCAD"/>
    <w:rsid w:val="4A1D6D17"/>
    <w:rsid w:val="4AE2D2F7"/>
    <w:rsid w:val="4B81E880"/>
    <w:rsid w:val="4BDD72FD"/>
    <w:rsid w:val="4BDE6953"/>
    <w:rsid w:val="4C923187"/>
    <w:rsid w:val="4D41E882"/>
    <w:rsid w:val="4E714E8F"/>
    <w:rsid w:val="4F649EAF"/>
    <w:rsid w:val="4FEA26A9"/>
    <w:rsid w:val="503256D9"/>
    <w:rsid w:val="5088F1B4"/>
    <w:rsid w:val="5105D04C"/>
    <w:rsid w:val="5147A05F"/>
    <w:rsid w:val="51BAEB66"/>
    <w:rsid w:val="52A5809F"/>
    <w:rsid w:val="547CD462"/>
    <w:rsid w:val="548D6FFD"/>
    <w:rsid w:val="54911229"/>
    <w:rsid w:val="55A5117F"/>
    <w:rsid w:val="55AD3976"/>
    <w:rsid w:val="56BC907D"/>
    <w:rsid w:val="56D0C71A"/>
    <w:rsid w:val="56F08E54"/>
    <w:rsid w:val="56F88440"/>
    <w:rsid w:val="572077F9"/>
    <w:rsid w:val="577506D3"/>
    <w:rsid w:val="57B126EF"/>
    <w:rsid w:val="585E2417"/>
    <w:rsid w:val="5977CD4E"/>
    <w:rsid w:val="599B54BC"/>
    <w:rsid w:val="59B46183"/>
    <w:rsid w:val="5A5F9F5E"/>
    <w:rsid w:val="5AB212A7"/>
    <w:rsid w:val="5B292F3F"/>
    <w:rsid w:val="5B5E3A7D"/>
    <w:rsid w:val="5BA2C46A"/>
    <w:rsid w:val="5BA60AE0"/>
    <w:rsid w:val="5C6462F7"/>
    <w:rsid w:val="5CA090C8"/>
    <w:rsid w:val="5CCD90FA"/>
    <w:rsid w:val="5CD8DA9B"/>
    <w:rsid w:val="5CE20279"/>
    <w:rsid w:val="5D87B6D9"/>
    <w:rsid w:val="5DF1603D"/>
    <w:rsid w:val="5E11BDB4"/>
    <w:rsid w:val="5E762E4C"/>
    <w:rsid w:val="5EA29122"/>
    <w:rsid w:val="5F7DCA58"/>
    <w:rsid w:val="5FBF4295"/>
    <w:rsid w:val="61C68872"/>
    <w:rsid w:val="61E56159"/>
    <w:rsid w:val="62B31F58"/>
    <w:rsid w:val="63D5761F"/>
    <w:rsid w:val="640B767A"/>
    <w:rsid w:val="64B67C51"/>
    <w:rsid w:val="64B823F8"/>
    <w:rsid w:val="64CCE50B"/>
    <w:rsid w:val="65E9A35C"/>
    <w:rsid w:val="66CECFFB"/>
    <w:rsid w:val="677BC635"/>
    <w:rsid w:val="6786B2ED"/>
    <w:rsid w:val="67E23614"/>
    <w:rsid w:val="68EB0A89"/>
    <w:rsid w:val="693D25F7"/>
    <w:rsid w:val="69994A97"/>
    <w:rsid w:val="6A042139"/>
    <w:rsid w:val="6A10A095"/>
    <w:rsid w:val="6AD7FDC2"/>
    <w:rsid w:val="6B427F16"/>
    <w:rsid w:val="6B71D63F"/>
    <w:rsid w:val="6B953836"/>
    <w:rsid w:val="6BFFDCB8"/>
    <w:rsid w:val="6C4E7548"/>
    <w:rsid w:val="6C86AD70"/>
    <w:rsid w:val="6D46F418"/>
    <w:rsid w:val="6EA359CF"/>
    <w:rsid w:val="6F41FBD3"/>
    <w:rsid w:val="6F4239C4"/>
    <w:rsid w:val="701192CD"/>
    <w:rsid w:val="72190409"/>
    <w:rsid w:val="7286FB22"/>
    <w:rsid w:val="72EEF8F4"/>
    <w:rsid w:val="73843B1A"/>
    <w:rsid w:val="73FC2B44"/>
    <w:rsid w:val="740692A5"/>
    <w:rsid w:val="741ECAC1"/>
    <w:rsid w:val="74EBC737"/>
    <w:rsid w:val="75BFA38B"/>
    <w:rsid w:val="765320DB"/>
    <w:rsid w:val="76DBD25A"/>
    <w:rsid w:val="79BEC2F4"/>
    <w:rsid w:val="7A887AC0"/>
    <w:rsid w:val="7AE3F597"/>
    <w:rsid w:val="7BD1EAD9"/>
    <w:rsid w:val="7C08E530"/>
    <w:rsid w:val="7C0C452C"/>
    <w:rsid w:val="7C1E5152"/>
    <w:rsid w:val="7C5CF784"/>
    <w:rsid w:val="7D1D27B1"/>
    <w:rsid w:val="7D5DC4C2"/>
    <w:rsid w:val="7D76F858"/>
    <w:rsid w:val="7EA84FE9"/>
    <w:rsid w:val="7ECFCFEC"/>
    <w:rsid w:val="7F07F265"/>
    <w:rsid w:val="7F0DB3D3"/>
    <w:rsid w:val="7FEB01B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7883"/>
  <w15:docId w15:val="{E316131D-5804-4BFD-9DFA-89422C61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5B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styleId="Hiperligao">
    <w:name w:val="Hyperlink"/>
    <w:basedOn w:val="Tipodeletrapredefinidodopargrafo"/>
    <w:uiPriority w:val="99"/>
    <w:unhideWhenUsed/>
    <w:rsid w:val="002B6DDD"/>
    <w:rPr>
      <w:color w:val="0000FF"/>
      <w:u w:val="single"/>
    </w:rPr>
  </w:style>
  <w:style w:type="paragraph" w:styleId="NormalWeb">
    <w:name w:val="Normal (Web)"/>
    <w:basedOn w:val="Normal"/>
    <w:uiPriority w:val="99"/>
    <w:unhideWhenUsed/>
    <w:rsid w:val="002B6DDD"/>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Tipodeletrapredefinidodopargrafo"/>
    <w:uiPriority w:val="20"/>
    <w:qFormat/>
    <w:rsid w:val="00694153"/>
    <w:rPr>
      <w:i/>
      <w:iCs/>
    </w:rPr>
  </w:style>
  <w:style w:type="character" w:styleId="MenoNoResolvida">
    <w:name w:val="Unresolved Mention"/>
    <w:basedOn w:val="Tipodeletrapredefinidodopargrafo"/>
    <w:uiPriority w:val="99"/>
    <w:semiHidden/>
    <w:unhideWhenUsed/>
    <w:rsid w:val="00AA254E"/>
    <w:rPr>
      <w:color w:val="605E5C"/>
      <w:shd w:val="clear" w:color="auto" w:fill="E1DFDD"/>
    </w:rPr>
  </w:style>
  <w:style w:type="paragraph" w:styleId="Textodebalo">
    <w:name w:val="Balloon Text"/>
    <w:basedOn w:val="Normal"/>
    <w:link w:val="TextodebaloCarter"/>
    <w:uiPriority w:val="99"/>
    <w:semiHidden/>
    <w:unhideWhenUsed/>
    <w:rsid w:val="0082139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21397"/>
    <w:rPr>
      <w:rFonts w:ascii="Segoe UI" w:hAnsi="Segoe UI" w:cs="Segoe UI"/>
      <w:sz w:val="18"/>
      <w:szCs w:val="18"/>
    </w:rPr>
  </w:style>
  <w:style w:type="character" w:styleId="Refdecomentrio">
    <w:name w:val="annotation reference"/>
    <w:basedOn w:val="Tipodeletrapredefinidodopargrafo"/>
    <w:uiPriority w:val="99"/>
    <w:semiHidden/>
    <w:unhideWhenUsed/>
    <w:rsid w:val="004050B8"/>
    <w:rPr>
      <w:sz w:val="16"/>
      <w:szCs w:val="16"/>
    </w:rPr>
  </w:style>
  <w:style w:type="paragraph" w:styleId="Textodecomentrio">
    <w:name w:val="annotation text"/>
    <w:basedOn w:val="Normal"/>
    <w:link w:val="TextodecomentrioCarter"/>
    <w:uiPriority w:val="99"/>
    <w:semiHidden/>
    <w:unhideWhenUsed/>
    <w:rsid w:val="004050B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4050B8"/>
    <w:rPr>
      <w:sz w:val="20"/>
      <w:szCs w:val="20"/>
    </w:rPr>
  </w:style>
  <w:style w:type="paragraph" w:styleId="Assuntodecomentrio">
    <w:name w:val="annotation subject"/>
    <w:basedOn w:val="Textodecomentrio"/>
    <w:next w:val="Textodecomentrio"/>
    <w:link w:val="AssuntodecomentrioCarter"/>
    <w:uiPriority w:val="99"/>
    <w:semiHidden/>
    <w:unhideWhenUsed/>
    <w:rsid w:val="004050B8"/>
    <w:rPr>
      <w:b/>
      <w:bCs/>
    </w:rPr>
  </w:style>
  <w:style w:type="character" w:customStyle="1" w:styleId="AssuntodecomentrioCarter">
    <w:name w:val="Assunto de comentário Caráter"/>
    <w:basedOn w:val="TextodecomentrioCarter"/>
    <w:link w:val="Assuntodecomentrio"/>
    <w:uiPriority w:val="99"/>
    <w:semiHidden/>
    <w:rsid w:val="004050B8"/>
    <w:rPr>
      <w:b/>
      <w:bCs/>
      <w:sz w:val="20"/>
      <w:szCs w:val="20"/>
    </w:rPr>
  </w:style>
  <w:style w:type="character" w:styleId="Hiperligaovisitada">
    <w:name w:val="FollowedHyperlink"/>
    <w:basedOn w:val="Tipodeletrapredefinidodopargrafo"/>
    <w:uiPriority w:val="99"/>
    <w:semiHidden/>
    <w:unhideWhenUsed/>
    <w:rsid w:val="00754DCE"/>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TMLpr-formatado">
    <w:name w:val="HTML Preformatted"/>
    <w:basedOn w:val="Normal"/>
    <w:link w:val="HTMLpr-formatadoCarter"/>
    <w:uiPriority w:val="99"/>
    <w:semiHidden/>
    <w:unhideWhenUsed/>
    <w:rsid w:val="00CC6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formatadoCarter">
    <w:name w:val="HTML pré-formatado Caráter"/>
    <w:basedOn w:val="Tipodeletrapredefinidodopargrafo"/>
    <w:link w:val="HTMLpr-formatado"/>
    <w:uiPriority w:val="99"/>
    <w:semiHidden/>
    <w:rsid w:val="00CC6299"/>
    <w:rPr>
      <w:rFonts w:ascii="Courier New" w:eastAsia="Times New Roman" w:hAnsi="Courier New" w:cs="Courier New"/>
      <w:sz w:val="20"/>
      <w:szCs w:val="20"/>
    </w:rPr>
  </w:style>
  <w:style w:type="character" w:customStyle="1" w:styleId="y2iqfc">
    <w:name w:val="y2iqfc"/>
    <w:basedOn w:val="Tipodeletrapredefinidodopargrafo"/>
    <w:rsid w:val="00CC6299"/>
  </w:style>
  <w:style w:type="character" w:styleId="Forte">
    <w:name w:val="Strong"/>
    <w:basedOn w:val="Tipodeletrapredefinidodopargrafo"/>
    <w:uiPriority w:val="22"/>
    <w:qFormat/>
    <w:rsid w:val="008178A8"/>
    <w:rPr>
      <w:b/>
      <w:bCs/>
    </w:rPr>
  </w:style>
  <w:style w:type="paragraph" w:styleId="Textosimples">
    <w:name w:val="Plain Text"/>
    <w:basedOn w:val="Normal"/>
    <w:link w:val="TextosimplesCarter"/>
    <w:uiPriority w:val="99"/>
    <w:semiHidden/>
    <w:unhideWhenUsed/>
    <w:rsid w:val="001C7F10"/>
    <w:pPr>
      <w:spacing w:after="0" w:line="240" w:lineRule="auto"/>
    </w:pPr>
    <w:rPr>
      <w:rFonts w:eastAsiaTheme="minorHAnsi"/>
      <w:lang w:eastAsia="en-US"/>
    </w:rPr>
  </w:style>
  <w:style w:type="character" w:customStyle="1" w:styleId="TextosimplesCarter">
    <w:name w:val="Texto simples Caráter"/>
    <w:basedOn w:val="Tipodeletrapredefinidodopargrafo"/>
    <w:link w:val="Textosimples"/>
    <w:uiPriority w:val="99"/>
    <w:semiHidden/>
    <w:rsid w:val="001C7F10"/>
    <w:rPr>
      <w:rFonts w:eastAsiaTheme="minorHAnsi"/>
      <w:lang w:eastAsia="en-US"/>
    </w:rPr>
  </w:style>
  <w:style w:type="paragraph" w:styleId="Reviso">
    <w:name w:val="Revision"/>
    <w:hidden/>
    <w:uiPriority w:val="99"/>
    <w:semiHidden/>
    <w:rsid w:val="00AD7EB1"/>
    <w:pPr>
      <w:spacing w:after="0" w:line="240" w:lineRule="auto"/>
    </w:pPr>
  </w:style>
  <w:style w:type="paragraph" w:styleId="PargrafodaLista">
    <w:name w:val="List Paragraph"/>
    <w:basedOn w:val="Normal"/>
    <w:uiPriority w:val="34"/>
    <w:qFormat/>
    <w:rsid w:val="00AA14B1"/>
    <w:pPr>
      <w:spacing w:after="0" w:line="240" w:lineRule="auto"/>
      <w:ind w:left="720"/>
      <w:contextualSpacing/>
    </w:pPr>
    <w:rPr>
      <w:rFonts w:ascii="Times New Roman" w:eastAsia="SimSun" w:hAnsi="Times New Roman" w:cs="Times New Roman"/>
      <w:sz w:val="24"/>
      <w:szCs w:val="24"/>
      <w:lang w:eastAsia="zh-CN"/>
    </w:rPr>
  </w:style>
  <w:style w:type="table" w:styleId="TabelacomGrelha">
    <w:name w:val="Table Grid"/>
    <w:basedOn w:val="Tabelanormal"/>
    <w:uiPriority w:val="39"/>
    <w:rsid w:val="008D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7F744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F7444"/>
  </w:style>
  <w:style w:type="paragraph" w:styleId="Rodap">
    <w:name w:val="footer"/>
    <w:basedOn w:val="Normal"/>
    <w:link w:val="RodapCarter"/>
    <w:uiPriority w:val="99"/>
    <w:unhideWhenUsed/>
    <w:rsid w:val="007F744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F7444"/>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2566">
      <w:bodyDiv w:val="1"/>
      <w:marLeft w:val="0"/>
      <w:marRight w:val="0"/>
      <w:marTop w:val="0"/>
      <w:marBottom w:val="0"/>
      <w:divBdr>
        <w:top w:val="none" w:sz="0" w:space="0" w:color="auto"/>
        <w:left w:val="none" w:sz="0" w:space="0" w:color="auto"/>
        <w:bottom w:val="none" w:sz="0" w:space="0" w:color="auto"/>
        <w:right w:val="none" w:sz="0" w:space="0" w:color="auto"/>
      </w:divBdr>
    </w:div>
    <w:div w:id="174075229">
      <w:bodyDiv w:val="1"/>
      <w:marLeft w:val="0"/>
      <w:marRight w:val="0"/>
      <w:marTop w:val="0"/>
      <w:marBottom w:val="0"/>
      <w:divBdr>
        <w:top w:val="none" w:sz="0" w:space="0" w:color="auto"/>
        <w:left w:val="none" w:sz="0" w:space="0" w:color="auto"/>
        <w:bottom w:val="none" w:sz="0" w:space="0" w:color="auto"/>
        <w:right w:val="none" w:sz="0" w:space="0" w:color="auto"/>
      </w:divBdr>
    </w:div>
    <w:div w:id="174348190">
      <w:bodyDiv w:val="1"/>
      <w:marLeft w:val="0"/>
      <w:marRight w:val="0"/>
      <w:marTop w:val="0"/>
      <w:marBottom w:val="0"/>
      <w:divBdr>
        <w:top w:val="none" w:sz="0" w:space="0" w:color="auto"/>
        <w:left w:val="none" w:sz="0" w:space="0" w:color="auto"/>
        <w:bottom w:val="none" w:sz="0" w:space="0" w:color="auto"/>
        <w:right w:val="none" w:sz="0" w:space="0" w:color="auto"/>
      </w:divBdr>
    </w:div>
    <w:div w:id="175119615">
      <w:bodyDiv w:val="1"/>
      <w:marLeft w:val="0"/>
      <w:marRight w:val="0"/>
      <w:marTop w:val="0"/>
      <w:marBottom w:val="0"/>
      <w:divBdr>
        <w:top w:val="none" w:sz="0" w:space="0" w:color="auto"/>
        <w:left w:val="none" w:sz="0" w:space="0" w:color="auto"/>
        <w:bottom w:val="none" w:sz="0" w:space="0" w:color="auto"/>
        <w:right w:val="none" w:sz="0" w:space="0" w:color="auto"/>
      </w:divBdr>
    </w:div>
    <w:div w:id="308633523">
      <w:bodyDiv w:val="1"/>
      <w:marLeft w:val="0"/>
      <w:marRight w:val="0"/>
      <w:marTop w:val="0"/>
      <w:marBottom w:val="0"/>
      <w:divBdr>
        <w:top w:val="none" w:sz="0" w:space="0" w:color="auto"/>
        <w:left w:val="none" w:sz="0" w:space="0" w:color="auto"/>
        <w:bottom w:val="none" w:sz="0" w:space="0" w:color="auto"/>
        <w:right w:val="none" w:sz="0" w:space="0" w:color="auto"/>
      </w:divBdr>
    </w:div>
    <w:div w:id="338242955">
      <w:bodyDiv w:val="1"/>
      <w:marLeft w:val="0"/>
      <w:marRight w:val="0"/>
      <w:marTop w:val="0"/>
      <w:marBottom w:val="0"/>
      <w:divBdr>
        <w:top w:val="none" w:sz="0" w:space="0" w:color="auto"/>
        <w:left w:val="none" w:sz="0" w:space="0" w:color="auto"/>
        <w:bottom w:val="none" w:sz="0" w:space="0" w:color="auto"/>
        <w:right w:val="none" w:sz="0" w:space="0" w:color="auto"/>
      </w:divBdr>
    </w:div>
    <w:div w:id="394401711">
      <w:bodyDiv w:val="1"/>
      <w:marLeft w:val="0"/>
      <w:marRight w:val="0"/>
      <w:marTop w:val="0"/>
      <w:marBottom w:val="0"/>
      <w:divBdr>
        <w:top w:val="none" w:sz="0" w:space="0" w:color="auto"/>
        <w:left w:val="none" w:sz="0" w:space="0" w:color="auto"/>
        <w:bottom w:val="none" w:sz="0" w:space="0" w:color="auto"/>
        <w:right w:val="none" w:sz="0" w:space="0" w:color="auto"/>
      </w:divBdr>
    </w:div>
    <w:div w:id="406221399">
      <w:bodyDiv w:val="1"/>
      <w:marLeft w:val="0"/>
      <w:marRight w:val="0"/>
      <w:marTop w:val="0"/>
      <w:marBottom w:val="0"/>
      <w:divBdr>
        <w:top w:val="none" w:sz="0" w:space="0" w:color="auto"/>
        <w:left w:val="none" w:sz="0" w:space="0" w:color="auto"/>
        <w:bottom w:val="none" w:sz="0" w:space="0" w:color="auto"/>
        <w:right w:val="none" w:sz="0" w:space="0" w:color="auto"/>
      </w:divBdr>
    </w:div>
    <w:div w:id="430053946">
      <w:bodyDiv w:val="1"/>
      <w:marLeft w:val="0"/>
      <w:marRight w:val="0"/>
      <w:marTop w:val="0"/>
      <w:marBottom w:val="0"/>
      <w:divBdr>
        <w:top w:val="none" w:sz="0" w:space="0" w:color="auto"/>
        <w:left w:val="none" w:sz="0" w:space="0" w:color="auto"/>
        <w:bottom w:val="none" w:sz="0" w:space="0" w:color="auto"/>
        <w:right w:val="none" w:sz="0" w:space="0" w:color="auto"/>
      </w:divBdr>
    </w:div>
    <w:div w:id="460534501">
      <w:bodyDiv w:val="1"/>
      <w:marLeft w:val="0"/>
      <w:marRight w:val="0"/>
      <w:marTop w:val="0"/>
      <w:marBottom w:val="0"/>
      <w:divBdr>
        <w:top w:val="none" w:sz="0" w:space="0" w:color="auto"/>
        <w:left w:val="none" w:sz="0" w:space="0" w:color="auto"/>
        <w:bottom w:val="none" w:sz="0" w:space="0" w:color="auto"/>
        <w:right w:val="none" w:sz="0" w:space="0" w:color="auto"/>
      </w:divBdr>
    </w:div>
    <w:div w:id="576522627">
      <w:bodyDiv w:val="1"/>
      <w:marLeft w:val="0"/>
      <w:marRight w:val="0"/>
      <w:marTop w:val="0"/>
      <w:marBottom w:val="0"/>
      <w:divBdr>
        <w:top w:val="none" w:sz="0" w:space="0" w:color="auto"/>
        <w:left w:val="none" w:sz="0" w:space="0" w:color="auto"/>
        <w:bottom w:val="none" w:sz="0" w:space="0" w:color="auto"/>
        <w:right w:val="none" w:sz="0" w:space="0" w:color="auto"/>
      </w:divBdr>
    </w:div>
    <w:div w:id="772286328">
      <w:bodyDiv w:val="1"/>
      <w:marLeft w:val="0"/>
      <w:marRight w:val="0"/>
      <w:marTop w:val="0"/>
      <w:marBottom w:val="0"/>
      <w:divBdr>
        <w:top w:val="none" w:sz="0" w:space="0" w:color="auto"/>
        <w:left w:val="none" w:sz="0" w:space="0" w:color="auto"/>
        <w:bottom w:val="none" w:sz="0" w:space="0" w:color="auto"/>
        <w:right w:val="none" w:sz="0" w:space="0" w:color="auto"/>
      </w:divBdr>
    </w:div>
    <w:div w:id="1172332100">
      <w:bodyDiv w:val="1"/>
      <w:marLeft w:val="0"/>
      <w:marRight w:val="0"/>
      <w:marTop w:val="0"/>
      <w:marBottom w:val="0"/>
      <w:divBdr>
        <w:top w:val="none" w:sz="0" w:space="0" w:color="auto"/>
        <w:left w:val="none" w:sz="0" w:space="0" w:color="auto"/>
        <w:bottom w:val="none" w:sz="0" w:space="0" w:color="auto"/>
        <w:right w:val="none" w:sz="0" w:space="0" w:color="auto"/>
      </w:divBdr>
    </w:div>
    <w:div w:id="1264192665">
      <w:bodyDiv w:val="1"/>
      <w:marLeft w:val="0"/>
      <w:marRight w:val="0"/>
      <w:marTop w:val="0"/>
      <w:marBottom w:val="0"/>
      <w:divBdr>
        <w:top w:val="none" w:sz="0" w:space="0" w:color="auto"/>
        <w:left w:val="none" w:sz="0" w:space="0" w:color="auto"/>
        <w:bottom w:val="none" w:sz="0" w:space="0" w:color="auto"/>
        <w:right w:val="none" w:sz="0" w:space="0" w:color="auto"/>
      </w:divBdr>
    </w:div>
    <w:div w:id="1299650219">
      <w:bodyDiv w:val="1"/>
      <w:marLeft w:val="0"/>
      <w:marRight w:val="0"/>
      <w:marTop w:val="0"/>
      <w:marBottom w:val="0"/>
      <w:divBdr>
        <w:top w:val="none" w:sz="0" w:space="0" w:color="auto"/>
        <w:left w:val="none" w:sz="0" w:space="0" w:color="auto"/>
        <w:bottom w:val="none" w:sz="0" w:space="0" w:color="auto"/>
        <w:right w:val="none" w:sz="0" w:space="0" w:color="auto"/>
      </w:divBdr>
    </w:div>
    <w:div w:id="1320114627">
      <w:bodyDiv w:val="1"/>
      <w:marLeft w:val="0"/>
      <w:marRight w:val="0"/>
      <w:marTop w:val="0"/>
      <w:marBottom w:val="0"/>
      <w:divBdr>
        <w:top w:val="none" w:sz="0" w:space="0" w:color="auto"/>
        <w:left w:val="none" w:sz="0" w:space="0" w:color="auto"/>
        <w:bottom w:val="none" w:sz="0" w:space="0" w:color="auto"/>
        <w:right w:val="none" w:sz="0" w:space="0" w:color="auto"/>
      </w:divBdr>
    </w:div>
    <w:div w:id="1365669412">
      <w:bodyDiv w:val="1"/>
      <w:marLeft w:val="0"/>
      <w:marRight w:val="0"/>
      <w:marTop w:val="0"/>
      <w:marBottom w:val="0"/>
      <w:divBdr>
        <w:top w:val="none" w:sz="0" w:space="0" w:color="auto"/>
        <w:left w:val="none" w:sz="0" w:space="0" w:color="auto"/>
        <w:bottom w:val="none" w:sz="0" w:space="0" w:color="auto"/>
        <w:right w:val="none" w:sz="0" w:space="0" w:color="auto"/>
      </w:divBdr>
    </w:div>
    <w:div w:id="1536117426">
      <w:bodyDiv w:val="1"/>
      <w:marLeft w:val="0"/>
      <w:marRight w:val="0"/>
      <w:marTop w:val="0"/>
      <w:marBottom w:val="0"/>
      <w:divBdr>
        <w:top w:val="none" w:sz="0" w:space="0" w:color="auto"/>
        <w:left w:val="none" w:sz="0" w:space="0" w:color="auto"/>
        <w:bottom w:val="none" w:sz="0" w:space="0" w:color="auto"/>
        <w:right w:val="none" w:sz="0" w:space="0" w:color="auto"/>
      </w:divBdr>
    </w:div>
    <w:div w:id="1675954096">
      <w:bodyDiv w:val="1"/>
      <w:marLeft w:val="0"/>
      <w:marRight w:val="0"/>
      <w:marTop w:val="0"/>
      <w:marBottom w:val="0"/>
      <w:divBdr>
        <w:top w:val="none" w:sz="0" w:space="0" w:color="auto"/>
        <w:left w:val="none" w:sz="0" w:space="0" w:color="auto"/>
        <w:bottom w:val="none" w:sz="0" w:space="0" w:color="auto"/>
        <w:right w:val="none" w:sz="0" w:space="0" w:color="auto"/>
      </w:divBdr>
    </w:div>
    <w:div w:id="1676683208">
      <w:bodyDiv w:val="1"/>
      <w:marLeft w:val="0"/>
      <w:marRight w:val="0"/>
      <w:marTop w:val="0"/>
      <w:marBottom w:val="0"/>
      <w:divBdr>
        <w:top w:val="none" w:sz="0" w:space="0" w:color="auto"/>
        <w:left w:val="none" w:sz="0" w:space="0" w:color="auto"/>
        <w:bottom w:val="none" w:sz="0" w:space="0" w:color="auto"/>
        <w:right w:val="none" w:sz="0" w:space="0" w:color="auto"/>
      </w:divBdr>
    </w:div>
    <w:div w:id="1682465008">
      <w:bodyDiv w:val="1"/>
      <w:marLeft w:val="0"/>
      <w:marRight w:val="0"/>
      <w:marTop w:val="0"/>
      <w:marBottom w:val="0"/>
      <w:divBdr>
        <w:top w:val="none" w:sz="0" w:space="0" w:color="auto"/>
        <w:left w:val="none" w:sz="0" w:space="0" w:color="auto"/>
        <w:bottom w:val="none" w:sz="0" w:space="0" w:color="auto"/>
        <w:right w:val="none" w:sz="0" w:space="0" w:color="auto"/>
      </w:divBdr>
      <w:divsChild>
        <w:div w:id="277421233">
          <w:marLeft w:val="0"/>
          <w:marRight w:val="0"/>
          <w:marTop w:val="0"/>
          <w:marBottom w:val="0"/>
          <w:divBdr>
            <w:top w:val="none" w:sz="0" w:space="0" w:color="auto"/>
            <w:left w:val="none" w:sz="0" w:space="0" w:color="auto"/>
            <w:bottom w:val="none" w:sz="0" w:space="0" w:color="auto"/>
            <w:right w:val="none" w:sz="0" w:space="0" w:color="auto"/>
          </w:divBdr>
        </w:div>
        <w:div w:id="1181357566">
          <w:marLeft w:val="0"/>
          <w:marRight w:val="0"/>
          <w:marTop w:val="0"/>
          <w:marBottom w:val="0"/>
          <w:divBdr>
            <w:top w:val="none" w:sz="0" w:space="0" w:color="auto"/>
            <w:left w:val="none" w:sz="0" w:space="0" w:color="auto"/>
            <w:bottom w:val="none" w:sz="0" w:space="0" w:color="auto"/>
            <w:right w:val="none" w:sz="0" w:space="0" w:color="auto"/>
          </w:divBdr>
        </w:div>
        <w:div w:id="843788096">
          <w:marLeft w:val="0"/>
          <w:marRight w:val="0"/>
          <w:marTop w:val="0"/>
          <w:marBottom w:val="0"/>
          <w:divBdr>
            <w:top w:val="none" w:sz="0" w:space="0" w:color="auto"/>
            <w:left w:val="none" w:sz="0" w:space="0" w:color="auto"/>
            <w:bottom w:val="none" w:sz="0" w:space="0" w:color="auto"/>
            <w:right w:val="none" w:sz="0" w:space="0" w:color="auto"/>
          </w:divBdr>
        </w:div>
        <w:div w:id="920142598">
          <w:marLeft w:val="0"/>
          <w:marRight w:val="0"/>
          <w:marTop w:val="0"/>
          <w:marBottom w:val="0"/>
          <w:divBdr>
            <w:top w:val="none" w:sz="0" w:space="0" w:color="auto"/>
            <w:left w:val="none" w:sz="0" w:space="0" w:color="auto"/>
            <w:bottom w:val="none" w:sz="0" w:space="0" w:color="auto"/>
            <w:right w:val="none" w:sz="0" w:space="0" w:color="auto"/>
          </w:divBdr>
        </w:div>
      </w:divsChild>
    </w:div>
    <w:div w:id="1955667839">
      <w:bodyDiv w:val="1"/>
      <w:marLeft w:val="0"/>
      <w:marRight w:val="0"/>
      <w:marTop w:val="0"/>
      <w:marBottom w:val="0"/>
      <w:divBdr>
        <w:top w:val="none" w:sz="0" w:space="0" w:color="auto"/>
        <w:left w:val="none" w:sz="0" w:space="0" w:color="auto"/>
        <w:bottom w:val="none" w:sz="0" w:space="0" w:color="auto"/>
        <w:right w:val="none" w:sz="0" w:space="0" w:color="auto"/>
      </w:divBdr>
    </w:div>
    <w:div w:id="2091269146">
      <w:bodyDiv w:val="1"/>
      <w:marLeft w:val="0"/>
      <w:marRight w:val="0"/>
      <w:marTop w:val="0"/>
      <w:marBottom w:val="0"/>
      <w:divBdr>
        <w:top w:val="none" w:sz="0" w:space="0" w:color="auto"/>
        <w:left w:val="none" w:sz="0" w:space="0" w:color="auto"/>
        <w:bottom w:val="none" w:sz="0" w:space="0" w:color="auto"/>
        <w:right w:val="none" w:sz="0" w:space="0" w:color="auto"/>
      </w:divBdr>
    </w:div>
    <w:div w:id="2143381817">
      <w:bodyDiv w:val="1"/>
      <w:marLeft w:val="0"/>
      <w:marRight w:val="0"/>
      <w:marTop w:val="0"/>
      <w:marBottom w:val="0"/>
      <w:divBdr>
        <w:top w:val="none" w:sz="0" w:space="0" w:color="auto"/>
        <w:left w:val="none" w:sz="0" w:space="0" w:color="auto"/>
        <w:bottom w:val="none" w:sz="0" w:space="0" w:color="auto"/>
        <w:right w:val="none" w:sz="0" w:space="0" w:color="auto"/>
      </w:divBdr>
      <w:divsChild>
        <w:div w:id="681249803">
          <w:marLeft w:val="0"/>
          <w:marRight w:val="0"/>
          <w:marTop w:val="0"/>
          <w:marBottom w:val="0"/>
          <w:divBdr>
            <w:top w:val="none" w:sz="0" w:space="0" w:color="auto"/>
            <w:left w:val="none" w:sz="0" w:space="0" w:color="auto"/>
            <w:bottom w:val="none" w:sz="0" w:space="0" w:color="auto"/>
            <w:right w:val="none" w:sz="0" w:space="0" w:color="auto"/>
          </w:divBdr>
        </w:div>
        <w:div w:id="178737596">
          <w:marLeft w:val="0"/>
          <w:marRight w:val="0"/>
          <w:marTop w:val="0"/>
          <w:marBottom w:val="0"/>
          <w:divBdr>
            <w:top w:val="none" w:sz="0" w:space="0" w:color="auto"/>
            <w:left w:val="none" w:sz="0" w:space="0" w:color="auto"/>
            <w:bottom w:val="none" w:sz="0" w:space="0" w:color="auto"/>
            <w:right w:val="none" w:sz="0" w:space="0" w:color="auto"/>
          </w:divBdr>
        </w:div>
        <w:div w:id="802118126">
          <w:marLeft w:val="0"/>
          <w:marRight w:val="0"/>
          <w:marTop w:val="0"/>
          <w:marBottom w:val="0"/>
          <w:divBdr>
            <w:top w:val="none" w:sz="0" w:space="0" w:color="auto"/>
            <w:left w:val="none" w:sz="0" w:space="0" w:color="auto"/>
            <w:bottom w:val="none" w:sz="0" w:space="0" w:color="auto"/>
            <w:right w:val="none" w:sz="0" w:space="0" w:color="auto"/>
          </w:divBdr>
        </w:div>
        <w:div w:id="3910810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mallportuguesehotels.com/property-details/jardim-da-meia-praia"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mallportuguesehotels.com/en/property-details/west-cliffs?&amp;startDay=2024/11/20&amp;nrNights=2&amp;preselectpc=SPHACP&amp;nrAdults=2&amp;nrChildren=0" TargetMode="External"/><Relationship Id="rId17" Type="http://schemas.openxmlformats.org/officeDocument/2006/relationships/hyperlink" Target="http://www.smallportuguesehotels.com" TargetMode="External"/><Relationship Id="rId2" Type="http://schemas.openxmlformats.org/officeDocument/2006/relationships/customXml" Target="../customXml/item2.xml"/><Relationship Id="rId16" Type="http://schemas.openxmlformats.org/officeDocument/2006/relationships/hyperlink" Target="https://www.smallportuguesehotel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llportuguesehotels.com/property-details/quinta-da-comporta" TargetMode="External"/><Relationship Id="rId5" Type="http://schemas.openxmlformats.org/officeDocument/2006/relationships/numbering" Target="numbering.xml"/><Relationship Id="rId15" Type="http://schemas.openxmlformats.org/officeDocument/2006/relationships/hyperlink" Target="https://www.smallportuguesehotels.com/property-details/the-beachfront-praia-del-rey-golf-and-beach-resor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mallportuguesehotels.com/property-details/lakeside-country-clu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SJdmCBuwj9ZSTqsqdKh8mjTRkA==">CgMxLjAyCGguZ2pkZ3hzOAByITFtRXpqMDQ2bFRBeXNHTXhUeUVTR1pxTVdhOFlBcHZqeQ==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1AD94D6C3611640B96BFF8111EE7497" ma:contentTypeVersion="0" ma:contentTypeDescription="Create a new document." ma:contentTypeScope="" ma:versionID="b131b40970c3e7823b5a6dd3933957c6">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003F19-850B-4DD8-A060-374EBFFCF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12725D-83F9-448D-B1C7-F47E4E702FE4}">
  <ds:schemaRefs>
    <ds:schemaRef ds:uri="http://schemas.microsoft.com/sharepoint/v3/contenttype/forms"/>
  </ds:schemaRefs>
</ds:datastoreItem>
</file>

<file path=customXml/itemProps4.xml><?xml version="1.0" encoding="utf-8"?>
<ds:datastoreItem xmlns:ds="http://schemas.openxmlformats.org/officeDocument/2006/customXml" ds:itemID="{9B50AD19-A8E2-4E10-B54F-5938CACA2A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1067</Words>
  <Characters>5767</Characters>
  <Application>Microsoft Office Word</Application>
  <DocSecurity>0</DocSecurity>
  <Lines>48</Lines>
  <Paragraphs>13</Paragraphs>
  <ScaleCrop>false</ScaleCrop>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Inês Rua</dc:creator>
  <cp:lastModifiedBy>Rita Santiago</cp:lastModifiedBy>
  <cp:revision>5</cp:revision>
  <dcterms:created xsi:type="dcterms:W3CDTF">2025-10-06T14:57:00Z</dcterms:created>
  <dcterms:modified xsi:type="dcterms:W3CDTF">2025-10-06T14:59:00Z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0x01010041AD94D6C3611640B96BFF8111EE7497</vt:lpwstr>
  </property>
</Properties>
</file>