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ED9AF" w14:textId="04FCEB48" w:rsidR="00D45605" w:rsidRPr="00BB25FB" w:rsidRDefault="00D45605" w:rsidP="00290D33">
      <w:pPr>
        <w:rPr>
          <w:b/>
          <w:bCs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 w:rsidR="00B92063" w:rsidRPr="00BB25FB">
        <w:rPr>
          <w:b/>
          <w:bCs/>
        </w:rPr>
        <w:t xml:space="preserve">    </w:t>
      </w:r>
      <w:r w:rsidRPr="00BB25FB">
        <w:rPr>
          <w:b/>
          <w:bCs/>
        </w:rPr>
        <w:t>Wrocław</w:t>
      </w:r>
      <w:r w:rsidR="00E16919" w:rsidRPr="00BB25FB">
        <w:rPr>
          <w:b/>
          <w:bCs/>
        </w:rPr>
        <w:t xml:space="preserve">, </w:t>
      </w:r>
      <w:r w:rsidR="00BB25FB" w:rsidRPr="00BB25FB">
        <w:rPr>
          <w:b/>
          <w:bCs/>
        </w:rPr>
        <w:t>03.10</w:t>
      </w:r>
      <w:r w:rsidR="00E16919" w:rsidRPr="00BB25FB">
        <w:rPr>
          <w:b/>
          <w:bCs/>
        </w:rPr>
        <w:t>.2025</w:t>
      </w:r>
    </w:p>
    <w:p w14:paraId="0BF37B76" w14:textId="77777777" w:rsidR="00BB25FB" w:rsidRPr="00BB25FB" w:rsidRDefault="00BB25FB" w:rsidP="00BB25FB">
      <w:pPr>
        <w:rPr>
          <w:b/>
          <w:bCs/>
          <w:sz w:val="28"/>
          <w:szCs w:val="28"/>
        </w:rPr>
      </w:pPr>
      <w:r w:rsidRPr="00BB25FB">
        <w:rPr>
          <w:b/>
          <w:bCs/>
          <w:sz w:val="28"/>
          <w:szCs w:val="28"/>
        </w:rPr>
        <w:t>Archicom oficjalnie kończy wrocławski projekt Sady nad Zieloną. Ostatni etap otrzymał pozwolenie na użytkowanie</w:t>
      </w:r>
    </w:p>
    <w:p w14:paraId="16D416E4" w14:textId="601E12AA" w:rsidR="00BB25FB" w:rsidRPr="00BB25FB" w:rsidRDefault="00BB25FB" w:rsidP="00BB25FB">
      <w:pPr>
        <w:jc w:val="both"/>
        <w:rPr>
          <w:rFonts w:eastAsia="Aptos" w:cs="Aptos"/>
          <w:b/>
          <w:bCs/>
        </w:rPr>
      </w:pPr>
      <w:r w:rsidRPr="00BB25FB">
        <w:rPr>
          <w:rFonts w:eastAsia="Aptos" w:cs="Aptos"/>
          <w:b/>
          <w:bCs/>
        </w:rPr>
        <w:t xml:space="preserve">Archicom, ogólnopolski deweloper należący do Echo Group, zakończył realizację osiedla Sady nad Zieloną na wrocławskim Księżu Wielkim. Ostatni etap inwestycji przy ulicy Blizanowickiej uzyskał pozwolenie na użytkowanie. </w:t>
      </w:r>
      <w:r w:rsidR="00637A1A">
        <w:rPr>
          <w:rFonts w:eastAsia="Aptos" w:cs="Aptos"/>
          <w:b/>
          <w:bCs/>
        </w:rPr>
        <w:t>Aktualnie</w:t>
      </w:r>
      <w:r w:rsidRPr="00BB25FB">
        <w:rPr>
          <w:rFonts w:eastAsia="Aptos" w:cs="Aptos"/>
          <w:b/>
          <w:bCs/>
        </w:rPr>
        <w:t xml:space="preserve"> przekaz</w:t>
      </w:r>
      <w:r w:rsidR="00637A1A">
        <w:rPr>
          <w:rFonts w:eastAsia="Aptos" w:cs="Aptos"/>
          <w:b/>
          <w:bCs/>
        </w:rPr>
        <w:t>ywane są</w:t>
      </w:r>
      <w:r w:rsidRPr="00BB25FB">
        <w:rPr>
          <w:rFonts w:eastAsia="Aptos" w:cs="Aptos"/>
          <w:b/>
          <w:bCs/>
        </w:rPr>
        <w:t xml:space="preserve"> klucz</w:t>
      </w:r>
      <w:r w:rsidR="00637A1A">
        <w:rPr>
          <w:rFonts w:eastAsia="Aptos" w:cs="Aptos"/>
          <w:b/>
          <w:bCs/>
        </w:rPr>
        <w:t>e</w:t>
      </w:r>
      <w:r w:rsidRPr="00BB25FB">
        <w:rPr>
          <w:rFonts w:eastAsia="Aptos" w:cs="Aptos"/>
          <w:b/>
          <w:bCs/>
        </w:rPr>
        <w:t xml:space="preserve"> mieszkańcom.</w:t>
      </w:r>
    </w:p>
    <w:p w14:paraId="617EE512" w14:textId="77777777" w:rsidR="00BB25FB" w:rsidRPr="00BB25FB" w:rsidRDefault="00BB25FB" w:rsidP="00BB25FB">
      <w:pPr>
        <w:jc w:val="both"/>
        <w:rPr>
          <w:color w:val="000000"/>
        </w:rPr>
      </w:pPr>
      <w:r w:rsidRPr="00BB25FB">
        <w:rPr>
          <w:rFonts w:eastAsia="Aptos" w:cs="Aptos"/>
        </w:rPr>
        <w:t xml:space="preserve">Finalna faza projektu obejmuje jeden budynek ze </w:t>
      </w:r>
      <w:r w:rsidRPr="00BB25FB">
        <w:rPr>
          <w:rFonts w:eastAsia="Aptos" w:cs="Aptos"/>
          <w:b/>
          <w:bCs/>
        </w:rPr>
        <w:t>122 mieszkaniami</w:t>
      </w:r>
      <w:r w:rsidRPr="00BB25FB">
        <w:rPr>
          <w:rFonts w:eastAsia="Aptos" w:cs="Aptos"/>
        </w:rPr>
        <w:t xml:space="preserve"> o metrażach od 27 do 85 mkw. Na parterze powstały ogródki i tarasy, na wyższych kondygnacjach – balkony z widokiem na zieleń. </w:t>
      </w:r>
      <w:r w:rsidRPr="00BB25FB">
        <w:rPr>
          <w:color w:val="000000" w:themeColor="text1"/>
        </w:rPr>
        <w:t>Codzienną wygodę zapewnią komórki lokatorskie, miejsca postojowe w garażu i dodatkowe stanowiska naziemne. Ponadto na terenie budynku przewidziano jeden lokal handlowo-usługowy.</w:t>
      </w:r>
    </w:p>
    <w:p w14:paraId="5C26BEE0" w14:textId="77777777" w:rsidR="00BB25FB" w:rsidRPr="00BB25FB" w:rsidRDefault="00BB25FB" w:rsidP="00BB25FB">
      <w:pPr>
        <w:jc w:val="both"/>
        <w:rPr>
          <w:b/>
          <w:bCs/>
        </w:rPr>
      </w:pPr>
      <w:r w:rsidRPr="00BB25FB">
        <w:rPr>
          <w:i/>
          <w:iCs/>
        </w:rPr>
        <w:t>Atutem Sadów nad Zieloną jest ich świetna lokalizacja. Przy ulicy Blizanowickiej, blisko rozległych terenów Natura 2000, a także rzeki Zielonej. Stworzyliśmy tam przestrzeń, która zapewnia komfort codziennego życia, a także wspiera dobre samopoczucie  w najbardziej zielonej części Księża Wielkiego</w:t>
      </w:r>
      <w:r w:rsidRPr="00BB25FB">
        <w:t xml:space="preserve"> – podkreśla </w:t>
      </w:r>
      <w:r w:rsidRPr="00BB25FB">
        <w:rPr>
          <w:b/>
          <w:bCs/>
        </w:rPr>
        <w:t>Dariusz Gryboś</w:t>
      </w:r>
      <w:r w:rsidRPr="00BB25FB">
        <w:br/>
      </w:r>
      <w:r w:rsidRPr="00BB25FB">
        <w:rPr>
          <w:b/>
          <w:bCs/>
        </w:rPr>
        <w:t>Senior Project Manager w Archicom.</w:t>
      </w:r>
    </w:p>
    <w:p w14:paraId="55758153" w14:textId="77777777" w:rsidR="00BB25FB" w:rsidRPr="00BB25FB" w:rsidRDefault="00BB25FB" w:rsidP="00BB25FB">
      <w:pPr>
        <w:jc w:val="both"/>
        <w:rPr>
          <w:color w:val="000000" w:themeColor="text1"/>
        </w:rPr>
      </w:pPr>
      <w:r w:rsidRPr="00BB25FB">
        <w:rPr>
          <w:color w:val="000000" w:themeColor="text1"/>
        </w:rPr>
        <w:t xml:space="preserve">Sady nad Zieloną oferują mieszkańcom pakiet inteligentnych rozwiązań technologicznych - od obsługi szlabanu i bramy garażowej z poziomu aplikacji, po   zbliżeniowe otwieranie drzwi do klatek schodowych  i przywołanie windy. Prywatność i bezpieczeństwo zapewniają monitoring inwestycji i kontrola wjazdu. Wizytówką  osiedla jest wspólny teren w stylu ogrodowym z oczkiem wodnym, łąką kwietną i własnym sadem drzew owocowych.  </w:t>
      </w:r>
      <w:r w:rsidRPr="00BB25FB">
        <w:rPr>
          <w:rFonts w:eastAsia="Aptos" w:cs="Aptos"/>
        </w:rPr>
        <w:t>Dla najmłodszych przygotowano plac zabaw i strefę hamaków.</w:t>
      </w:r>
    </w:p>
    <w:p w14:paraId="17EF20DA" w14:textId="77777777" w:rsidR="00BB25FB" w:rsidRPr="00BB25FB" w:rsidRDefault="00BB25FB" w:rsidP="00BB25FB">
      <w:pPr>
        <w:jc w:val="both"/>
        <w:rPr>
          <w:rFonts w:eastAsia="Aptos" w:cs="Aptos"/>
        </w:rPr>
      </w:pPr>
      <w:r w:rsidRPr="00BB25FB">
        <w:rPr>
          <w:color w:val="000000" w:themeColor="text1"/>
        </w:rPr>
        <w:t xml:space="preserve">Inwestycja powstała w sąsiedztwie terenów Natura 2000 i rzeki Zielonej. Bliskość ulicy Opolskiej zapewnia dostęp do  sklepów, obiektów usługowych, szkół, przedszkoli, a także infrastruktury komunikacyjnej – przystanków tramwajowych, autobusowych i stacji roweru miejskiego. </w:t>
      </w:r>
      <w:r w:rsidRPr="00BB25FB">
        <w:rPr>
          <w:rFonts w:eastAsia="Aptos" w:cs="Aptos"/>
        </w:rPr>
        <w:t xml:space="preserve"> Z kolei Grobla Oławska i liczne ścieżki nad rzeką sprzyjają rowerowym i pieszym wycieczkom.</w:t>
      </w:r>
    </w:p>
    <w:p w14:paraId="4BCBFA8D" w14:textId="77777777" w:rsidR="00BB25FB" w:rsidRDefault="00BB25FB" w:rsidP="00BB25FB">
      <w:pPr>
        <w:jc w:val="both"/>
        <w:rPr>
          <w:rFonts w:ascii="Aptos" w:hAnsi="Aptos"/>
          <w:color w:val="000000" w:themeColor="text1"/>
          <w:sz w:val="24"/>
          <w:szCs w:val="24"/>
        </w:rPr>
      </w:pPr>
      <w:r w:rsidRPr="00BB25FB">
        <w:rPr>
          <w:color w:val="000000" w:themeColor="text1"/>
        </w:rPr>
        <w:t>Budowa  Sadów nad Zieloną rozpoczęła się pod koniec 2020 roku. W trzyetapowym projekcie powstało łącznie 301 mieszkań.</w:t>
      </w:r>
      <w:r w:rsidRPr="3CD5BE14">
        <w:rPr>
          <w:rFonts w:ascii="Aptos" w:hAnsi="Aptos"/>
          <w:color w:val="000000" w:themeColor="text1"/>
          <w:sz w:val="24"/>
          <w:szCs w:val="24"/>
        </w:rPr>
        <w:t xml:space="preserve"> </w:t>
      </w:r>
    </w:p>
    <w:p w14:paraId="1E3E1B30" w14:textId="77777777" w:rsidR="00225CFC" w:rsidRPr="00347F05" w:rsidRDefault="00225CFC" w:rsidP="00BB25FB">
      <w:pPr>
        <w:jc w:val="both"/>
        <w:rPr>
          <w:rFonts w:ascii="Aptos" w:hAnsi="Aptos"/>
          <w:color w:val="000000"/>
          <w:sz w:val="24"/>
          <w:szCs w:val="24"/>
        </w:rPr>
      </w:pPr>
    </w:p>
    <w:p w14:paraId="58580E00" w14:textId="77777777" w:rsidR="00856624" w:rsidRPr="00416A5F" w:rsidRDefault="00856624" w:rsidP="00856624">
      <w:pPr>
        <w:spacing w:after="80" w:line="240" w:lineRule="auto"/>
        <w:jc w:val="both"/>
        <w:rPr>
          <w:sz w:val="20"/>
          <w:szCs w:val="20"/>
        </w:rPr>
      </w:pPr>
      <w:r w:rsidRPr="00416A5F">
        <w:rPr>
          <w:rFonts w:ascii="Pretty Bold" w:hAnsi="Pretty Bold"/>
          <w:sz w:val="16"/>
          <w:szCs w:val="16"/>
        </w:rPr>
        <w:t>O nas</w:t>
      </w:r>
    </w:p>
    <w:p w14:paraId="451DE86C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</w:t>
      </w:r>
    </w:p>
    <w:p w14:paraId="276A4995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  </w:t>
      </w:r>
    </w:p>
    <w:p w14:paraId="3395A482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</w:t>
      </w:r>
    </w:p>
    <w:p w14:paraId="0ED4DEBB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lastRenderedPageBreak/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 </w:t>
      </w:r>
    </w:p>
    <w:p w14:paraId="177154B3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aktywnie odpowiada na wyzwania klimatyczne dążąc do osiągnięcia zeroemisyjności budynków na etapie użytkowania do 2030 roku. W 2025 r. spółka planuje wdrożenie strategii dekarbonizacyjnej i wytycznych ograniczających ślad węglowy w całym cyklu życia budynków.  </w:t>
      </w:r>
    </w:p>
    <w:p w14:paraId="71CB034F" w14:textId="77777777" w:rsidR="00856624" w:rsidRPr="00CB781B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>Jako innowacyjny deweloper, Archicom stale testuje nowe rozwiązania, optymalizuje procesy i redefiniuje swoją rolę jako współtwórcy miast przyszłości – zrównoważonych i przyjaznych do życia.</w:t>
      </w:r>
    </w:p>
    <w:p w14:paraId="5E65A2FA" w14:textId="217AB4EB" w:rsidR="005B237B" w:rsidRPr="00416A5F" w:rsidRDefault="005B237B" w:rsidP="003F7324">
      <w:pPr>
        <w:spacing w:after="200" w:line="240" w:lineRule="auto"/>
        <w:jc w:val="both"/>
        <w:rPr>
          <w:sz w:val="16"/>
          <w:szCs w:val="16"/>
        </w:rPr>
      </w:pPr>
    </w:p>
    <w:sectPr w:rsidR="005B237B" w:rsidRPr="00416A5F" w:rsidSect="00DD2AF2">
      <w:headerReference w:type="default" r:id="rId7"/>
      <w:footerReference w:type="default" r:id="rId8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A299E" w14:textId="77777777" w:rsidR="00F30E5C" w:rsidRDefault="00F30E5C" w:rsidP="005B237B">
      <w:pPr>
        <w:spacing w:after="0" w:line="240" w:lineRule="auto"/>
      </w:pPr>
      <w:r>
        <w:separator/>
      </w:r>
    </w:p>
  </w:endnote>
  <w:endnote w:type="continuationSeparator" w:id="0">
    <w:p w14:paraId="6E2A233B" w14:textId="77777777" w:rsidR="00F30E5C" w:rsidRDefault="00F30E5C" w:rsidP="005B237B">
      <w:pPr>
        <w:spacing w:after="0" w:line="240" w:lineRule="auto"/>
      </w:pPr>
      <w:r>
        <w:continuationSeparator/>
      </w:r>
    </w:p>
  </w:endnote>
  <w:endnote w:type="continuationNotice" w:id="1">
    <w:p w14:paraId="680D5368" w14:textId="77777777" w:rsidR="00F30E5C" w:rsidRDefault="00F30E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2B41CE3-C687-46EB-8866-475E46BC0C29}"/>
    <w:embedBold r:id="rId2" w:fontKey="{155A802C-4A23-4878-88CA-4ADFFD49A84F}"/>
    <w:embedItalic r:id="rId3" w:fontKey="{5A7F2160-B257-4355-96EA-B85D2B2C2126}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AE94642B-F960-42B5-A8C3-AAE278EF5096}"/>
    <w:embedBold r:id="rId5" w:fontKey="{33728CA1-B13A-482B-82B9-141E6213CDFF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3ADA215-99EA-40B8-B05B-9DDE60ABA9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93F0" w14:textId="2F30376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|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K</w:t>
    </w:r>
    <w:r w:rsidR="00856624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E376C" w14:textId="77777777" w:rsidR="00F30E5C" w:rsidRDefault="00F30E5C" w:rsidP="005B237B">
      <w:pPr>
        <w:spacing w:after="0" w:line="240" w:lineRule="auto"/>
      </w:pPr>
      <w:r>
        <w:separator/>
      </w:r>
    </w:p>
  </w:footnote>
  <w:footnote w:type="continuationSeparator" w:id="0">
    <w:p w14:paraId="68DCEDC7" w14:textId="77777777" w:rsidR="00F30E5C" w:rsidRDefault="00F30E5C" w:rsidP="005B237B">
      <w:pPr>
        <w:spacing w:after="0" w:line="240" w:lineRule="auto"/>
      </w:pPr>
      <w:r>
        <w:continuationSeparator/>
      </w:r>
    </w:p>
  </w:footnote>
  <w:footnote w:type="continuationNotice" w:id="1">
    <w:p w14:paraId="13ABCDF7" w14:textId="77777777" w:rsidR="00F30E5C" w:rsidRDefault="00F30E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11251"/>
    <w:rsid w:val="00011519"/>
    <w:rsid w:val="00023350"/>
    <w:rsid w:val="0002364E"/>
    <w:rsid w:val="00024C7B"/>
    <w:rsid w:val="0002608E"/>
    <w:rsid w:val="00046A3C"/>
    <w:rsid w:val="00067886"/>
    <w:rsid w:val="000716B2"/>
    <w:rsid w:val="000815B6"/>
    <w:rsid w:val="00091C82"/>
    <w:rsid w:val="00092F29"/>
    <w:rsid w:val="00096CEF"/>
    <w:rsid w:val="000A12D3"/>
    <w:rsid w:val="000A4491"/>
    <w:rsid w:val="000B09EB"/>
    <w:rsid w:val="000B54CA"/>
    <w:rsid w:val="000D2DA3"/>
    <w:rsid w:val="000D5AA7"/>
    <w:rsid w:val="000D7686"/>
    <w:rsid w:val="000E0B80"/>
    <w:rsid w:val="000E4D67"/>
    <w:rsid w:val="000F4B12"/>
    <w:rsid w:val="0010611A"/>
    <w:rsid w:val="00117052"/>
    <w:rsid w:val="00127928"/>
    <w:rsid w:val="00130111"/>
    <w:rsid w:val="00133FE8"/>
    <w:rsid w:val="00145C2D"/>
    <w:rsid w:val="00151049"/>
    <w:rsid w:val="0016073D"/>
    <w:rsid w:val="00160D8B"/>
    <w:rsid w:val="00164009"/>
    <w:rsid w:val="00166234"/>
    <w:rsid w:val="0017119D"/>
    <w:rsid w:val="001750EC"/>
    <w:rsid w:val="00180FB4"/>
    <w:rsid w:val="001818CC"/>
    <w:rsid w:val="0019730A"/>
    <w:rsid w:val="001A1A3D"/>
    <w:rsid w:val="001B2DC4"/>
    <w:rsid w:val="001B3F3C"/>
    <w:rsid w:val="001B5917"/>
    <w:rsid w:val="001B735B"/>
    <w:rsid w:val="001C73E3"/>
    <w:rsid w:val="001D7D06"/>
    <w:rsid w:val="001E7C1E"/>
    <w:rsid w:val="001F4F28"/>
    <w:rsid w:val="001F69F1"/>
    <w:rsid w:val="00202BD8"/>
    <w:rsid w:val="00205B59"/>
    <w:rsid w:val="00207D0F"/>
    <w:rsid w:val="002131C3"/>
    <w:rsid w:val="0021529F"/>
    <w:rsid w:val="00221EC2"/>
    <w:rsid w:val="00225CFC"/>
    <w:rsid w:val="002346E4"/>
    <w:rsid w:val="00237C32"/>
    <w:rsid w:val="002433AB"/>
    <w:rsid w:val="00244BA3"/>
    <w:rsid w:val="0026638B"/>
    <w:rsid w:val="002770A7"/>
    <w:rsid w:val="0028129C"/>
    <w:rsid w:val="00282358"/>
    <w:rsid w:val="0028512B"/>
    <w:rsid w:val="0028692D"/>
    <w:rsid w:val="002873C5"/>
    <w:rsid w:val="00290D33"/>
    <w:rsid w:val="00294962"/>
    <w:rsid w:val="002A5999"/>
    <w:rsid w:val="002A6034"/>
    <w:rsid w:val="002B31FF"/>
    <w:rsid w:val="002B47C0"/>
    <w:rsid w:val="002C11AC"/>
    <w:rsid w:val="002D1933"/>
    <w:rsid w:val="002D61C3"/>
    <w:rsid w:val="002E41E3"/>
    <w:rsid w:val="002F6591"/>
    <w:rsid w:val="0030344B"/>
    <w:rsid w:val="00303CB6"/>
    <w:rsid w:val="00321653"/>
    <w:rsid w:val="003218E1"/>
    <w:rsid w:val="00324BC0"/>
    <w:rsid w:val="0033035C"/>
    <w:rsid w:val="00330E67"/>
    <w:rsid w:val="00332EA6"/>
    <w:rsid w:val="00335123"/>
    <w:rsid w:val="003401E6"/>
    <w:rsid w:val="0034337C"/>
    <w:rsid w:val="00343B36"/>
    <w:rsid w:val="0035133A"/>
    <w:rsid w:val="00353672"/>
    <w:rsid w:val="00356389"/>
    <w:rsid w:val="003712AC"/>
    <w:rsid w:val="00383305"/>
    <w:rsid w:val="00385202"/>
    <w:rsid w:val="003905B3"/>
    <w:rsid w:val="003935A6"/>
    <w:rsid w:val="00393C96"/>
    <w:rsid w:val="003945F0"/>
    <w:rsid w:val="003B124E"/>
    <w:rsid w:val="003B7A5D"/>
    <w:rsid w:val="003D3BEA"/>
    <w:rsid w:val="003E5BF6"/>
    <w:rsid w:val="003E75FA"/>
    <w:rsid w:val="003F7324"/>
    <w:rsid w:val="003F74B0"/>
    <w:rsid w:val="004111C7"/>
    <w:rsid w:val="0041685C"/>
    <w:rsid w:val="00416A5F"/>
    <w:rsid w:val="00451780"/>
    <w:rsid w:val="00463F2C"/>
    <w:rsid w:val="0047047F"/>
    <w:rsid w:val="00471065"/>
    <w:rsid w:val="004737C0"/>
    <w:rsid w:val="00477356"/>
    <w:rsid w:val="0048579C"/>
    <w:rsid w:val="004875C9"/>
    <w:rsid w:val="004932AA"/>
    <w:rsid w:val="00497911"/>
    <w:rsid w:val="004C4044"/>
    <w:rsid w:val="004C5012"/>
    <w:rsid w:val="004C5E56"/>
    <w:rsid w:val="004D072C"/>
    <w:rsid w:val="004D2F56"/>
    <w:rsid w:val="004D4FAB"/>
    <w:rsid w:val="004E0C01"/>
    <w:rsid w:val="004E13A9"/>
    <w:rsid w:val="004E1874"/>
    <w:rsid w:val="004E2C15"/>
    <w:rsid w:val="00502E0A"/>
    <w:rsid w:val="005154AE"/>
    <w:rsid w:val="005159FD"/>
    <w:rsid w:val="0051612D"/>
    <w:rsid w:val="005205EF"/>
    <w:rsid w:val="005226B0"/>
    <w:rsid w:val="00527262"/>
    <w:rsid w:val="005324B8"/>
    <w:rsid w:val="00534977"/>
    <w:rsid w:val="00537057"/>
    <w:rsid w:val="005413B8"/>
    <w:rsid w:val="005450DF"/>
    <w:rsid w:val="00551533"/>
    <w:rsid w:val="005533A4"/>
    <w:rsid w:val="00557F46"/>
    <w:rsid w:val="0056213B"/>
    <w:rsid w:val="005652A0"/>
    <w:rsid w:val="00572741"/>
    <w:rsid w:val="00575227"/>
    <w:rsid w:val="005826B8"/>
    <w:rsid w:val="00591A64"/>
    <w:rsid w:val="00596F79"/>
    <w:rsid w:val="005A3EB9"/>
    <w:rsid w:val="005B237B"/>
    <w:rsid w:val="005B42CF"/>
    <w:rsid w:val="005B598F"/>
    <w:rsid w:val="005C2A77"/>
    <w:rsid w:val="005C700D"/>
    <w:rsid w:val="005D0F30"/>
    <w:rsid w:val="005D11A4"/>
    <w:rsid w:val="005F0357"/>
    <w:rsid w:val="005F6333"/>
    <w:rsid w:val="005F7A10"/>
    <w:rsid w:val="00602A54"/>
    <w:rsid w:val="00612EE7"/>
    <w:rsid w:val="006150C3"/>
    <w:rsid w:val="00623B0C"/>
    <w:rsid w:val="00630C2F"/>
    <w:rsid w:val="00630F81"/>
    <w:rsid w:val="00634816"/>
    <w:rsid w:val="00637A1A"/>
    <w:rsid w:val="00644927"/>
    <w:rsid w:val="006500F9"/>
    <w:rsid w:val="00650500"/>
    <w:rsid w:val="00652043"/>
    <w:rsid w:val="00657982"/>
    <w:rsid w:val="00667440"/>
    <w:rsid w:val="00670EB7"/>
    <w:rsid w:val="00676A9F"/>
    <w:rsid w:val="00681CA2"/>
    <w:rsid w:val="00682968"/>
    <w:rsid w:val="006A0C28"/>
    <w:rsid w:val="006A2EAF"/>
    <w:rsid w:val="006A638F"/>
    <w:rsid w:val="006B04F8"/>
    <w:rsid w:val="006B0F52"/>
    <w:rsid w:val="006B5DB0"/>
    <w:rsid w:val="006C6979"/>
    <w:rsid w:val="006D2D12"/>
    <w:rsid w:val="006D568F"/>
    <w:rsid w:val="006E08AB"/>
    <w:rsid w:val="006F04ED"/>
    <w:rsid w:val="00713774"/>
    <w:rsid w:val="00713EBE"/>
    <w:rsid w:val="007206D0"/>
    <w:rsid w:val="00723E35"/>
    <w:rsid w:val="0072666C"/>
    <w:rsid w:val="00735CC3"/>
    <w:rsid w:val="00735E25"/>
    <w:rsid w:val="007369C3"/>
    <w:rsid w:val="00736C43"/>
    <w:rsid w:val="00743C72"/>
    <w:rsid w:val="007442B2"/>
    <w:rsid w:val="00753C70"/>
    <w:rsid w:val="00761F6C"/>
    <w:rsid w:val="00763F95"/>
    <w:rsid w:val="00764713"/>
    <w:rsid w:val="007652A2"/>
    <w:rsid w:val="0078275C"/>
    <w:rsid w:val="00782811"/>
    <w:rsid w:val="00786D8B"/>
    <w:rsid w:val="007915BC"/>
    <w:rsid w:val="007A0605"/>
    <w:rsid w:val="007B6EB1"/>
    <w:rsid w:val="007C297D"/>
    <w:rsid w:val="007E7E0F"/>
    <w:rsid w:val="007F12EB"/>
    <w:rsid w:val="00810BF0"/>
    <w:rsid w:val="00811AFA"/>
    <w:rsid w:val="00812253"/>
    <w:rsid w:val="0082184D"/>
    <w:rsid w:val="0082406F"/>
    <w:rsid w:val="008254C6"/>
    <w:rsid w:val="00825A19"/>
    <w:rsid w:val="00831712"/>
    <w:rsid w:val="00856624"/>
    <w:rsid w:val="0086690D"/>
    <w:rsid w:val="00867077"/>
    <w:rsid w:val="00867D68"/>
    <w:rsid w:val="008846CE"/>
    <w:rsid w:val="00894349"/>
    <w:rsid w:val="00895EE5"/>
    <w:rsid w:val="00897296"/>
    <w:rsid w:val="008B01D0"/>
    <w:rsid w:val="008B0F6B"/>
    <w:rsid w:val="008B1313"/>
    <w:rsid w:val="008C283F"/>
    <w:rsid w:val="008C4844"/>
    <w:rsid w:val="008E2D88"/>
    <w:rsid w:val="008F25E1"/>
    <w:rsid w:val="008F6903"/>
    <w:rsid w:val="009127B4"/>
    <w:rsid w:val="009135DE"/>
    <w:rsid w:val="0091451E"/>
    <w:rsid w:val="00922C43"/>
    <w:rsid w:val="00934E21"/>
    <w:rsid w:val="009857FB"/>
    <w:rsid w:val="00990684"/>
    <w:rsid w:val="00994B7E"/>
    <w:rsid w:val="009B73E5"/>
    <w:rsid w:val="009C11F5"/>
    <w:rsid w:val="009C1CEC"/>
    <w:rsid w:val="009C42F2"/>
    <w:rsid w:val="009C4B5E"/>
    <w:rsid w:val="009C5A16"/>
    <w:rsid w:val="009D60D4"/>
    <w:rsid w:val="009D73B8"/>
    <w:rsid w:val="009D7F42"/>
    <w:rsid w:val="009E6871"/>
    <w:rsid w:val="009F18F4"/>
    <w:rsid w:val="009F2E5D"/>
    <w:rsid w:val="009F6373"/>
    <w:rsid w:val="009F6FF1"/>
    <w:rsid w:val="00A10D14"/>
    <w:rsid w:val="00A150D8"/>
    <w:rsid w:val="00A2585F"/>
    <w:rsid w:val="00A26773"/>
    <w:rsid w:val="00A35E69"/>
    <w:rsid w:val="00A37A39"/>
    <w:rsid w:val="00A4454E"/>
    <w:rsid w:val="00A51BC8"/>
    <w:rsid w:val="00A51CD4"/>
    <w:rsid w:val="00A606BF"/>
    <w:rsid w:val="00A63196"/>
    <w:rsid w:val="00A63885"/>
    <w:rsid w:val="00A7068C"/>
    <w:rsid w:val="00A82097"/>
    <w:rsid w:val="00A96780"/>
    <w:rsid w:val="00AA17A8"/>
    <w:rsid w:val="00AA22A3"/>
    <w:rsid w:val="00AA5E29"/>
    <w:rsid w:val="00AC7154"/>
    <w:rsid w:val="00AD1F15"/>
    <w:rsid w:val="00AD424C"/>
    <w:rsid w:val="00AE6460"/>
    <w:rsid w:val="00AF3041"/>
    <w:rsid w:val="00B043DC"/>
    <w:rsid w:val="00B11BC8"/>
    <w:rsid w:val="00B14B9B"/>
    <w:rsid w:val="00B21764"/>
    <w:rsid w:val="00B25F49"/>
    <w:rsid w:val="00B32E56"/>
    <w:rsid w:val="00B354A6"/>
    <w:rsid w:val="00B359A9"/>
    <w:rsid w:val="00B36F7E"/>
    <w:rsid w:val="00B43975"/>
    <w:rsid w:val="00B46AFF"/>
    <w:rsid w:val="00B525D6"/>
    <w:rsid w:val="00B606DA"/>
    <w:rsid w:val="00B64610"/>
    <w:rsid w:val="00B65BD8"/>
    <w:rsid w:val="00B65EB1"/>
    <w:rsid w:val="00B70446"/>
    <w:rsid w:val="00B80EBA"/>
    <w:rsid w:val="00B9203B"/>
    <w:rsid w:val="00B92063"/>
    <w:rsid w:val="00B93665"/>
    <w:rsid w:val="00BA3DB9"/>
    <w:rsid w:val="00BB025C"/>
    <w:rsid w:val="00BB067B"/>
    <w:rsid w:val="00BB25FB"/>
    <w:rsid w:val="00BB4702"/>
    <w:rsid w:val="00BC4ED2"/>
    <w:rsid w:val="00BD7181"/>
    <w:rsid w:val="00BE6E37"/>
    <w:rsid w:val="00BE7DF7"/>
    <w:rsid w:val="00BF0D8E"/>
    <w:rsid w:val="00C007F0"/>
    <w:rsid w:val="00C13A57"/>
    <w:rsid w:val="00C14136"/>
    <w:rsid w:val="00C26A0E"/>
    <w:rsid w:val="00C341AB"/>
    <w:rsid w:val="00C37067"/>
    <w:rsid w:val="00C40E13"/>
    <w:rsid w:val="00C411EC"/>
    <w:rsid w:val="00C41FFF"/>
    <w:rsid w:val="00C429C1"/>
    <w:rsid w:val="00C4653F"/>
    <w:rsid w:val="00C51A2F"/>
    <w:rsid w:val="00C675FE"/>
    <w:rsid w:val="00C716AA"/>
    <w:rsid w:val="00C814CF"/>
    <w:rsid w:val="00CA4A25"/>
    <w:rsid w:val="00CB233E"/>
    <w:rsid w:val="00CB61D3"/>
    <w:rsid w:val="00CC0458"/>
    <w:rsid w:val="00CC0B79"/>
    <w:rsid w:val="00CC580D"/>
    <w:rsid w:val="00CD608E"/>
    <w:rsid w:val="00CF732B"/>
    <w:rsid w:val="00D027F5"/>
    <w:rsid w:val="00D03AAE"/>
    <w:rsid w:val="00D124CF"/>
    <w:rsid w:val="00D26D41"/>
    <w:rsid w:val="00D3683E"/>
    <w:rsid w:val="00D36D3C"/>
    <w:rsid w:val="00D45605"/>
    <w:rsid w:val="00D46821"/>
    <w:rsid w:val="00D5056A"/>
    <w:rsid w:val="00D52E13"/>
    <w:rsid w:val="00D53133"/>
    <w:rsid w:val="00D73207"/>
    <w:rsid w:val="00D76672"/>
    <w:rsid w:val="00D76FBC"/>
    <w:rsid w:val="00D8246C"/>
    <w:rsid w:val="00D90A59"/>
    <w:rsid w:val="00D9236C"/>
    <w:rsid w:val="00DC05EA"/>
    <w:rsid w:val="00DC5F19"/>
    <w:rsid w:val="00DC66F5"/>
    <w:rsid w:val="00DD1F84"/>
    <w:rsid w:val="00DD2AF2"/>
    <w:rsid w:val="00DE43A7"/>
    <w:rsid w:val="00DF06DD"/>
    <w:rsid w:val="00DF09C4"/>
    <w:rsid w:val="00DF1DD6"/>
    <w:rsid w:val="00DF3E83"/>
    <w:rsid w:val="00DF647C"/>
    <w:rsid w:val="00DF648B"/>
    <w:rsid w:val="00E049FC"/>
    <w:rsid w:val="00E07FD0"/>
    <w:rsid w:val="00E10712"/>
    <w:rsid w:val="00E13F86"/>
    <w:rsid w:val="00E14CC4"/>
    <w:rsid w:val="00E16919"/>
    <w:rsid w:val="00E52799"/>
    <w:rsid w:val="00E55AE3"/>
    <w:rsid w:val="00E65468"/>
    <w:rsid w:val="00E75620"/>
    <w:rsid w:val="00E82687"/>
    <w:rsid w:val="00E942CD"/>
    <w:rsid w:val="00EA3678"/>
    <w:rsid w:val="00EA41B9"/>
    <w:rsid w:val="00EB0356"/>
    <w:rsid w:val="00EB12C7"/>
    <w:rsid w:val="00EB37FF"/>
    <w:rsid w:val="00EC20FA"/>
    <w:rsid w:val="00EC62C2"/>
    <w:rsid w:val="00ED2B4A"/>
    <w:rsid w:val="00ED2F1C"/>
    <w:rsid w:val="00ED650C"/>
    <w:rsid w:val="00ED791F"/>
    <w:rsid w:val="00EE3665"/>
    <w:rsid w:val="00EE5298"/>
    <w:rsid w:val="00EE56D6"/>
    <w:rsid w:val="00EF4F13"/>
    <w:rsid w:val="00EF7BC4"/>
    <w:rsid w:val="00F17D96"/>
    <w:rsid w:val="00F20F82"/>
    <w:rsid w:val="00F21F9F"/>
    <w:rsid w:val="00F225A3"/>
    <w:rsid w:val="00F245CB"/>
    <w:rsid w:val="00F26206"/>
    <w:rsid w:val="00F30E5C"/>
    <w:rsid w:val="00F33237"/>
    <w:rsid w:val="00F446C0"/>
    <w:rsid w:val="00F456B7"/>
    <w:rsid w:val="00F46D20"/>
    <w:rsid w:val="00F47F78"/>
    <w:rsid w:val="00F50FA9"/>
    <w:rsid w:val="00F51599"/>
    <w:rsid w:val="00F64713"/>
    <w:rsid w:val="00F6790F"/>
    <w:rsid w:val="00F80B2D"/>
    <w:rsid w:val="00F8252F"/>
    <w:rsid w:val="00F9171C"/>
    <w:rsid w:val="00F91BF0"/>
    <w:rsid w:val="00F94626"/>
    <w:rsid w:val="00FA17FB"/>
    <w:rsid w:val="00FB6E28"/>
    <w:rsid w:val="00FC4146"/>
    <w:rsid w:val="00FD23CD"/>
    <w:rsid w:val="00FE11A0"/>
    <w:rsid w:val="00FE4772"/>
    <w:rsid w:val="00FE4D12"/>
    <w:rsid w:val="00FF6152"/>
    <w:rsid w:val="00FF7B81"/>
    <w:rsid w:val="140579E3"/>
    <w:rsid w:val="14F2E0FE"/>
    <w:rsid w:val="1B220E56"/>
    <w:rsid w:val="271F45A8"/>
    <w:rsid w:val="2AC9633E"/>
    <w:rsid w:val="2C80F302"/>
    <w:rsid w:val="47AF8B32"/>
    <w:rsid w:val="485EF3FC"/>
    <w:rsid w:val="49C2513F"/>
    <w:rsid w:val="4B1E103B"/>
    <w:rsid w:val="4D228735"/>
    <w:rsid w:val="4F15E44B"/>
    <w:rsid w:val="5E13DF4A"/>
    <w:rsid w:val="5FD9F957"/>
    <w:rsid w:val="6BF1D0EE"/>
    <w:rsid w:val="6EFD3CB5"/>
    <w:rsid w:val="6F270EBA"/>
    <w:rsid w:val="79E8C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B61AC9FC-829D-4682-B424-0CC843DC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526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Anna Stochaj</cp:lastModifiedBy>
  <cp:revision>4</cp:revision>
  <dcterms:created xsi:type="dcterms:W3CDTF">2025-10-03T09:08:00Z</dcterms:created>
  <dcterms:modified xsi:type="dcterms:W3CDTF">2025-10-03T09:14:00Z</dcterms:modified>
</cp:coreProperties>
</file>