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6954" w14:textId="77777777" w:rsidR="008E6DAD" w:rsidRPr="008E6DAD" w:rsidRDefault="008E6DAD" w:rsidP="008E6DAD">
      <w:pPr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22C51EA2" w14:textId="77777777" w:rsidR="007F30A2" w:rsidRDefault="004C0A8D" w:rsidP="00141B36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2FA4F867" w14:textId="27496EDF" w:rsidR="00B14E8D" w:rsidRDefault="0019151A" w:rsidP="00141B36">
      <w:pPr>
        <w:jc w:val="center"/>
        <w:rPr>
          <w:b/>
          <w:bCs/>
        </w:rPr>
      </w:pPr>
      <w:r>
        <w:rPr>
          <w:b/>
          <w:bCs/>
        </w:rPr>
        <w:t xml:space="preserve">Marka </w:t>
      </w:r>
      <w:r w:rsidR="00B14E8D" w:rsidRPr="00B14E8D">
        <w:rPr>
          <w:b/>
          <w:bCs/>
        </w:rPr>
        <w:t>OPPO</w:t>
      </w:r>
      <w:r w:rsidR="002B1381">
        <w:rPr>
          <w:b/>
          <w:bCs/>
        </w:rPr>
        <w:t xml:space="preserve"> o</w:t>
      </w:r>
      <w:r>
        <w:rPr>
          <w:b/>
          <w:bCs/>
        </w:rPr>
        <w:t>t</w:t>
      </w:r>
      <w:r w:rsidR="002B1381">
        <w:rPr>
          <w:b/>
          <w:bCs/>
        </w:rPr>
        <w:t>wiera</w:t>
      </w:r>
      <w:r w:rsidR="00B14E8D" w:rsidRPr="00B14E8D">
        <w:rPr>
          <w:b/>
          <w:bCs/>
        </w:rPr>
        <w:t xml:space="preserve"> „</w:t>
      </w:r>
      <w:proofErr w:type="spellStart"/>
      <w:r w:rsidR="00B14E8D" w:rsidRPr="00B14E8D">
        <w:rPr>
          <w:b/>
          <w:bCs/>
        </w:rPr>
        <w:t>Experience</w:t>
      </w:r>
      <w:proofErr w:type="spellEnd"/>
      <w:r w:rsidR="00B14E8D" w:rsidRPr="00B14E8D">
        <w:rPr>
          <w:b/>
          <w:bCs/>
        </w:rPr>
        <w:t xml:space="preserve"> Zone” </w:t>
      </w:r>
      <w:r w:rsidR="002B1381">
        <w:rPr>
          <w:b/>
          <w:bCs/>
        </w:rPr>
        <w:t xml:space="preserve">w krakowskiej </w:t>
      </w:r>
      <w:proofErr w:type="spellStart"/>
      <w:r w:rsidR="002B1381">
        <w:rPr>
          <w:b/>
          <w:bCs/>
        </w:rPr>
        <w:t>Bonarce</w:t>
      </w:r>
      <w:proofErr w:type="spellEnd"/>
    </w:p>
    <w:p w14:paraId="6D3B4216" w14:textId="7859613A" w:rsidR="0049278A" w:rsidRPr="00B14E8D" w:rsidRDefault="0049278A" w:rsidP="00141B36">
      <w:pPr>
        <w:jc w:val="center"/>
        <w:rPr>
          <w:b/>
          <w:bCs/>
        </w:rPr>
      </w:pPr>
      <w:r>
        <w:rPr>
          <w:b/>
          <w:bCs/>
        </w:rPr>
        <w:t xml:space="preserve">- </w:t>
      </w:r>
      <w:r w:rsidR="002B1381">
        <w:rPr>
          <w:b/>
          <w:bCs/>
        </w:rPr>
        <w:t xml:space="preserve">to pierwszy </w:t>
      </w:r>
      <w:r w:rsidR="00520E79">
        <w:rPr>
          <w:b/>
          <w:bCs/>
        </w:rPr>
        <w:t xml:space="preserve">tego typu koncept </w:t>
      </w:r>
      <w:r w:rsidR="00046269">
        <w:rPr>
          <w:b/>
          <w:bCs/>
        </w:rPr>
        <w:t>produc</w:t>
      </w:r>
      <w:r w:rsidR="007F30A2">
        <w:rPr>
          <w:b/>
          <w:bCs/>
        </w:rPr>
        <w:t xml:space="preserve">enta </w:t>
      </w:r>
      <w:r w:rsidR="00002B9C">
        <w:rPr>
          <w:b/>
          <w:bCs/>
        </w:rPr>
        <w:t>w Europie</w:t>
      </w:r>
    </w:p>
    <w:p w14:paraId="4B46E162" w14:textId="77777777" w:rsidR="00331EC5" w:rsidRDefault="00331EC5" w:rsidP="00B14E8D"/>
    <w:p w14:paraId="66DA460E" w14:textId="084CA1CF" w:rsidR="00B14E8D" w:rsidRPr="00B14E8D" w:rsidRDefault="007F30A2" w:rsidP="002F19FC">
      <w:pPr>
        <w:jc w:val="both"/>
      </w:pPr>
      <w:r>
        <w:rPr>
          <w:b/>
          <w:bCs/>
        </w:rPr>
        <w:t>Warszawa</w:t>
      </w:r>
      <w:r w:rsidR="00331EC5" w:rsidRPr="002F19FC">
        <w:rPr>
          <w:b/>
          <w:bCs/>
        </w:rPr>
        <w:t xml:space="preserve">, </w:t>
      </w:r>
      <w:r>
        <w:rPr>
          <w:b/>
          <w:bCs/>
        </w:rPr>
        <w:t xml:space="preserve">3 </w:t>
      </w:r>
      <w:r w:rsidR="00B545D2" w:rsidRPr="002F19FC">
        <w:rPr>
          <w:b/>
          <w:bCs/>
        </w:rPr>
        <w:t>października</w:t>
      </w:r>
      <w:r w:rsidR="00F854EC">
        <w:rPr>
          <w:b/>
          <w:bCs/>
        </w:rPr>
        <w:t xml:space="preserve"> 2025 r.</w:t>
      </w:r>
      <w:r w:rsidR="00B545D2">
        <w:t xml:space="preserve"> </w:t>
      </w:r>
      <w:r w:rsidR="00B14E8D" w:rsidRPr="00B14E8D">
        <w:t xml:space="preserve">–  </w:t>
      </w:r>
      <w:r>
        <w:t xml:space="preserve">marka </w:t>
      </w:r>
      <w:r w:rsidR="008C0E3F">
        <w:t xml:space="preserve">OPPO, międzynarodowy </w:t>
      </w:r>
      <w:r w:rsidR="009F4999">
        <w:t>pro</w:t>
      </w:r>
      <w:r w:rsidR="00B7127B">
        <w:t xml:space="preserve">ducent </w:t>
      </w:r>
      <w:r w:rsidR="009F4999">
        <w:t xml:space="preserve">smartfonów i </w:t>
      </w:r>
      <w:proofErr w:type="spellStart"/>
      <w:r w:rsidR="009F4999">
        <w:t>elektoniki</w:t>
      </w:r>
      <w:proofErr w:type="spellEnd"/>
      <w:r w:rsidR="009F4999">
        <w:t xml:space="preserve"> użytkowej, 4</w:t>
      </w:r>
      <w:r w:rsidR="00B14E8D" w:rsidRPr="00B14E8D">
        <w:t xml:space="preserve"> października, w Centrum Handlowym </w:t>
      </w:r>
      <w:proofErr w:type="spellStart"/>
      <w:r w:rsidR="00B14E8D" w:rsidRPr="00B14E8D">
        <w:t>Bonarka</w:t>
      </w:r>
      <w:proofErr w:type="spellEnd"/>
      <w:r w:rsidR="00B14E8D" w:rsidRPr="00B14E8D">
        <w:t xml:space="preserve"> w Krakowie </w:t>
      </w:r>
      <w:r w:rsidR="009F4999">
        <w:t xml:space="preserve">otworzy </w:t>
      </w:r>
      <w:r w:rsidR="00B14E8D" w:rsidRPr="00B14E8D">
        <w:t>pierwsz</w:t>
      </w:r>
      <w:r w:rsidR="00D5323B">
        <w:t>ą</w:t>
      </w:r>
      <w:r w:rsidR="00B14E8D" w:rsidRPr="00B14E8D">
        <w:t xml:space="preserve"> w Europie stref</w:t>
      </w:r>
      <w:r w:rsidR="009F4999">
        <w:t>ę</w:t>
      </w:r>
      <w:r w:rsidR="00B14E8D" w:rsidRPr="00B14E8D">
        <w:t xml:space="preserve"> </w:t>
      </w:r>
      <w:r w:rsidR="004C0A8D">
        <w:t>marki</w:t>
      </w:r>
      <w:r w:rsidR="009F4999">
        <w:t xml:space="preserve"> </w:t>
      </w:r>
      <w:r w:rsidR="00B14E8D" w:rsidRPr="00B14E8D">
        <w:t>„</w:t>
      </w:r>
      <w:proofErr w:type="spellStart"/>
      <w:r w:rsidR="00B14E8D" w:rsidRPr="00B14E8D">
        <w:t>Experience</w:t>
      </w:r>
      <w:proofErr w:type="spellEnd"/>
      <w:r w:rsidR="00B14E8D" w:rsidRPr="00B14E8D">
        <w:t xml:space="preserve"> Zone”. To nowy koncept przestrzeni, w której odwiedzający mogą w praktyczny sposób zapoznać się z technologiami i urządzeniami producenta. </w:t>
      </w:r>
      <w:r w:rsidR="00A55FF0">
        <w:t xml:space="preserve">W tym roku firma </w:t>
      </w:r>
      <w:r w:rsidR="00AF77CE">
        <w:t xml:space="preserve">otworzy </w:t>
      </w:r>
      <w:r w:rsidR="00A55FF0">
        <w:t xml:space="preserve">jeszcze dwie tego typu lokalizacje w Polsce. </w:t>
      </w:r>
      <w:r w:rsidR="00AF77CE">
        <w:t xml:space="preserve">Na </w:t>
      </w:r>
      <w:r w:rsidR="00E36A92">
        <w:t xml:space="preserve">2026 </w:t>
      </w:r>
      <w:r w:rsidR="0060336B">
        <w:t xml:space="preserve">zapowiada </w:t>
      </w:r>
      <w:r w:rsidR="00E36A92">
        <w:t xml:space="preserve">kolejne. </w:t>
      </w:r>
    </w:p>
    <w:p w14:paraId="02564D94" w14:textId="77777777" w:rsidR="00331EC5" w:rsidRDefault="00331EC5" w:rsidP="00B14E8D">
      <w:pPr>
        <w:rPr>
          <w:b/>
          <w:bCs/>
        </w:rPr>
      </w:pPr>
    </w:p>
    <w:p w14:paraId="23C6912B" w14:textId="34092D9B" w:rsidR="000367CD" w:rsidRDefault="00B545D2" w:rsidP="00CC405B">
      <w:pPr>
        <w:jc w:val="both"/>
      </w:pPr>
      <w:r w:rsidRPr="00B14E8D">
        <w:t xml:space="preserve">Otwarcie strefy w Krakowie to początek nowej strategii firmy. </w:t>
      </w:r>
      <w:r w:rsidR="008E4B72">
        <w:t>Do tej pory urzą</w:t>
      </w:r>
      <w:r w:rsidR="007F30A2">
        <w:t>dzenia</w:t>
      </w:r>
      <w:r w:rsidR="008E4B72">
        <w:t xml:space="preserve"> marki były </w:t>
      </w:r>
      <w:proofErr w:type="spellStart"/>
      <w:r w:rsidR="008E4B72">
        <w:t>dotępne</w:t>
      </w:r>
      <w:proofErr w:type="spellEnd"/>
      <w:r w:rsidR="008E4B72">
        <w:t xml:space="preserve"> w sie</w:t>
      </w:r>
      <w:r w:rsidR="007F30A2">
        <w:t>ciach</w:t>
      </w:r>
      <w:r w:rsidR="008E4B72">
        <w:t xml:space="preserve"> handlowych oraz </w:t>
      </w:r>
      <w:r w:rsidR="00DB5655">
        <w:t xml:space="preserve">u </w:t>
      </w:r>
      <w:proofErr w:type="spellStart"/>
      <w:r w:rsidR="00DB5655">
        <w:t>operatrów</w:t>
      </w:r>
      <w:proofErr w:type="spellEnd"/>
      <w:r w:rsidR="00DB5655">
        <w:t xml:space="preserve"> komórkowych. </w:t>
      </w:r>
    </w:p>
    <w:p w14:paraId="3FC4D08B" w14:textId="77777777" w:rsidR="00CC405B" w:rsidRDefault="00CC405B" w:rsidP="00B545D2"/>
    <w:p w14:paraId="735FCD5A" w14:textId="14EEC9A0" w:rsidR="00B545D2" w:rsidRDefault="000367CD" w:rsidP="00CC405B">
      <w:pPr>
        <w:jc w:val="both"/>
      </w:pPr>
      <w:r w:rsidRPr="00B14E8D">
        <w:rPr>
          <w:i/>
          <w:iCs/>
        </w:rPr>
        <w:t>OPPO „</w:t>
      </w:r>
      <w:proofErr w:type="spellStart"/>
      <w:r w:rsidRPr="00B14E8D">
        <w:rPr>
          <w:i/>
          <w:iCs/>
        </w:rPr>
        <w:t>Experience</w:t>
      </w:r>
      <w:proofErr w:type="spellEnd"/>
      <w:r w:rsidRPr="00B14E8D">
        <w:rPr>
          <w:i/>
          <w:iCs/>
        </w:rPr>
        <w:t xml:space="preserve"> Zone”</w:t>
      </w:r>
      <w:r w:rsidRPr="00CC405B">
        <w:rPr>
          <w:i/>
          <w:iCs/>
        </w:rPr>
        <w:t xml:space="preserve"> </w:t>
      </w:r>
      <w:r w:rsidR="00B545D2" w:rsidRPr="00B14E8D">
        <w:rPr>
          <w:i/>
          <w:iCs/>
        </w:rPr>
        <w:t xml:space="preserve">to miejsce, w którym każdy może w praktyce sprawdzić nasze rozwiązania i świadomie wybrać urządzenie. </w:t>
      </w:r>
      <w:r w:rsidR="000A2393" w:rsidRPr="00CC405B">
        <w:rPr>
          <w:i/>
          <w:iCs/>
        </w:rPr>
        <w:t>To pierwsze tego typu miejsce w Europie</w:t>
      </w:r>
      <w:r w:rsidR="00F846A1" w:rsidRPr="00CC405B">
        <w:rPr>
          <w:i/>
          <w:iCs/>
        </w:rPr>
        <w:t xml:space="preserve">. Zdecydowaliśmy się wybrać Polskę na wdrożenie tego konceptu, bo </w:t>
      </w:r>
      <w:r w:rsidR="00F91628" w:rsidRPr="00CC405B">
        <w:rPr>
          <w:i/>
          <w:iCs/>
        </w:rPr>
        <w:t xml:space="preserve">to </w:t>
      </w:r>
      <w:r w:rsidR="007F53EA" w:rsidRPr="00CC405B">
        <w:rPr>
          <w:i/>
          <w:iCs/>
        </w:rPr>
        <w:t xml:space="preserve">duży i ważny rynek dla nas. Z naszych analiz wynika, że </w:t>
      </w:r>
      <w:r w:rsidR="008138A9" w:rsidRPr="00CC405B">
        <w:rPr>
          <w:i/>
          <w:iCs/>
        </w:rPr>
        <w:t>klienci potr</w:t>
      </w:r>
      <w:r w:rsidR="00B87431">
        <w:rPr>
          <w:i/>
          <w:iCs/>
        </w:rPr>
        <w:t>z</w:t>
      </w:r>
      <w:r w:rsidR="008138A9" w:rsidRPr="00CC405B">
        <w:rPr>
          <w:i/>
          <w:iCs/>
        </w:rPr>
        <w:t>ebowali takie</w:t>
      </w:r>
      <w:r w:rsidR="009E26AF">
        <w:rPr>
          <w:i/>
          <w:iCs/>
        </w:rPr>
        <w:t>j przestrzeni</w:t>
      </w:r>
      <w:r w:rsidR="008138A9" w:rsidRPr="00CC405B">
        <w:rPr>
          <w:i/>
          <w:iCs/>
        </w:rPr>
        <w:t xml:space="preserve">, a my wyszliśmy tym potrzebom naprzeciw. </w:t>
      </w:r>
      <w:r w:rsidR="00B545D2" w:rsidRPr="00B14E8D">
        <w:rPr>
          <w:i/>
          <w:iCs/>
        </w:rPr>
        <w:t>Do końca roku planujemy otworzyć jeszcze dwa podobne punkty w Polsce</w:t>
      </w:r>
      <w:r w:rsidR="007F30A2">
        <w:rPr>
          <w:i/>
          <w:iCs/>
        </w:rPr>
        <w:t>,</w:t>
      </w:r>
      <w:r w:rsidR="00B87431">
        <w:rPr>
          <w:i/>
          <w:iCs/>
        </w:rPr>
        <w:t xml:space="preserve"> w </w:t>
      </w:r>
      <w:r w:rsidR="005B2E29">
        <w:rPr>
          <w:i/>
          <w:iCs/>
        </w:rPr>
        <w:t>kluczowych dla nas miastach</w:t>
      </w:r>
      <w:r w:rsidR="00CC405B" w:rsidRPr="00CC405B">
        <w:rPr>
          <w:i/>
          <w:iCs/>
        </w:rPr>
        <w:t>. K</w:t>
      </w:r>
      <w:r w:rsidR="00B545D2" w:rsidRPr="00B14E8D">
        <w:rPr>
          <w:i/>
          <w:iCs/>
        </w:rPr>
        <w:t xml:space="preserve">olejne </w:t>
      </w:r>
      <w:r w:rsidR="00CC405B" w:rsidRPr="00CC405B">
        <w:rPr>
          <w:i/>
          <w:iCs/>
        </w:rPr>
        <w:t xml:space="preserve">pojawią się </w:t>
      </w:r>
      <w:r w:rsidR="00B545D2" w:rsidRPr="00B14E8D">
        <w:rPr>
          <w:i/>
          <w:iCs/>
        </w:rPr>
        <w:t>w 2026 roku</w:t>
      </w:r>
      <w:r w:rsidR="00B545D2">
        <w:t xml:space="preserve"> </w:t>
      </w:r>
      <w:r w:rsidR="00B545D2" w:rsidRPr="00B14E8D">
        <w:t xml:space="preserve">– </w:t>
      </w:r>
      <w:r w:rsidR="00B545D2" w:rsidRPr="00854964">
        <w:t xml:space="preserve">mówi </w:t>
      </w:r>
      <w:r w:rsidR="000E36F5">
        <w:t>Marcin Żurawski</w:t>
      </w:r>
      <w:r w:rsidR="00E3727F" w:rsidRPr="00854964">
        <w:t xml:space="preserve">, </w:t>
      </w:r>
      <w:r w:rsidR="000E36F5">
        <w:t xml:space="preserve">Dyrektor Sprzedaży </w:t>
      </w:r>
      <w:r w:rsidR="00E3727F" w:rsidRPr="00854964">
        <w:t>OPPO Po</w:t>
      </w:r>
      <w:r w:rsidR="000E36F5">
        <w:t>lska</w:t>
      </w:r>
      <w:r w:rsidR="00E3727F" w:rsidRPr="00854964">
        <w:t>.</w:t>
      </w:r>
    </w:p>
    <w:p w14:paraId="511AAE64" w14:textId="77777777" w:rsidR="0060336B" w:rsidRDefault="0060336B" w:rsidP="00CC405B">
      <w:pPr>
        <w:jc w:val="both"/>
      </w:pPr>
    </w:p>
    <w:p w14:paraId="2825A1C4" w14:textId="77777777" w:rsidR="0060336B" w:rsidRPr="00B14E8D" w:rsidRDefault="0060336B" w:rsidP="0060336B">
      <w:pPr>
        <w:rPr>
          <w:b/>
          <w:bCs/>
        </w:rPr>
      </w:pPr>
      <w:r w:rsidRPr="00B14E8D">
        <w:rPr>
          <w:b/>
          <w:bCs/>
        </w:rPr>
        <w:t>Technologia dostępna dla każdego</w:t>
      </w:r>
    </w:p>
    <w:p w14:paraId="492B95FB" w14:textId="04E1C36A" w:rsidR="0060336B" w:rsidRPr="00B14E8D" w:rsidRDefault="0060336B" w:rsidP="00CC405B">
      <w:pPr>
        <w:jc w:val="both"/>
      </w:pPr>
      <w:r>
        <w:t>S</w:t>
      </w:r>
      <w:r w:rsidRPr="00B14E8D">
        <w:t xml:space="preserve">trefa </w:t>
      </w:r>
      <w:r>
        <w:t xml:space="preserve">marki </w:t>
      </w:r>
      <w:r w:rsidRPr="00B14E8D">
        <w:t xml:space="preserve">OPPO </w:t>
      </w:r>
      <w:r>
        <w:t>to spec</w:t>
      </w:r>
      <w:r w:rsidR="009E4FCE">
        <w:t>jalnie</w:t>
      </w:r>
      <w:r>
        <w:t xml:space="preserve"> wydzielona przestrzeń</w:t>
      </w:r>
      <w:r w:rsidR="00300568">
        <w:t>, która z</w:t>
      </w:r>
      <w:r w:rsidRPr="00B14E8D">
        <w:t xml:space="preserve">ostała zaprojektowana tak, aby klienci mogli przetestować urządzenia </w:t>
      </w:r>
      <w:r>
        <w:t xml:space="preserve">producenta </w:t>
      </w:r>
      <w:r w:rsidRPr="00B14E8D">
        <w:t>przed zakupem. W „</w:t>
      </w:r>
      <w:proofErr w:type="spellStart"/>
      <w:r w:rsidRPr="00B14E8D">
        <w:t>Experience</w:t>
      </w:r>
      <w:proofErr w:type="spellEnd"/>
      <w:r w:rsidRPr="00B14E8D">
        <w:t xml:space="preserve"> Zone” dostępnych będzie kilka interaktywnych obszarów tematycznych. Odwiedzający będą mogli sprawdzić różne modele smartfonów, jakość ekranów, płynność działania systemu czy szybkość działania urządzeń.</w:t>
      </w:r>
      <w:r>
        <w:t xml:space="preserve"> Znajdą się również scenerie do testowania aparatów i </w:t>
      </w:r>
      <w:r w:rsidRPr="00B14E8D">
        <w:t>funkcji sztucznej inteligencji</w:t>
      </w:r>
      <w:r>
        <w:t>.</w:t>
      </w:r>
    </w:p>
    <w:p w14:paraId="5B330B8A" w14:textId="77777777" w:rsidR="00B545D2" w:rsidRPr="00B14E8D" w:rsidRDefault="00B545D2" w:rsidP="00B14E8D"/>
    <w:p w14:paraId="0B7697CC" w14:textId="0880E5D9" w:rsidR="008E5B18" w:rsidRPr="008E5B18" w:rsidRDefault="00B5213A" w:rsidP="008C51D0">
      <w:pPr>
        <w:jc w:val="both"/>
      </w:pPr>
      <w:r>
        <w:t xml:space="preserve">W strefie dostępne będą również urządzenia marki </w:t>
      </w:r>
      <w:proofErr w:type="spellStart"/>
      <w:r>
        <w:t>OnePlus</w:t>
      </w:r>
      <w:proofErr w:type="spellEnd"/>
      <w:r>
        <w:t xml:space="preserve">. </w:t>
      </w:r>
    </w:p>
    <w:p w14:paraId="1C970D55" w14:textId="77777777" w:rsidR="008E5B18" w:rsidRDefault="008E5B18" w:rsidP="008E5B18">
      <w:pPr>
        <w:rPr>
          <w:b/>
          <w:bCs/>
        </w:rPr>
      </w:pPr>
    </w:p>
    <w:p w14:paraId="0ABAA480" w14:textId="77777777" w:rsidR="00B14E8D" w:rsidRDefault="00B14E8D" w:rsidP="00B14E8D">
      <w:pPr>
        <w:rPr>
          <w:b/>
          <w:bCs/>
        </w:rPr>
      </w:pPr>
    </w:p>
    <w:p w14:paraId="092A1155" w14:textId="2C8B1090" w:rsidR="00B14E8D" w:rsidRPr="00B14E8D" w:rsidRDefault="00B14E8D" w:rsidP="00B14E8D">
      <w:pPr>
        <w:rPr>
          <w:b/>
          <w:bCs/>
        </w:rPr>
      </w:pPr>
      <w:r w:rsidRPr="00B14E8D">
        <w:rPr>
          <w:b/>
          <w:bCs/>
        </w:rPr>
        <w:t xml:space="preserve">Informacje </w:t>
      </w:r>
      <w:r w:rsidR="00C85A9A">
        <w:rPr>
          <w:b/>
          <w:bCs/>
        </w:rPr>
        <w:t xml:space="preserve">dodatkowe: </w:t>
      </w:r>
    </w:p>
    <w:p w14:paraId="2DE79FAE" w14:textId="49517AEB" w:rsidR="00B14E8D" w:rsidRPr="009E0A14" w:rsidRDefault="00B14E8D" w:rsidP="00B14E8D">
      <w:pPr>
        <w:numPr>
          <w:ilvl w:val="0"/>
          <w:numId w:val="9"/>
        </w:numPr>
      </w:pPr>
      <w:r w:rsidRPr="00B14E8D">
        <w:rPr>
          <w:b/>
          <w:bCs/>
        </w:rPr>
        <w:t>Data otwarcia:</w:t>
      </w:r>
      <w:r w:rsidRPr="00B14E8D">
        <w:t xml:space="preserve"> sobota, 4 października 2025 r., godz. 1</w:t>
      </w:r>
      <w:r w:rsidR="009E0A14">
        <w:t>1</w:t>
      </w:r>
      <w:r w:rsidRPr="00B14E8D">
        <w:t>.30</w:t>
      </w:r>
      <w:r w:rsidR="0049278A">
        <w:t xml:space="preserve">, </w:t>
      </w:r>
      <w:r w:rsidR="0049278A" w:rsidRPr="009E0A14">
        <w:t>pierwsze piętro</w:t>
      </w:r>
      <w:r w:rsidR="00DC69BC" w:rsidRPr="009E0A14">
        <w:t xml:space="preserve"> (oznaczenie galerii handlowej</w:t>
      </w:r>
      <w:r w:rsidR="009E0A14" w:rsidRPr="009E0A14">
        <w:t xml:space="preserve"> to FF 11</w:t>
      </w:r>
      <w:r w:rsidR="00DC69BC" w:rsidRPr="009E0A14">
        <w:t>)</w:t>
      </w:r>
      <w:r w:rsidR="0049278A" w:rsidRPr="009E0A14">
        <w:t xml:space="preserve"> </w:t>
      </w:r>
    </w:p>
    <w:p w14:paraId="29E599B9" w14:textId="77777777" w:rsidR="00B14E8D" w:rsidRDefault="00B14E8D" w:rsidP="00B14E8D">
      <w:pPr>
        <w:numPr>
          <w:ilvl w:val="0"/>
          <w:numId w:val="9"/>
        </w:numPr>
      </w:pPr>
      <w:r w:rsidRPr="00B14E8D">
        <w:rPr>
          <w:b/>
          <w:bCs/>
        </w:rPr>
        <w:t>Miejsce:</w:t>
      </w:r>
      <w:r w:rsidRPr="00B14E8D">
        <w:t xml:space="preserve"> Centrum Handlowe </w:t>
      </w:r>
      <w:proofErr w:type="spellStart"/>
      <w:r w:rsidRPr="00B14E8D">
        <w:t>Bonarka</w:t>
      </w:r>
      <w:proofErr w:type="spellEnd"/>
      <w:r w:rsidRPr="00B14E8D">
        <w:t>, ul. Henryka Kamieńskiego 11, Kraków</w:t>
      </w:r>
    </w:p>
    <w:p w14:paraId="7E61A976" w14:textId="28549155" w:rsidR="0060336B" w:rsidRDefault="0060336B" w:rsidP="00B14E8D">
      <w:pPr>
        <w:numPr>
          <w:ilvl w:val="0"/>
          <w:numId w:val="9"/>
        </w:numPr>
      </w:pPr>
      <w:r>
        <w:rPr>
          <w:b/>
          <w:bCs/>
        </w:rPr>
        <w:t xml:space="preserve">Rodzaj </w:t>
      </w:r>
      <w:r w:rsidR="00E00082">
        <w:rPr>
          <w:b/>
          <w:bCs/>
        </w:rPr>
        <w:t>lokalizacji:</w:t>
      </w:r>
      <w:r w:rsidR="00E00082">
        <w:t xml:space="preserve"> wyspa </w:t>
      </w:r>
    </w:p>
    <w:p w14:paraId="04EEE0C4" w14:textId="293065DF" w:rsidR="00E00082" w:rsidRDefault="00E00082" w:rsidP="00B14E8D">
      <w:pPr>
        <w:numPr>
          <w:ilvl w:val="0"/>
          <w:numId w:val="9"/>
        </w:numPr>
      </w:pPr>
      <w:r>
        <w:rPr>
          <w:b/>
          <w:bCs/>
        </w:rPr>
        <w:t>Powierzchnia:</w:t>
      </w:r>
      <w:r>
        <w:t xml:space="preserve"> 18 m2 </w:t>
      </w:r>
    </w:p>
    <w:p w14:paraId="43B8F3FB" w14:textId="1419CF1F" w:rsidR="00E00082" w:rsidRPr="00B14E8D" w:rsidRDefault="002A5A8B" w:rsidP="00B14E8D">
      <w:pPr>
        <w:numPr>
          <w:ilvl w:val="0"/>
          <w:numId w:val="9"/>
        </w:numPr>
      </w:pPr>
      <w:r>
        <w:rPr>
          <w:b/>
          <w:bCs/>
        </w:rPr>
        <w:t>Pośrednik:</w:t>
      </w:r>
      <w:r>
        <w:t xml:space="preserve"> firma </w:t>
      </w:r>
      <w:r w:rsidR="009E26AF">
        <w:t>OPPO negocjowała bezpośrednio z wynajmującym</w:t>
      </w:r>
    </w:p>
    <w:p w14:paraId="47D3E693" w14:textId="77777777" w:rsidR="00B14E8D" w:rsidRDefault="00B14E8D" w:rsidP="00B14E8D"/>
    <w:p w14:paraId="7EE8EDCF" w14:textId="77777777" w:rsidR="00EA74B8" w:rsidRDefault="00EA74B8" w:rsidP="00EA74B8">
      <w:pPr>
        <w:spacing w:before="240" w:after="240"/>
        <w:jc w:val="both"/>
        <w:rPr>
          <w:rStyle w:val="eop"/>
          <w:rFonts w:ascii="Calibri" w:hAnsi="Calibri" w:cs="Calibri"/>
          <w:b/>
          <w:bCs/>
          <w:sz w:val="18"/>
          <w:szCs w:val="18"/>
        </w:rPr>
      </w:pPr>
      <w:r>
        <w:rPr>
          <w:rStyle w:val="eop"/>
          <w:rFonts w:ascii="Calibri" w:hAnsi="Calibri" w:cs="Calibri"/>
          <w:b/>
          <w:bCs/>
          <w:sz w:val="18"/>
          <w:szCs w:val="18"/>
        </w:rPr>
        <w:t>O marce OPPO</w:t>
      </w:r>
    </w:p>
    <w:p w14:paraId="48F820B9" w14:textId="77777777" w:rsidR="00EA74B8" w:rsidRDefault="00EA74B8" w:rsidP="00EA74B8">
      <w:pPr>
        <w:spacing w:before="240" w:after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eop"/>
          <w:rFonts w:ascii="Calibri" w:hAnsi="Calibri" w:cs="Calibri"/>
          <w:sz w:val="18"/>
          <w:szCs w:val="18"/>
        </w:rPr>
        <w:t xml:space="preserve">OPPO jest wiodącą marką inteligentnych urządzeń. Od czasu premiery swojego pierwszego telefonu komórkowego -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Smiley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Face - w 2008 roku, OPPO nieustannie dąży do synergii między satysfakcją estetyczną i innowacyjną technologią. Obecnie marka oferuje szeroką gamę inteligentnych urządzeń, na czele z seriami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Find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i Reno. Oprócz urządzeń, OPPO oferuje również użytkownikom system operacyjny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ColorOS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, a także usługi internetowe. Obecnie działalność firmy obejmuje ponad 70 krajów </w:t>
      </w:r>
      <w:r>
        <w:rPr>
          <w:rStyle w:val="eop"/>
          <w:rFonts w:ascii="Calibri" w:hAnsi="Calibri" w:cs="Calibri"/>
          <w:sz w:val="18"/>
          <w:szCs w:val="18"/>
        </w:rPr>
        <w:lastRenderedPageBreak/>
        <w:t xml:space="preserve">i regionów, zatrudniając ponad 40 000 pracowników zaangażowanych w tworzenie rozwiązań mających na celu zapewnienie lepszego życia konsumentów na całym świecie. W październiku 2024 z telefonów OPPO i systemu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ColorOS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korzystało 700 milionów użytkowników na całym świecie. </w:t>
      </w:r>
    </w:p>
    <w:p w14:paraId="720C433A" w14:textId="77777777" w:rsidR="00EA74B8" w:rsidRDefault="00EA74B8" w:rsidP="00EA74B8">
      <w:pPr>
        <w:spacing w:before="240" w:after="240"/>
        <w:jc w:val="both"/>
        <w:rPr>
          <w:sz w:val="22"/>
          <w:szCs w:val="22"/>
        </w:rPr>
      </w:pPr>
      <w:r>
        <w:rPr>
          <w:rStyle w:val="eop"/>
          <w:rFonts w:ascii="Calibri" w:hAnsi="Calibri" w:cs="Calibri"/>
          <w:b/>
          <w:sz w:val="18"/>
          <w:szCs w:val="18"/>
        </w:rPr>
        <w:t xml:space="preserve">Rozwiązania OPPO </w:t>
      </w:r>
    </w:p>
    <w:p w14:paraId="5B7C0918" w14:textId="77777777" w:rsidR="00EA74B8" w:rsidRDefault="00EA74B8" w:rsidP="00EA74B8">
      <w:pPr>
        <w:spacing w:before="240" w:after="240"/>
        <w:jc w:val="both"/>
        <w:rPr>
          <w:sz w:val="22"/>
          <w:szCs w:val="22"/>
        </w:rPr>
      </w:pPr>
      <w:r>
        <w:rPr>
          <w:rStyle w:val="eop"/>
          <w:rFonts w:ascii="Calibri" w:hAnsi="Calibri" w:cs="Calibri"/>
          <w:sz w:val="18"/>
          <w:szCs w:val="18"/>
        </w:rPr>
        <w:t xml:space="preserve">OPPO jako pierwsze wprowadziło rozwiązania, które następnie przeniknęły do całego rynku. Na przykład zapoczątkowało erę zdjęć „selfie” oraz było pierwszą marką, która wprowadziła smartfony z przednimi aparatami 5 MP i 16 MP, a później także z obrotowym modułem obiektywu, funkcją Ultra HD oraz technologią 5x Dual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Camera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Zoom. OPPO opiera swoją działalność na innowacjach tworzonych z myślą o użytkownikach, wykorzystując zaawansowane technologie w kluczowych obszarach, takich jak AI, obrazowanie, łączność (5G/6G), bateria i ładowanie oraz zdrowie i fitness. Przyjmując podejście skoncentrowane na użytkowniku, OPPO dąży do demokratyzacji AI, czyniąc ją dostępną dla każdego. OPPO jest pionierem we wdrażaniu rozwiązań opartych o 5G, demonstrując pierwsze realne zastosowania tej technologii dla potrzeb konsumenckich. Oprócz urządzeń, OPPO również oferuje swoim użytkownikom system operacyjny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ColorOS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oraz usługi internetowe, takie jak OPPO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Cloud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i OPPO+. Według Światowej Organizacji Własności Intelektualnej (WIPO) OPPO zajęło dziewiąte miejsce na świecie pod względem liczby zgłoszonych w 2023 roku wniosków patentowych w ramach Układu o Współpracy Patentowej (PCT). Był to już piąty rok z rzędu, w którym OPPO znalazło się w pierwszej dziesiątce na świecie.</w:t>
      </w:r>
    </w:p>
    <w:p w14:paraId="4075D5D4" w14:textId="77777777" w:rsidR="00EA74B8" w:rsidRDefault="00EA74B8" w:rsidP="00EA74B8">
      <w:pPr>
        <w:spacing w:before="240" w:after="240"/>
        <w:jc w:val="both"/>
        <w:rPr>
          <w:sz w:val="22"/>
          <w:szCs w:val="22"/>
        </w:rPr>
      </w:pPr>
      <w:r>
        <w:rPr>
          <w:rStyle w:val="eop"/>
          <w:rFonts w:ascii="Calibri" w:hAnsi="Calibri" w:cs="Calibri"/>
          <w:b/>
          <w:sz w:val="18"/>
          <w:szCs w:val="18"/>
        </w:rPr>
        <w:t xml:space="preserve">OPPO w Polsce </w:t>
      </w:r>
    </w:p>
    <w:p w14:paraId="03990661" w14:textId="77777777" w:rsidR="00EA74B8" w:rsidRDefault="00EA74B8" w:rsidP="00EA74B8">
      <w:pPr>
        <w:spacing w:before="240" w:after="240"/>
        <w:jc w:val="both"/>
        <w:rPr>
          <w:sz w:val="22"/>
          <w:szCs w:val="22"/>
        </w:rPr>
      </w:pPr>
      <w:r>
        <w:rPr>
          <w:rStyle w:val="eop"/>
          <w:rFonts w:ascii="Calibri" w:hAnsi="Calibri" w:cs="Calibri"/>
          <w:sz w:val="18"/>
          <w:szCs w:val="18"/>
        </w:rPr>
        <w:t xml:space="preserve">OPPO jest obecne w Polsce od stycznia 2019 roku i systematycznie buduje swoją pozycję na rynku. Dzięki przemyślanej strategii marketingowej, po ledwie półtora roku od debiutu nad Wisłą, marka zdobyła rozpoznawalność już u co trzeciego Polaka. W 2020 r. pierwszym ambasadorem OPPO w Polsce był Marcin Prokop, znany dziennikarz i osobowość telewizyjna.  Produkty OPPO można zakupić u najbardziej renomowanych sprzedawców detalicznych: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MediaMarkt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, Media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Expert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, RTV Euro AGD, NEONET,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Komputronik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i x-kom. Smartfony OPPO w Polsce znajdują się także w ofercie wszystkich głównych operatorów telekomunikacyjnych. Aktualnie w ofercie OPPO Polska znajdują się cztery linie smartfonów – Seria Reno, Seria A, Seria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Find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X oraz Seria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Find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N, a także urządzenia ubieralne jak smartwatche i słuchawki bezprzewodowe. </w:t>
      </w:r>
    </w:p>
    <w:p w14:paraId="20965AFB" w14:textId="77777777" w:rsidR="00EA74B8" w:rsidRDefault="00EA74B8" w:rsidP="00EA74B8">
      <w:pPr>
        <w:spacing w:before="240" w:after="240"/>
        <w:jc w:val="both"/>
        <w:rPr>
          <w:sz w:val="22"/>
          <w:szCs w:val="22"/>
        </w:rPr>
      </w:pPr>
      <w:r>
        <w:rPr>
          <w:rStyle w:val="eop"/>
          <w:rFonts w:ascii="Calibri" w:hAnsi="Calibri" w:cs="Calibri"/>
          <w:sz w:val="18"/>
          <w:szCs w:val="18"/>
        </w:rPr>
        <w:t>OPPO zdobyło nagrodę za innowacje w kategorii „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Foldable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” w plebiscycie Tech </w:t>
      </w:r>
      <w:proofErr w:type="spellStart"/>
      <w:r>
        <w:rPr>
          <w:rStyle w:val="eop"/>
          <w:rFonts w:ascii="Calibri" w:hAnsi="Calibri" w:cs="Calibri"/>
          <w:sz w:val="18"/>
          <w:szCs w:val="18"/>
        </w:rPr>
        <w:t>Awards</w:t>
      </w:r>
      <w:proofErr w:type="spellEnd"/>
      <w:r>
        <w:rPr>
          <w:rStyle w:val="eop"/>
          <w:rFonts w:ascii="Calibri" w:hAnsi="Calibri" w:cs="Calibri"/>
          <w:sz w:val="18"/>
          <w:szCs w:val="18"/>
        </w:rPr>
        <w:t xml:space="preserve"> 2023. W 2021 roku zostało wyróżnione „Innowacją Roku”, a w 2020 roku „Marką Roku”.</w:t>
      </w:r>
    </w:p>
    <w:p w14:paraId="7B3DBE31" w14:textId="77777777" w:rsidR="00EA74B8" w:rsidRDefault="00EA74B8"/>
    <w:sectPr w:rsidR="00EA7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8DA"/>
    <w:multiLevelType w:val="hybridMultilevel"/>
    <w:tmpl w:val="FA1EF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85F5C"/>
    <w:multiLevelType w:val="hybridMultilevel"/>
    <w:tmpl w:val="B04AA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2C67"/>
    <w:multiLevelType w:val="hybridMultilevel"/>
    <w:tmpl w:val="1F36C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0E4B"/>
    <w:multiLevelType w:val="hybridMultilevel"/>
    <w:tmpl w:val="4948B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B542C"/>
    <w:multiLevelType w:val="hybridMultilevel"/>
    <w:tmpl w:val="46CA2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072D1"/>
    <w:multiLevelType w:val="multilevel"/>
    <w:tmpl w:val="33F2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325C3"/>
    <w:multiLevelType w:val="multilevel"/>
    <w:tmpl w:val="EC8E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A761A"/>
    <w:multiLevelType w:val="hybridMultilevel"/>
    <w:tmpl w:val="8DF6A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E6756"/>
    <w:multiLevelType w:val="hybridMultilevel"/>
    <w:tmpl w:val="1E8AE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821476">
    <w:abstractNumId w:val="5"/>
  </w:num>
  <w:num w:numId="2" w16cid:durableId="397751142">
    <w:abstractNumId w:val="3"/>
  </w:num>
  <w:num w:numId="3" w16cid:durableId="1228149060">
    <w:abstractNumId w:val="4"/>
  </w:num>
  <w:num w:numId="4" w16cid:durableId="1575698679">
    <w:abstractNumId w:val="1"/>
  </w:num>
  <w:num w:numId="5" w16cid:durableId="173615436">
    <w:abstractNumId w:val="0"/>
  </w:num>
  <w:num w:numId="6" w16cid:durableId="1515149628">
    <w:abstractNumId w:val="2"/>
  </w:num>
  <w:num w:numId="7" w16cid:durableId="1566522534">
    <w:abstractNumId w:val="8"/>
  </w:num>
  <w:num w:numId="8" w16cid:durableId="1742752290">
    <w:abstractNumId w:val="7"/>
  </w:num>
  <w:num w:numId="9" w16cid:durableId="1095396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AD"/>
    <w:rsid w:val="00002B9C"/>
    <w:rsid w:val="000367CD"/>
    <w:rsid w:val="00046269"/>
    <w:rsid w:val="000779FD"/>
    <w:rsid w:val="000A2393"/>
    <w:rsid w:val="000E36F5"/>
    <w:rsid w:val="00141B36"/>
    <w:rsid w:val="0019151A"/>
    <w:rsid w:val="001D5AED"/>
    <w:rsid w:val="0020427C"/>
    <w:rsid w:val="002A5395"/>
    <w:rsid w:val="002A5A8B"/>
    <w:rsid w:val="002B1381"/>
    <w:rsid w:val="002E2B72"/>
    <w:rsid w:val="002F19FC"/>
    <w:rsid w:val="00300568"/>
    <w:rsid w:val="00311436"/>
    <w:rsid w:val="003142B5"/>
    <w:rsid w:val="00331EC5"/>
    <w:rsid w:val="00344580"/>
    <w:rsid w:val="003872C9"/>
    <w:rsid w:val="003B6D8B"/>
    <w:rsid w:val="003F77C5"/>
    <w:rsid w:val="00453440"/>
    <w:rsid w:val="0049278A"/>
    <w:rsid w:val="004C0A8D"/>
    <w:rsid w:val="004C4441"/>
    <w:rsid w:val="004E1C8F"/>
    <w:rsid w:val="00520E79"/>
    <w:rsid w:val="0054206B"/>
    <w:rsid w:val="005B2E29"/>
    <w:rsid w:val="005C52FC"/>
    <w:rsid w:val="0060336B"/>
    <w:rsid w:val="00617B05"/>
    <w:rsid w:val="00680D4F"/>
    <w:rsid w:val="00697CCE"/>
    <w:rsid w:val="006B3C99"/>
    <w:rsid w:val="006B5F9E"/>
    <w:rsid w:val="006D51AE"/>
    <w:rsid w:val="006F0045"/>
    <w:rsid w:val="00757058"/>
    <w:rsid w:val="007B7383"/>
    <w:rsid w:val="007C3093"/>
    <w:rsid w:val="007D509A"/>
    <w:rsid w:val="007F30A2"/>
    <w:rsid w:val="007F53EA"/>
    <w:rsid w:val="008138A9"/>
    <w:rsid w:val="00815E78"/>
    <w:rsid w:val="00854964"/>
    <w:rsid w:val="008C0E3F"/>
    <w:rsid w:val="008C323A"/>
    <w:rsid w:val="008C51D0"/>
    <w:rsid w:val="008E4B72"/>
    <w:rsid w:val="008E5B18"/>
    <w:rsid w:val="008E6DAD"/>
    <w:rsid w:val="0091116A"/>
    <w:rsid w:val="00912FAC"/>
    <w:rsid w:val="0095662A"/>
    <w:rsid w:val="00990C7D"/>
    <w:rsid w:val="009A0F19"/>
    <w:rsid w:val="009D7EF5"/>
    <w:rsid w:val="009E0A14"/>
    <w:rsid w:val="009E26AF"/>
    <w:rsid w:val="009E4FCE"/>
    <w:rsid w:val="009F4999"/>
    <w:rsid w:val="00A21087"/>
    <w:rsid w:val="00A253AD"/>
    <w:rsid w:val="00A55FF0"/>
    <w:rsid w:val="00AF11EE"/>
    <w:rsid w:val="00AF352C"/>
    <w:rsid w:val="00AF77CE"/>
    <w:rsid w:val="00B05307"/>
    <w:rsid w:val="00B14E8D"/>
    <w:rsid w:val="00B46ABE"/>
    <w:rsid w:val="00B5213A"/>
    <w:rsid w:val="00B545D2"/>
    <w:rsid w:val="00B7127B"/>
    <w:rsid w:val="00B87431"/>
    <w:rsid w:val="00B93839"/>
    <w:rsid w:val="00BB522E"/>
    <w:rsid w:val="00C56B0A"/>
    <w:rsid w:val="00C67868"/>
    <w:rsid w:val="00C815FB"/>
    <w:rsid w:val="00C820D8"/>
    <w:rsid w:val="00C85A9A"/>
    <w:rsid w:val="00CC0A18"/>
    <w:rsid w:val="00CC405B"/>
    <w:rsid w:val="00CD709F"/>
    <w:rsid w:val="00CE2B1E"/>
    <w:rsid w:val="00CF4E39"/>
    <w:rsid w:val="00D06086"/>
    <w:rsid w:val="00D44094"/>
    <w:rsid w:val="00D447DD"/>
    <w:rsid w:val="00D44C2E"/>
    <w:rsid w:val="00D5323B"/>
    <w:rsid w:val="00D70F53"/>
    <w:rsid w:val="00D75AC2"/>
    <w:rsid w:val="00D850AF"/>
    <w:rsid w:val="00DB5655"/>
    <w:rsid w:val="00DC0DDC"/>
    <w:rsid w:val="00DC2AAE"/>
    <w:rsid w:val="00DC69BC"/>
    <w:rsid w:val="00DC6BF5"/>
    <w:rsid w:val="00E00082"/>
    <w:rsid w:val="00E36A92"/>
    <w:rsid w:val="00E3727F"/>
    <w:rsid w:val="00E84729"/>
    <w:rsid w:val="00E9568A"/>
    <w:rsid w:val="00EA74B8"/>
    <w:rsid w:val="00F846A1"/>
    <w:rsid w:val="00F854EC"/>
    <w:rsid w:val="00F9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1242"/>
  <w15:chartTrackingRefBased/>
  <w15:docId w15:val="{244CE3DA-BD87-F042-9BF1-04F1B8BF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6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6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6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6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6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6D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6D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6D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6D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E6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6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6D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6D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6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6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6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6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6D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6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6D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6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6D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6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6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6D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6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6D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6DAD"/>
    <w:rPr>
      <w:b/>
      <w:bCs/>
      <w:smallCaps/>
      <w:color w:val="0F4761" w:themeColor="accent1" w:themeShade="BF"/>
      <w:spacing w:val="5"/>
    </w:rPr>
  </w:style>
  <w:style w:type="paragraph" w:customStyle="1" w:styleId="lead">
    <w:name w:val="lead"/>
    <w:basedOn w:val="Normalny"/>
    <w:rsid w:val="008E6D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E6DA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8E6DAD"/>
  </w:style>
  <w:style w:type="character" w:styleId="Pogrubienie">
    <w:name w:val="Strong"/>
    <w:basedOn w:val="Domylnaczcionkaakapitu"/>
    <w:uiPriority w:val="22"/>
    <w:qFormat/>
    <w:rsid w:val="008E6DA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E6DAD"/>
    <w:rPr>
      <w:color w:val="0000FF"/>
      <w:u w:val="single"/>
    </w:rPr>
  </w:style>
  <w:style w:type="paragraph" w:styleId="Poprawka">
    <w:name w:val="Revision"/>
    <w:hidden/>
    <w:uiPriority w:val="99"/>
    <w:semiHidden/>
    <w:rsid w:val="004C0A8D"/>
  </w:style>
  <w:style w:type="character" w:styleId="Odwoaniedokomentarza">
    <w:name w:val="annotation reference"/>
    <w:basedOn w:val="Domylnaczcionkaakapitu"/>
    <w:uiPriority w:val="99"/>
    <w:semiHidden/>
    <w:unhideWhenUsed/>
    <w:rsid w:val="007C3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30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30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0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093"/>
    <w:rPr>
      <w:b/>
      <w:bCs/>
      <w:sz w:val="20"/>
      <w:szCs w:val="20"/>
    </w:rPr>
  </w:style>
  <w:style w:type="character" w:customStyle="1" w:styleId="eop">
    <w:name w:val="eop"/>
    <w:basedOn w:val="Domylnaczcionkaakapitu"/>
    <w:rsid w:val="00EA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0BEDC0E9CD846A238327FD0930ED2" ma:contentTypeVersion="19" ma:contentTypeDescription="Utwórz nowy dokument." ma:contentTypeScope="" ma:versionID="7b60a181dfe93ca7ac0bcb5ec46dd46d">
  <xsd:schema xmlns:xsd="http://www.w3.org/2001/XMLSchema" xmlns:xs="http://www.w3.org/2001/XMLSchema" xmlns:p="http://schemas.microsoft.com/office/2006/metadata/properties" xmlns:ns2="f834a3a4-15e7-4924-bb3e-a1cef3c6a3ac" xmlns:ns3="9df5491b-578e-4395-a247-c4e990023a71" targetNamespace="http://schemas.microsoft.com/office/2006/metadata/properties" ma:root="true" ma:fieldsID="5b5abafd0164e75b96cc8477230e0329" ns2:_="" ns3:_="">
    <xsd:import namespace="f834a3a4-15e7-4924-bb3e-a1cef3c6a3ac"/>
    <xsd:import namespace="9df5491b-578e-4395-a247-c4e990023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4a3a4-15e7-4924-bb3e-a1cef3c6a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5491b-578e-4395-a247-c4e990023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49cc32-5147-4c0f-8e51-5f6e61b02dd9}" ma:internalName="TaxCatchAll" ma:showField="CatchAllData" ma:web="9df5491b-578e-4395-a247-c4e990023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4a3a4-15e7-4924-bb3e-a1cef3c6a3ac">
      <Terms xmlns="http://schemas.microsoft.com/office/infopath/2007/PartnerControls"/>
    </lcf76f155ced4ddcb4097134ff3c332f>
    <TaxCatchAll xmlns="9df5491b-578e-4395-a247-c4e990023a71" xsi:nil="true"/>
  </documentManagement>
</p:properties>
</file>

<file path=customXml/itemProps1.xml><?xml version="1.0" encoding="utf-8"?>
<ds:datastoreItem xmlns:ds="http://schemas.openxmlformats.org/officeDocument/2006/customXml" ds:itemID="{821E8912-FEA1-482C-A432-1699629D8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1F5BC-C818-4270-8C6F-C3C137E61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4a3a4-15e7-4924-bb3e-a1cef3c6a3ac"/>
    <ds:schemaRef ds:uri="9df5491b-578e-4395-a247-c4e990023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B3FE2-6D32-40EA-98E7-83F52F703927}">
  <ds:schemaRefs>
    <ds:schemaRef ds:uri="http://schemas.microsoft.com/office/2006/metadata/properties"/>
    <ds:schemaRef ds:uri="http://schemas.microsoft.com/office/infopath/2007/PartnerControls"/>
    <ds:schemaRef ds:uri="f834a3a4-15e7-4924-bb3e-a1cef3c6a3ac"/>
    <ds:schemaRef ds:uri="9df5491b-578e-4395-a247-c4e990023a71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Hubicka</dc:creator>
  <cp:keywords/>
  <dc:description/>
  <cp:lastModifiedBy>Małgorzata Rzewuska</cp:lastModifiedBy>
  <cp:revision>3</cp:revision>
  <dcterms:created xsi:type="dcterms:W3CDTF">2025-10-02T13:54:00Z</dcterms:created>
  <dcterms:modified xsi:type="dcterms:W3CDTF">2025-10-02T14:11:00Z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0x010100A0B0BEDC0E9CD846A238327FD0930ED2</vt:lpwstr>
  </property>
  <property fmtid="{D5CDD505-2E9C-101B-9397-08002B2CF9AE}" pid="3" name="MediaServiceImageTags">
    <vt:lpwstr/>
  </property>
</Properties>
</file>