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504"/>
      </w:tblGrid>
      <w:tr w:rsidR="00CC53BB" w:rsidRPr="00DE5B08" w14:paraId="3C272FA0" w14:textId="77777777" w:rsidTr="0035637F">
        <w:trPr>
          <w:cantSplit/>
          <w:trHeight w:hRule="exact" w:val="1304"/>
        </w:trPr>
        <w:tc>
          <w:tcPr>
            <w:tcW w:w="8504" w:type="dxa"/>
          </w:tcPr>
          <w:p w14:paraId="332561D6" w14:textId="5D929A19" w:rsidR="00CC53BB" w:rsidRPr="00DE5B08" w:rsidRDefault="00ED5956" w:rsidP="00CC53BB">
            <w:pPr>
              <w:pStyle w:val="SDocTitle"/>
              <w:rPr>
                <w:lang w:val="pl-PL"/>
              </w:rPr>
            </w:pPr>
            <w:r>
              <w:rPr>
                <w:lang w:val="pl-PL"/>
              </w:rPr>
              <w:t xml:space="preserve">Artykuł </w:t>
            </w:r>
            <w:r w:rsidR="005F7CD9">
              <w:rPr>
                <w:lang w:val="pl-PL"/>
              </w:rPr>
              <w:t>ekspercki</w:t>
            </w:r>
          </w:p>
        </w:tc>
      </w:tr>
    </w:tbl>
    <w:p w14:paraId="6797B46F" w14:textId="351B6E55" w:rsidR="00ED5956" w:rsidRPr="00ED5956" w:rsidRDefault="00ED5956" w:rsidP="00ED5956">
      <w:pPr>
        <w:spacing w:before="100" w:beforeAutospacing="1" w:after="100" w:afterAutospacing="1"/>
        <w:rPr>
          <w:rFonts w:ascii="Arial" w:eastAsia="Times New Roman" w:hAnsi="Arial" w:cs="Arial"/>
          <w:szCs w:val="24"/>
          <w:lang w:val="pl-PL" w:eastAsia="pl-PL"/>
        </w:rPr>
      </w:pPr>
    </w:p>
    <w:p w14:paraId="3F097768" w14:textId="5E1E4E7A" w:rsidR="005D2E50" w:rsidRDefault="00C1609E" w:rsidP="00542DD4">
      <w:pPr>
        <w:rPr>
          <w:b/>
          <w:bCs/>
          <w:color w:val="283796"/>
          <w:sz w:val="42"/>
          <w:szCs w:val="42"/>
          <w:lang w:val="pl-PL"/>
        </w:rPr>
      </w:pPr>
      <w:r w:rsidRPr="00C1609E">
        <w:rPr>
          <w:b/>
          <w:bCs/>
          <w:color w:val="283796"/>
          <w:sz w:val="42"/>
          <w:szCs w:val="42"/>
          <w:lang w:val="pl-PL"/>
        </w:rPr>
        <w:t>Oświetlenie w zakładach pracy pod lupą. Dlaczego jesienią warto przeprowadzić audyt?</w:t>
      </w:r>
    </w:p>
    <w:p w14:paraId="58520889" w14:textId="77777777" w:rsidR="00C1609E" w:rsidRPr="000A743A" w:rsidRDefault="00C1609E" w:rsidP="00542DD4">
      <w:pPr>
        <w:rPr>
          <w:lang w:val="pl-PL"/>
        </w:rPr>
      </w:pPr>
    </w:p>
    <w:p w14:paraId="49AFDDD3" w14:textId="49A72312" w:rsidR="00934BA8" w:rsidRPr="006B1976" w:rsidRDefault="00874C6D" w:rsidP="006B1976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en-US" w:eastAsia="pl-PL"/>
        </w:rPr>
      </w:pPr>
      <w:r w:rsidRPr="00874C6D">
        <w:rPr>
          <w:rFonts w:ascii="Arial" w:eastAsia="Times New Roman" w:hAnsi="Arial" w:cs="Arial"/>
          <w:b/>
          <w:bCs/>
          <w:i/>
          <w:iCs/>
          <w:szCs w:val="24"/>
          <w:lang w:val="en-US" w:eastAsia="pl-PL"/>
        </w:rPr>
        <w:t xml:space="preserve">Adrian Jaworski, Head of Logistic Accounts, </w:t>
      </w:r>
      <w:r w:rsidRPr="00874C6D">
        <w:rPr>
          <w:rFonts w:ascii="Arial" w:eastAsia="Times New Roman" w:hAnsi="Arial" w:cs="Arial"/>
          <w:b/>
          <w:bCs/>
          <w:szCs w:val="24"/>
          <w:lang w:val="en-US" w:eastAsia="pl-PL"/>
        </w:rPr>
        <w:t>Sodexo Polska</w:t>
      </w:r>
    </w:p>
    <w:p w14:paraId="265DD577" w14:textId="77777777" w:rsidR="00934BA8" w:rsidRPr="001B379B" w:rsidRDefault="00934BA8" w:rsidP="00425A92">
      <w:pPr>
        <w:jc w:val="both"/>
        <w:rPr>
          <w:rFonts w:ascii="Arial" w:eastAsia="Times New Roman" w:hAnsi="Arial" w:cs="Arial"/>
          <w:b/>
          <w:bCs/>
          <w:szCs w:val="24"/>
          <w:lang w:val="en-US" w:eastAsia="pl-PL"/>
        </w:rPr>
      </w:pPr>
    </w:p>
    <w:p w14:paraId="25A14CE4" w14:textId="6BA2BCCF" w:rsidR="00FB45B0" w:rsidRDefault="00FB45B0" w:rsidP="21BB0B7A">
      <w:pPr>
        <w:jc w:val="both"/>
        <w:rPr>
          <w:rFonts w:ascii="Arial" w:eastAsia="Times New Roman" w:hAnsi="Arial" w:cs="Arial"/>
          <w:b/>
          <w:bCs/>
          <w:lang w:val="pl-PL" w:eastAsia="pl-PL"/>
        </w:rPr>
      </w:pPr>
      <w:r w:rsidRPr="21BB0B7A">
        <w:rPr>
          <w:rFonts w:ascii="Arial" w:eastAsia="Times New Roman" w:hAnsi="Arial" w:cs="Arial"/>
          <w:b/>
          <w:bCs/>
          <w:lang w:val="pl-PL" w:eastAsia="pl-PL"/>
        </w:rPr>
        <w:t>Aż 72 proc. Polaków ma wadę wzroku (</w:t>
      </w:r>
      <w:proofErr w:type="spellStart"/>
      <w:r w:rsidRPr="21BB0B7A">
        <w:rPr>
          <w:rFonts w:ascii="Arial" w:eastAsia="Times New Roman" w:hAnsi="Arial" w:cs="Arial"/>
          <w:b/>
          <w:bCs/>
          <w:lang w:val="pl-PL" w:eastAsia="pl-PL"/>
        </w:rPr>
        <w:t>Vision</w:t>
      </w:r>
      <w:proofErr w:type="spellEnd"/>
      <w:r w:rsidRPr="21BB0B7A">
        <w:rPr>
          <w:rFonts w:ascii="Arial" w:eastAsia="Times New Roman" w:hAnsi="Arial" w:cs="Arial"/>
          <w:b/>
          <w:bCs/>
          <w:lang w:val="pl-PL" w:eastAsia="pl-PL"/>
        </w:rPr>
        <w:t xml:space="preserve"> Express i </w:t>
      </w:r>
      <w:proofErr w:type="spellStart"/>
      <w:r w:rsidRPr="21BB0B7A">
        <w:rPr>
          <w:rFonts w:ascii="Arial" w:eastAsia="Times New Roman" w:hAnsi="Arial" w:cs="Arial"/>
          <w:b/>
          <w:bCs/>
          <w:lang w:val="pl-PL" w:eastAsia="pl-PL"/>
        </w:rPr>
        <w:t>Medonet</w:t>
      </w:r>
      <w:proofErr w:type="spellEnd"/>
      <w:r w:rsidRPr="21BB0B7A">
        <w:rPr>
          <w:rFonts w:ascii="Arial" w:eastAsia="Times New Roman" w:hAnsi="Arial" w:cs="Arial"/>
          <w:b/>
          <w:bCs/>
          <w:lang w:val="pl-PL" w:eastAsia="pl-PL"/>
        </w:rPr>
        <w:t>, 2022 r.), a skutki słabego widzenia w pracy nasilają się, gdy instalacje świetlne nie spełniają norm. To dla firm nie tylko kwestia komfortu pracowników, ale także ryzyko sankcji finansowych i odpowiedzialności prawnej.</w:t>
      </w:r>
      <w:r w:rsidR="326EE915" w:rsidRPr="21BB0B7A">
        <w:rPr>
          <w:rFonts w:ascii="Arial" w:eastAsia="Times New Roman" w:hAnsi="Arial" w:cs="Arial"/>
          <w:b/>
          <w:bCs/>
          <w:lang w:val="pl-PL" w:eastAsia="pl-PL"/>
        </w:rPr>
        <w:t xml:space="preserve"> W zarządzanych przez </w:t>
      </w:r>
      <w:proofErr w:type="spellStart"/>
      <w:r w:rsidR="326EE915" w:rsidRPr="21BB0B7A">
        <w:rPr>
          <w:rFonts w:ascii="Arial" w:eastAsia="Times New Roman" w:hAnsi="Arial" w:cs="Arial"/>
          <w:b/>
          <w:bCs/>
          <w:lang w:val="pl-PL" w:eastAsia="pl-PL"/>
        </w:rPr>
        <w:t>Sodexo</w:t>
      </w:r>
      <w:proofErr w:type="spellEnd"/>
      <w:r w:rsidR="326EE915" w:rsidRPr="21BB0B7A">
        <w:rPr>
          <w:rFonts w:ascii="Arial" w:eastAsia="Times New Roman" w:hAnsi="Arial" w:cs="Arial"/>
          <w:b/>
          <w:bCs/>
          <w:lang w:val="pl-PL" w:eastAsia="pl-PL"/>
        </w:rPr>
        <w:t xml:space="preserve"> obiektach widzimy, że inwestycje w nowoczesne oświetlenie szybko się zwracają – przynoszą lepsze warunki zdrowotne pracownikom, obniżają koszty energii, zmniejszają awaryjność instalacji i stabilizują procesy biznesowe.</w:t>
      </w:r>
    </w:p>
    <w:p w14:paraId="31AFC62C" w14:textId="77777777" w:rsidR="00425A92" w:rsidRDefault="00425A92" w:rsidP="00425A92">
      <w:pPr>
        <w:jc w:val="both"/>
        <w:rPr>
          <w:rFonts w:ascii="Arial" w:eastAsia="Times New Roman" w:hAnsi="Arial" w:cs="Arial"/>
          <w:b/>
          <w:bCs/>
          <w:szCs w:val="24"/>
          <w:lang w:val="pl-PL" w:eastAsia="pl-PL"/>
        </w:rPr>
      </w:pPr>
    </w:p>
    <w:p w14:paraId="00C2E57C" w14:textId="18AD061B" w:rsidR="00FB45B0" w:rsidRPr="00ED5956" w:rsidRDefault="00425A92" w:rsidP="00425A92">
      <w:pPr>
        <w:jc w:val="both"/>
        <w:rPr>
          <w:rFonts w:ascii="Arial" w:hAnsi="Arial" w:cs="Arial"/>
          <w:lang w:val="pl-PL"/>
        </w:rPr>
      </w:pPr>
      <w:r w:rsidRPr="00425A92">
        <w:rPr>
          <w:rFonts w:ascii="Arial" w:hAnsi="Arial" w:cs="Arial"/>
          <w:lang w:val="pl-PL"/>
        </w:rPr>
        <w:t>Wyzwania związane z oświetleniem wyglądają inaczej w biurach, a inaczej w halach produkcyjnych czy magazynach. W tych pierwszych istotne jest zapewnienie komfortu wzrokowego przy pracy z komputerem, w drugich spełnienie rygorystycznych norm. Oba środowiska łączy jednak jedno: brak odpowiedniego światła oznacza problemy zdrowotne pracowników i ryzyko prawne dla pracodawcy.</w:t>
      </w:r>
    </w:p>
    <w:p w14:paraId="72790FB8" w14:textId="6A3BF204" w:rsidR="00ED5956" w:rsidRPr="00ED5956" w:rsidRDefault="00934BA8" w:rsidP="00425A92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Cs w:val="24"/>
          <w:lang w:val="pl-PL" w:eastAsia="pl-PL"/>
        </w:rPr>
      </w:pPr>
      <w:r>
        <w:rPr>
          <w:rFonts w:ascii="Arial" w:eastAsia="Times New Roman" w:hAnsi="Arial" w:cs="Arial"/>
          <w:b/>
          <w:bCs/>
          <w:szCs w:val="24"/>
          <w:lang w:val="pl-PL" w:eastAsia="pl-PL"/>
        </w:rPr>
        <w:t xml:space="preserve">Różne strefy, różne potrzeby </w:t>
      </w:r>
    </w:p>
    <w:p w14:paraId="2A7D750E" w14:textId="63481911" w:rsidR="00836B0C" w:rsidRDefault="00ED5956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ED5956">
        <w:rPr>
          <w:rFonts w:ascii="Arial" w:eastAsia="Times New Roman" w:hAnsi="Arial" w:cs="Arial"/>
          <w:szCs w:val="24"/>
          <w:lang w:val="pl-PL" w:eastAsia="pl-PL"/>
        </w:rPr>
        <w:t>Obowiązek zapewnienia właściwych warunków oświetleniowych wynika bezpośrednio z Kodeksu pracy (art. 215–217). Pracodawca ma obowiązek zagwarantować pracownikom bezpieczne i higieniczne warunki pracy, a punktem odniesienia przy ocenie spełnienia tego wymogu jest norma PN-EN 12464-1. Określa ona minimalne poziomy natężenia światła (</w:t>
      </w:r>
      <w:proofErr w:type="spellStart"/>
      <w:r w:rsidRPr="00ED5956">
        <w:rPr>
          <w:rFonts w:ascii="Arial" w:eastAsia="Times New Roman" w:hAnsi="Arial" w:cs="Arial"/>
          <w:szCs w:val="24"/>
          <w:lang w:val="pl-PL" w:eastAsia="pl-PL"/>
        </w:rPr>
        <w:t>lux</w:t>
      </w:r>
      <w:proofErr w:type="spellEnd"/>
      <w:r w:rsidRPr="00ED5956">
        <w:rPr>
          <w:rFonts w:ascii="Arial" w:eastAsia="Times New Roman" w:hAnsi="Arial" w:cs="Arial"/>
          <w:szCs w:val="24"/>
          <w:lang w:val="pl-PL" w:eastAsia="pl-PL"/>
        </w:rPr>
        <w:t>) w zależności od rodzaju zadań</w:t>
      </w:r>
      <w:r w:rsidR="00894D93">
        <w:rPr>
          <w:rFonts w:ascii="Arial" w:eastAsia="Times New Roman" w:hAnsi="Arial" w:cs="Arial"/>
          <w:szCs w:val="24"/>
          <w:lang w:val="pl-PL" w:eastAsia="pl-PL"/>
        </w:rPr>
        <w:t>.</w:t>
      </w:r>
    </w:p>
    <w:p w14:paraId="42A55FE0" w14:textId="39E81241" w:rsidR="00B90003" w:rsidRPr="001B379B" w:rsidRDefault="00B90003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1B379B">
        <w:rPr>
          <w:rFonts w:ascii="Arial" w:eastAsia="Times New Roman" w:hAnsi="Arial" w:cs="Arial"/>
          <w:szCs w:val="24"/>
          <w:lang w:val="pl-PL" w:eastAsia="pl-PL"/>
        </w:rPr>
        <w:t>W hali nie da się ustawić jednego światła dla wszystkich. Korytarz potrzebuje tylko orientacyjnego oświetlenia, strefa kompletacji – mocniejszego, a przy kontroli jakości światło musi być wręcz chirurgiczne.</w:t>
      </w:r>
      <w:r w:rsidR="0005536E">
        <w:rPr>
          <w:rFonts w:ascii="Arial" w:eastAsia="Times New Roman" w:hAnsi="Arial" w:cs="Arial"/>
          <w:szCs w:val="24"/>
          <w:lang w:val="pl-PL" w:eastAsia="pl-PL"/>
        </w:rPr>
        <w:t xml:space="preserve"> </w:t>
      </w:r>
      <w:r w:rsidRPr="001B379B">
        <w:rPr>
          <w:rFonts w:ascii="Arial" w:eastAsia="Times New Roman" w:hAnsi="Arial" w:cs="Arial"/>
          <w:szCs w:val="24"/>
          <w:lang w:val="pl-PL" w:eastAsia="pl-PL"/>
        </w:rPr>
        <w:t>Dlatego oświetlenie trzeba dostosowywać do charakteru pracy i regularnie sprawdzać, czy instalacja faktycznie spełnia swoje zadanie. To nie tylko dobra praktyka, ale też obowiązek wynikający z przepisów.</w:t>
      </w:r>
    </w:p>
    <w:p w14:paraId="2D9958C5" w14:textId="77777777" w:rsidR="00894D93" w:rsidRDefault="00894D93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E41D8E">
        <w:rPr>
          <w:rFonts w:ascii="Arial" w:eastAsia="Times New Roman" w:hAnsi="Arial" w:cs="Arial"/>
          <w:szCs w:val="24"/>
          <w:lang w:val="pl-PL" w:eastAsia="pl-PL"/>
        </w:rPr>
        <w:t xml:space="preserve">W głównych ciągach komunikacyjnych wystarczające jest ok. 100–150 luksów, ale w strefach kompletacji czy pakowania wymagane jest już 200–300 lx. Na stanowiskach, gdzie liczy się precyzja, jak kontrola jakości czy montaż drobnych elementów, norma mówi nawet o 500 lx i więcej. </w:t>
      </w:r>
    </w:p>
    <w:p w14:paraId="25390796" w14:textId="77777777" w:rsidR="00ED5956" w:rsidRPr="00ED5956" w:rsidRDefault="00ED5956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Cs w:val="24"/>
          <w:lang w:val="pl-PL" w:eastAsia="pl-PL"/>
        </w:rPr>
      </w:pPr>
      <w:r w:rsidRPr="00ED5956">
        <w:rPr>
          <w:rFonts w:ascii="Arial" w:eastAsia="Times New Roman" w:hAnsi="Arial" w:cs="Arial"/>
          <w:b/>
          <w:bCs/>
          <w:szCs w:val="24"/>
          <w:lang w:val="pl-PL" w:eastAsia="pl-PL"/>
        </w:rPr>
        <w:t>Skutki niedostatecznego oświetlenia</w:t>
      </w:r>
    </w:p>
    <w:p w14:paraId="7AF9EA5C" w14:textId="35AF0339" w:rsidR="00836B0C" w:rsidRPr="00836B0C" w:rsidRDefault="00836B0C" w:rsidP="00836B0C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836B0C">
        <w:rPr>
          <w:rFonts w:ascii="Arial" w:eastAsia="Times New Roman" w:hAnsi="Arial" w:cs="Arial"/>
          <w:szCs w:val="24"/>
          <w:lang w:val="pl-PL" w:eastAsia="pl-PL"/>
        </w:rPr>
        <w:t>Zbyt ciemne lub źle rozmieszczone oświetlenie nasila też problemy ze wzrokiem, wywołuje bóle głowy, zaburza rytm dobowy i utrudnia regenerację.</w:t>
      </w:r>
      <w:r>
        <w:rPr>
          <w:rFonts w:ascii="Arial" w:eastAsia="Times New Roman" w:hAnsi="Arial" w:cs="Arial"/>
          <w:szCs w:val="24"/>
          <w:lang w:val="pl-PL" w:eastAsia="pl-PL"/>
        </w:rPr>
        <w:t xml:space="preserve"> </w:t>
      </w:r>
      <w:r w:rsidRPr="00836B0C">
        <w:rPr>
          <w:rFonts w:ascii="Arial" w:eastAsia="Times New Roman" w:hAnsi="Arial" w:cs="Arial"/>
          <w:szCs w:val="24"/>
          <w:lang w:val="pl-PL" w:eastAsia="pl-PL"/>
        </w:rPr>
        <w:t xml:space="preserve">Gdy poziom światła jest zbyt niski, </w:t>
      </w:r>
      <w:r>
        <w:rPr>
          <w:rFonts w:ascii="Arial" w:eastAsia="Times New Roman" w:hAnsi="Arial" w:cs="Arial"/>
          <w:szCs w:val="24"/>
          <w:lang w:val="pl-PL" w:eastAsia="pl-PL"/>
        </w:rPr>
        <w:t xml:space="preserve">oczy </w:t>
      </w:r>
      <w:r w:rsidRPr="00836B0C">
        <w:rPr>
          <w:rFonts w:ascii="Arial" w:eastAsia="Times New Roman" w:hAnsi="Arial" w:cs="Arial"/>
          <w:szCs w:val="24"/>
          <w:lang w:val="pl-PL" w:eastAsia="pl-PL"/>
        </w:rPr>
        <w:lastRenderedPageBreak/>
        <w:t>szybciej się męcz</w:t>
      </w:r>
      <w:r>
        <w:rPr>
          <w:rFonts w:ascii="Arial" w:eastAsia="Times New Roman" w:hAnsi="Arial" w:cs="Arial"/>
          <w:szCs w:val="24"/>
          <w:lang w:val="pl-PL" w:eastAsia="pl-PL"/>
        </w:rPr>
        <w:t>ą</w:t>
      </w:r>
      <w:r w:rsidRPr="00836B0C">
        <w:rPr>
          <w:rFonts w:ascii="Arial" w:eastAsia="Times New Roman" w:hAnsi="Arial" w:cs="Arial"/>
          <w:szCs w:val="24"/>
          <w:lang w:val="pl-PL" w:eastAsia="pl-PL"/>
        </w:rPr>
        <w:t>, a pracownicy częściej popełniają błędy. W dłuższej perspektywie to nie tylko kwestia komfortu, ale też bezpieczeństwa – większe ryzyko wypadków i zakłóceń w procesie.  Norma PN-EN 12464-1 jasno wskazuje minimalne wartości, które powinny chronić przed tymi skutkami.</w:t>
      </w:r>
    </w:p>
    <w:p w14:paraId="2A822CFC" w14:textId="21E115CE" w:rsidR="00934BA8" w:rsidRDefault="00836B0C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836B0C">
        <w:rPr>
          <w:rFonts w:ascii="Arial" w:eastAsia="Times New Roman" w:hAnsi="Arial" w:cs="Arial"/>
          <w:szCs w:val="24"/>
          <w:lang w:val="pl-PL" w:eastAsia="pl-PL"/>
        </w:rPr>
        <w:t xml:space="preserve">I właśnie tu pojawia się drugi wymiar – prawny. Jeśli instalacja nie spełnia norm, odpowiedzialność spada bezpośrednio na pracodawcę. Kodeks pracy nie pozostawia wątpliwości: za naruszenie przepisów </w:t>
      </w:r>
      <w:r w:rsidR="00006B63">
        <w:rPr>
          <w:rFonts w:ascii="Arial" w:eastAsia="Times New Roman" w:hAnsi="Arial" w:cs="Arial"/>
          <w:szCs w:val="24"/>
          <w:lang w:val="pl-PL" w:eastAsia="pl-PL"/>
        </w:rPr>
        <w:t xml:space="preserve">BHP </w:t>
      </w:r>
      <w:r w:rsidRPr="00836B0C">
        <w:rPr>
          <w:rFonts w:ascii="Arial" w:eastAsia="Times New Roman" w:hAnsi="Arial" w:cs="Arial"/>
          <w:szCs w:val="24"/>
          <w:lang w:val="pl-PL" w:eastAsia="pl-PL"/>
        </w:rPr>
        <w:t>(art. 283 §1) grozi grzywna od 1 do 30 tys. zł. Państwowa Inspekcja Pracy może nakazać natychmiastową poprawę warunków, wstrzymać pracę w danej strefie, a w skrajnych przypadkach – nałożyć mandat</w:t>
      </w:r>
      <w:r w:rsidR="006B1976">
        <w:rPr>
          <w:rFonts w:ascii="Arial" w:eastAsia="Times New Roman" w:hAnsi="Arial" w:cs="Arial"/>
          <w:szCs w:val="24"/>
          <w:lang w:val="pl-PL" w:eastAsia="pl-PL"/>
        </w:rPr>
        <w:t xml:space="preserve">. </w:t>
      </w:r>
      <w:r w:rsidRPr="00836B0C">
        <w:rPr>
          <w:rFonts w:ascii="Arial" w:eastAsia="Times New Roman" w:hAnsi="Arial" w:cs="Arial"/>
          <w:szCs w:val="24"/>
          <w:lang w:val="pl-PL" w:eastAsia="pl-PL"/>
        </w:rPr>
        <w:t>Jeżeli brak właściwego oświetlenia doprowadzi do wypadku, ryzyko dla pracodawcy rośnie wielokrotnie – od roszczeń odszkodowawczych po odpowiedzialność karną przewidzianą w art. 220 Kodeksu karnego.</w:t>
      </w:r>
    </w:p>
    <w:p w14:paraId="27ED1410" w14:textId="77777777" w:rsidR="00836B0C" w:rsidRPr="00836B0C" w:rsidRDefault="00836B0C" w:rsidP="00836B0C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Cs w:val="24"/>
          <w:lang w:val="pl-PL" w:eastAsia="pl-PL"/>
        </w:rPr>
      </w:pPr>
      <w:r w:rsidRPr="00836B0C">
        <w:rPr>
          <w:rFonts w:ascii="Arial" w:eastAsia="Times New Roman" w:hAnsi="Arial" w:cs="Arial"/>
          <w:b/>
          <w:bCs/>
          <w:szCs w:val="24"/>
          <w:lang w:val="pl-PL" w:eastAsia="pl-PL"/>
        </w:rPr>
        <w:t>Jesień – najlepszy moment na audyt</w:t>
      </w:r>
    </w:p>
    <w:p w14:paraId="4D276D2C" w14:textId="73DF21B7" w:rsidR="00836B0C" w:rsidRPr="00836B0C" w:rsidRDefault="00836B0C" w:rsidP="00836B0C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836B0C">
        <w:rPr>
          <w:rFonts w:ascii="Arial" w:eastAsia="Times New Roman" w:hAnsi="Arial" w:cs="Arial"/>
          <w:szCs w:val="24"/>
          <w:lang w:val="pl-PL" w:eastAsia="pl-PL"/>
        </w:rPr>
        <w:t xml:space="preserve">Jesienią niedostatki oświetlenia stają się szczególnie widoczne. Krótsze dni i ograniczony dostęp do światła naturalnego obnażają każdy niedoświetlony fragment </w:t>
      </w:r>
      <w:r w:rsidR="00934BA8">
        <w:rPr>
          <w:rFonts w:ascii="Arial" w:eastAsia="Times New Roman" w:hAnsi="Arial" w:cs="Arial"/>
          <w:szCs w:val="24"/>
          <w:lang w:val="pl-PL" w:eastAsia="pl-PL"/>
        </w:rPr>
        <w:t>pomieszczenia.</w:t>
      </w:r>
      <w:r w:rsidRPr="00836B0C">
        <w:rPr>
          <w:rFonts w:ascii="Arial" w:eastAsia="Times New Roman" w:hAnsi="Arial" w:cs="Arial"/>
          <w:szCs w:val="24"/>
          <w:lang w:val="pl-PL" w:eastAsia="pl-PL"/>
        </w:rPr>
        <w:t xml:space="preserve"> To czas, w którym łatwiej niż zwykle ocenić, czy instalacja rzeczywiście wspiera ciągłość procesów. Audyt przeprowadzony właśnie wtedy pozwala zaplanować modernizacje przed szczytem produkcyjnym i logistycznym, kiedy każde spowolnienie pracy może oznaczać dla firm dodatkowe koszty.</w:t>
      </w:r>
    </w:p>
    <w:p w14:paraId="0AED207D" w14:textId="521D6749" w:rsidR="00836B0C" w:rsidRPr="00934BA8" w:rsidRDefault="00836B0C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eastAsia="pl-PL"/>
        </w:rPr>
      </w:pPr>
      <w:r w:rsidRPr="00836B0C">
        <w:rPr>
          <w:rFonts w:ascii="Arial" w:eastAsia="Times New Roman" w:hAnsi="Arial" w:cs="Arial"/>
          <w:szCs w:val="24"/>
          <w:lang w:val="pl-PL" w:eastAsia="pl-PL"/>
        </w:rPr>
        <w:t xml:space="preserve">Taki przegląd rzadko bywa działaniem oderwanym – w praktyce stanowi część szerszego zarządzania infrastrukturą w modelu </w:t>
      </w:r>
      <w:proofErr w:type="spellStart"/>
      <w:r w:rsidRPr="00836B0C">
        <w:rPr>
          <w:rFonts w:ascii="Arial" w:eastAsia="Times New Roman" w:hAnsi="Arial" w:cs="Arial"/>
          <w:szCs w:val="24"/>
          <w:lang w:val="pl-PL" w:eastAsia="pl-PL"/>
        </w:rPr>
        <w:t>facility</w:t>
      </w:r>
      <w:proofErr w:type="spellEnd"/>
      <w:r w:rsidRPr="00836B0C">
        <w:rPr>
          <w:rFonts w:ascii="Arial" w:eastAsia="Times New Roman" w:hAnsi="Arial" w:cs="Arial"/>
          <w:szCs w:val="24"/>
          <w:lang w:val="pl-PL" w:eastAsia="pl-PL"/>
        </w:rPr>
        <w:t xml:space="preserve"> management. Pozwala powiązać modernizację oświetlenia nie tylko z wymogami prawnymi, ale także z innymi aspektami utrzymania obiektu: kosztami energii, cyklem życia instalacji czy </w:t>
      </w:r>
      <w:proofErr w:type="spellStart"/>
      <w:r w:rsidR="00934BA8" w:rsidRPr="00934BA8">
        <w:rPr>
          <w:rFonts w:ascii="Arial" w:eastAsia="Times New Roman" w:hAnsi="Arial" w:cs="Arial"/>
          <w:szCs w:val="24"/>
          <w:lang w:eastAsia="pl-PL"/>
        </w:rPr>
        <w:t>harmonogramem</w:t>
      </w:r>
      <w:proofErr w:type="spellEnd"/>
      <w:r w:rsidR="00934BA8" w:rsidRPr="00934BA8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="00934BA8" w:rsidRPr="00934BA8">
        <w:rPr>
          <w:rFonts w:ascii="Arial" w:eastAsia="Times New Roman" w:hAnsi="Arial" w:cs="Arial"/>
          <w:szCs w:val="24"/>
          <w:lang w:eastAsia="pl-PL"/>
        </w:rPr>
        <w:t>remontów</w:t>
      </w:r>
      <w:proofErr w:type="spellEnd"/>
      <w:r w:rsidR="00934BA8" w:rsidRPr="00934BA8">
        <w:rPr>
          <w:rFonts w:ascii="Arial" w:eastAsia="Times New Roman" w:hAnsi="Arial" w:cs="Arial"/>
          <w:szCs w:val="24"/>
          <w:lang w:eastAsia="pl-PL"/>
        </w:rPr>
        <w:t>.</w:t>
      </w:r>
    </w:p>
    <w:p w14:paraId="5F8677EE" w14:textId="77777777" w:rsidR="009451D4" w:rsidRPr="008C7ADF" w:rsidRDefault="009451D4" w:rsidP="00633010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szCs w:val="24"/>
          <w:lang w:val="pl-PL" w:eastAsia="pl-PL"/>
        </w:rPr>
      </w:pPr>
      <w:r w:rsidRPr="008C7ADF">
        <w:rPr>
          <w:rFonts w:ascii="Arial" w:eastAsia="Times New Roman" w:hAnsi="Arial" w:cs="Arial"/>
          <w:b/>
          <w:bCs/>
          <w:szCs w:val="24"/>
          <w:lang w:val="pl-PL" w:eastAsia="pl-PL"/>
        </w:rPr>
        <w:t>LED i automatyka – podwójne korzyści dla firm</w:t>
      </w:r>
    </w:p>
    <w:p w14:paraId="7ECFEA9C" w14:textId="77777777" w:rsidR="0005536E" w:rsidRPr="0005536E" w:rsidRDefault="0005536E" w:rsidP="0005536E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val="pl-PL" w:eastAsia="pl-PL"/>
        </w:rPr>
      </w:pPr>
      <w:r w:rsidRPr="0005536E">
        <w:rPr>
          <w:rFonts w:ascii="Arial" w:eastAsia="Times New Roman" w:hAnsi="Arial" w:cs="Arial"/>
          <w:szCs w:val="24"/>
          <w:lang w:eastAsia="pl-PL"/>
        </w:rPr>
        <w:t xml:space="preserve">W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praktyce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często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słyszymy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od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pracowników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,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że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w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jednej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strefie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muszą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mrużyć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oczy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, a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kilka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metrów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dalej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–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cieniują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kartki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ręką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,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bo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światło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tak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się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odbija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. To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sygnał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,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że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instalacja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nie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działa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równomiernie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i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wymaga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 xml:space="preserve"> </w:t>
      </w:r>
      <w:proofErr w:type="spellStart"/>
      <w:r w:rsidRPr="0005536E">
        <w:rPr>
          <w:rFonts w:ascii="Arial" w:eastAsia="Times New Roman" w:hAnsi="Arial" w:cs="Arial"/>
          <w:szCs w:val="24"/>
          <w:lang w:eastAsia="pl-PL"/>
        </w:rPr>
        <w:t>audytu</w:t>
      </w:r>
      <w:proofErr w:type="spellEnd"/>
      <w:r w:rsidRPr="0005536E">
        <w:rPr>
          <w:rFonts w:ascii="Arial" w:eastAsia="Times New Roman" w:hAnsi="Arial" w:cs="Arial"/>
          <w:szCs w:val="24"/>
          <w:lang w:eastAsia="pl-PL"/>
        </w:rPr>
        <w:t>.</w:t>
      </w:r>
    </w:p>
    <w:p w14:paraId="3B116CB1" w14:textId="164FD901" w:rsidR="002A4514" w:rsidRDefault="002A4514" w:rsidP="002A4514">
      <w:pPr>
        <w:jc w:val="both"/>
        <w:rPr>
          <w:lang w:val="pl-PL"/>
        </w:rPr>
      </w:pPr>
      <w:r w:rsidRPr="002A4514">
        <w:rPr>
          <w:lang w:val="pl-PL"/>
        </w:rPr>
        <w:t xml:space="preserve">Kiedy </w:t>
      </w:r>
      <w:r w:rsidR="0005536E">
        <w:rPr>
          <w:lang w:val="pl-PL"/>
        </w:rPr>
        <w:t>go przeprowadzamy</w:t>
      </w:r>
      <w:r w:rsidRPr="002A4514">
        <w:rPr>
          <w:lang w:val="pl-PL"/>
        </w:rPr>
        <w:t>, niemal zawsze okazuje się, że największy efekt daje wymiana tradycyjnych źródeł światła na oprawy LED i wprowadzenie prostych systemów automatyki – czujników ruchu czy sterowania natężeniem. Praktyka pokazuje, że takie rozwiązania przynoszą podwójne korzyści: poprawiają bezpieczeństwo i zgodność z normami, a równocześnie obniżają koszty energii.</w:t>
      </w:r>
    </w:p>
    <w:p w14:paraId="7A99C4AD" w14:textId="77777777" w:rsidR="002A4514" w:rsidRPr="002A4514" w:rsidRDefault="002A4514" w:rsidP="002A4514">
      <w:pPr>
        <w:jc w:val="both"/>
        <w:rPr>
          <w:lang w:val="pl-PL"/>
        </w:rPr>
      </w:pPr>
    </w:p>
    <w:p w14:paraId="26838A89" w14:textId="4C9087EB" w:rsidR="002A4514" w:rsidRDefault="002A4514" w:rsidP="002A4514">
      <w:pPr>
        <w:jc w:val="both"/>
        <w:rPr>
          <w:lang w:val="pl-PL"/>
        </w:rPr>
      </w:pPr>
      <w:r w:rsidRPr="002A4514">
        <w:rPr>
          <w:lang w:val="pl-PL"/>
        </w:rPr>
        <w:t>Najbardziej zauważalna zmiana po modernizacji to komfort pracy</w:t>
      </w:r>
      <w:r w:rsidR="001A403E">
        <w:rPr>
          <w:lang w:val="pl-PL"/>
        </w:rPr>
        <w:t>, czyli:</w:t>
      </w:r>
      <w:r w:rsidRPr="002A4514">
        <w:rPr>
          <w:lang w:val="pl-PL"/>
        </w:rPr>
        <w:t xml:space="preserve"> równomierne światło, brak niedoświetlonych stref i mniejsze obciążenie wzroku. Z biznesowego punktu widzenia liczy się także to, że inwestycja zwraca się stosunkowo szybko</w:t>
      </w:r>
      <w:r w:rsidR="001A403E">
        <w:rPr>
          <w:lang w:val="pl-PL"/>
        </w:rPr>
        <w:t>, bo</w:t>
      </w:r>
      <w:r w:rsidRPr="002A4514">
        <w:rPr>
          <w:lang w:val="pl-PL"/>
        </w:rPr>
        <w:t xml:space="preserve"> w wielu projektach już po dwóch–trzech latach. Do tego dochodzi mniejsza awaryjność instalacji i stabilniejsze warunki działania w całym obiekcie.</w:t>
      </w:r>
    </w:p>
    <w:p w14:paraId="49DD7DCA" w14:textId="77777777" w:rsidR="001A403E" w:rsidRPr="002A4514" w:rsidRDefault="001A403E" w:rsidP="002A4514">
      <w:pPr>
        <w:jc w:val="both"/>
        <w:rPr>
          <w:lang w:val="pl-PL"/>
        </w:rPr>
      </w:pPr>
    </w:p>
    <w:p w14:paraId="56800BA1" w14:textId="16C855C4" w:rsidR="00934BA8" w:rsidRPr="005847DA" w:rsidRDefault="00451DE0" w:rsidP="00633010">
      <w:pPr>
        <w:jc w:val="both"/>
        <w:rPr>
          <w:lang w:val="pl-PL"/>
        </w:rPr>
      </w:pPr>
      <w:r w:rsidRPr="005847DA">
        <w:rPr>
          <w:lang w:val="pl-PL"/>
        </w:rPr>
        <w:t xml:space="preserve">Oświetlenie coraz rzadziej traktuje się jako oczywisty element hali, a coraz częściej jako obszar świadomej inwestycji. </w:t>
      </w:r>
      <w:r w:rsidR="00E57387" w:rsidRPr="005847DA">
        <w:rPr>
          <w:lang w:val="pl-PL"/>
        </w:rPr>
        <w:t>Widzimy, że f</w:t>
      </w:r>
      <w:r w:rsidRPr="005847DA">
        <w:rPr>
          <w:lang w:val="pl-PL"/>
        </w:rPr>
        <w:t xml:space="preserve">irmy, które myślą o modernizacji z wyprzedzeniem, unikają kosztownych awarii i zyskują stabilne warunki pracy. To właśnie takie podejście najlepiej oddaje nowoczesne rozumienie </w:t>
      </w:r>
      <w:proofErr w:type="spellStart"/>
      <w:r w:rsidRPr="005847DA">
        <w:rPr>
          <w:lang w:val="pl-PL"/>
        </w:rPr>
        <w:t>facility</w:t>
      </w:r>
      <w:proofErr w:type="spellEnd"/>
      <w:r w:rsidRPr="005847DA">
        <w:rPr>
          <w:lang w:val="pl-PL"/>
        </w:rPr>
        <w:t xml:space="preserve"> management – gdzie liczy się nie tylko zgodność z przepisami, ale przede wszystkim zdrowie pracowników i trwała efektywność całego obiektu.</w:t>
      </w:r>
    </w:p>
    <w:p w14:paraId="5A042F29" w14:textId="77777777" w:rsidR="00451DE0" w:rsidRPr="00A80A31" w:rsidRDefault="00451DE0" w:rsidP="00633010">
      <w:pPr>
        <w:jc w:val="both"/>
        <w:rPr>
          <w:lang w:val="pl-PL"/>
        </w:rPr>
      </w:pPr>
    </w:p>
    <w:p w14:paraId="0B0C2752" w14:textId="578ABECF" w:rsidR="00A80A31" w:rsidRPr="00894D93" w:rsidRDefault="00A80A31" w:rsidP="00A80A31">
      <w:pPr>
        <w:rPr>
          <w:sz w:val="20"/>
          <w:lang w:val="pl-PL"/>
        </w:rPr>
      </w:pPr>
      <w:r w:rsidRPr="00894D93">
        <w:rPr>
          <w:b/>
          <w:bCs/>
          <w:sz w:val="20"/>
          <w:lang w:val="pl-PL"/>
        </w:rPr>
        <w:t xml:space="preserve">O </w:t>
      </w:r>
      <w:proofErr w:type="spellStart"/>
      <w:r w:rsidRPr="00894D93">
        <w:rPr>
          <w:b/>
          <w:bCs/>
          <w:sz w:val="20"/>
          <w:lang w:val="pl-PL"/>
        </w:rPr>
        <w:t>Sodexo</w:t>
      </w:r>
      <w:proofErr w:type="spellEnd"/>
    </w:p>
    <w:p w14:paraId="05334A6F" w14:textId="77777777" w:rsidR="0056226F" w:rsidRPr="00894D93" w:rsidRDefault="0056226F" w:rsidP="0056226F">
      <w:pPr>
        <w:jc w:val="both"/>
        <w:rPr>
          <w:sz w:val="20"/>
          <w:lang w:val="pl-PL"/>
        </w:rPr>
      </w:pPr>
      <w:r w:rsidRPr="00894D93">
        <w:rPr>
          <w:sz w:val="20"/>
          <w:lang w:val="pl-PL"/>
        </w:rPr>
        <w:t xml:space="preserve">Firma </w:t>
      </w:r>
      <w:proofErr w:type="spellStart"/>
      <w:r w:rsidRPr="00894D93">
        <w:rPr>
          <w:sz w:val="20"/>
          <w:lang w:val="pl-PL"/>
        </w:rPr>
        <w:t>Sodexo</w:t>
      </w:r>
      <w:proofErr w:type="spellEnd"/>
      <w:r w:rsidRPr="00894D93">
        <w:rPr>
          <w:sz w:val="20"/>
          <w:lang w:val="pl-PL"/>
        </w:rPr>
        <w:t>, założona w 1966 roku w Marsylii przez Pierre’a Bellona, jest światowym liderem w zakresie dostarczania zrównoważonych usług żywieniowych oraz tworzenia wartościowych doświadczeń w każdym momencie życia – w pracy, podczas leczenia, nauki i wypoczynku.</w:t>
      </w:r>
    </w:p>
    <w:p w14:paraId="1BBB47D6" w14:textId="77777777" w:rsidR="0056226F" w:rsidRPr="00894D93" w:rsidRDefault="0056226F" w:rsidP="0056226F">
      <w:pPr>
        <w:jc w:val="both"/>
        <w:rPr>
          <w:sz w:val="20"/>
          <w:lang w:val="pl-PL"/>
        </w:rPr>
      </w:pPr>
      <w:r w:rsidRPr="00894D93">
        <w:rPr>
          <w:sz w:val="20"/>
          <w:lang w:val="pl-PL"/>
        </w:rPr>
        <w:t> </w:t>
      </w:r>
    </w:p>
    <w:p w14:paraId="7ABFA977" w14:textId="77777777" w:rsidR="0056226F" w:rsidRPr="00894D93" w:rsidRDefault="0056226F" w:rsidP="0056226F">
      <w:pPr>
        <w:jc w:val="both"/>
        <w:rPr>
          <w:sz w:val="20"/>
          <w:lang w:val="pl-PL"/>
        </w:rPr>
      </w:pPr>
      <w:r w:rsidRPr="00894D93">
        <w:rPr>
          <w:sz w:val="20"/>
          <w:lang w:val="pl-PL"/>
        </w:rPr>
        <w:t xml:space="preserve">Grupę </w:t>
      </w:r>
      <w:proofErr w:type="spellStart"/>
      <w:r w:rsidRPr="00894D93">
        <w:rPr>
          <w:sz w:val="20"/>
          <w:lang w:val="pl-PL"/>
        </w:rPr>
        <w:t>Sodexo</w:t>
      </w:r>
      <w:proofErr w:type="spellEnd"/>
      <w:r w:rsidRPr="00894D93">
        <w:rPr>
          <w:sz w:val="20"/>
          <w:lang w:val="pl-PL"/>
        </w:rPr>
        <w:t xml:space="preserve"> wyróżnia niezależność oraz fakt, że nadal pozostaje w rękach rodziny założyciela. Fundamentem firmy jest odpowiedzialny, zrównoważony model biznesowy. Dzięki działalności w dwóch obszarach – usługach żywieniowych oraz zarządzaniu nieruchomościami – firma wspiera codzienne wyzwania swoich klientów. Realizując podwójną misję, </w:t>
      </w:r>
      <w:proofErr w:type="spellStart"/>
      <w:r w:rsidRPr="00894D93">
        <w:rPr>
          <w:sz w:val="20"/>
          <w:lang w:val="pl-PL"/>
        </w:rPr>
        <w:t>Sodexo</w:t>
      </w:r>
      <w:proofErr w:type="spellEnd"/>
      <w:r w:rsidRPr="00894D93">
        <w:rPr>
          <w:sz w:val="20"/>
          <w:lang w:val="pl-PL"/>
        </w:rPr>
        <w:t xml:space="preserve"> dąży do poprawy jakości życia swoich pracowników i osób, którym świadczy usługi, jednocześnie wywierając pozytywny wpływ na rozwój gospodarczy, społeczny i środowiskowy w krajach, w których działa. Wzrost i zaangażowanie społeczne idą tu w parze. Celem firmy jest tworzenie lepszej codzienności dla wszystkich – by każdy mógł budować lepsze życie.</w:t>
      </w:r>
    </w:p>
    <w:p w14:paraId="25D53A6F" w14:textId="77777777" w:rsidR="0056226F" w:rsidRPr="00894D93" w:rsidRDefault="0056226F" w:rsidP="0056226F">
      <w:pPr>
        <w:jc w:val="both"/>
        <w:rPr>
          <w:sz w:val="20"/>
          <w:lang w:val="pl-PL"/>
        </w:rPr>
      </w:pPr>
      <w:r w:rsidRPr="00894D93">
        <w:rPr>
          <w:sz w:val="20"/>
          <w:lang w:val="pl-PL"/>
        </w:rPr>
        <w:t> </w:t>
      </w:r>
    </w:p>
    <w:p w14:paraId="002F8613" w14:textId="77777777" w:rsidR="0056226F" w:rsidRPr="00894D93" w:rsidRDefault="0056226F" w:rsidP="0056226F">
      <w:pPr>
        <w:jc w:val="both"/>
        <w:rPr>
          <w:sz w:val="20"/>
          <w:lang w:val="pl-PL"/>
        </w:rPr>
      </w:pPr>
      <w:proofErr w:type="spellStart"/>
      <w:r w:rsidRPr="00894D93">
        <w:rPr>
          <w:sz w:val="20"/>
          <w:lang w:val="pl-PL"/>
        </w:rPr>
        <w:t>Sodexo</w:t>
      </w:r>
      <w:proofErr w:type="spellEnd"/>
      <w:r w:rsidRPr="00894D93">
        <w:rPr>
          <w:sz w:val="20"/>
          <w:lang w:val="pl-PL"/>
        </w:rPr>
        <w:t xml:space="preserve"> jest notowana w indeksach: CAC </w:t>
      </w:r>
      <w:proofErr w:type="spellStart"/>
      <w:r w:rsidRPr="00894D93">
        <w:rPr>
          <w:sz w:val="20"/>
          <w:lang w:val="pl-PL"/>
        </w:rPr>
        <w:t>Next</w:t>
      </w:r>
      <w:proofErr w:type="spellEnd"/>
      <w:r w:rsidRPr="00894D93">
        <w:rPr>
          <w:sz w:val="20"/>
          <w:lang w:val="pl-PL"/>
        </w:rPr>
        <w:t xml:space="preserve"> 20, Bloomberg France 40, CAC SBT 1.5, FTSE 4 Good oraz DJSI.</w:t>
      </w:r>
    </w:p>
    <w:p w14:paraId="5C142FC9" w14:textId="77777777" w:rsidR="0056226F" w:rsidRPr="00894D93" w:rsidRDefault="0056226F" w:rsidP="000A743A">
      <w:pPr>
        <w:jc w:val="both"/>
        <w:rPr>
          <w:sz w:val="20"/>
          <w:lang w:val="pl-PL"/>
        </w:rPr>
      </w:pPr>
    </w:p>
    <w:p w14:paraId="477D5A59" w14:textId="78E67AA7" w:rsidR="00A80A31" w:rsidRPr="00894D93" w:rsidRDefault="00A80A31" w:rsidP="000A743A">
      <w:pPr>
        <w:jc w:val="both"/>
        <w:rPr>
          <w:sz w:val="20"/>
          <w:lang w:val="pl-PL"/>
        </w:rPr>
      </w:pPr>
      <w:r w:rsidRPr="00894D93">
        <w:rPr>
          <w:sz w:val="20"/>
          <w:lang w:val="pl-PL"/>
        </w:rPr>
        <w:t>Więcej informacji na:</w:t>
      </w:r>
      <w:r w:rsidR="000A743A" w:rsidRPr="00894D93">
        <w:rPr>
          <w:sz w:val="20"/>
          <w:lang w:val="pl-PL"/>
        </w:rPr>
        <w:t xml:space="preserve"> </w:t>
      </w:r>
      <w:hyperlink r:id="rId8" w:history="1">
        <w:r w:rsidR="0056226F" w:rsidRPr="00894D93">
          <w:rPr>
            <w:rStyle w:val="Hipercze"/>
            <w:color w:val="0070C0"/>
            <w:sz w:val="20"/>
          </w:rPr>
          <w:t>sodexo.com</w:t>
        </w:r>
      </w:hyperlink>
      <w:r w:rsidR="0056226F" w:rsidRPr="00894D93">
        <w:rPr>
          <w:color w:val="0070C0"/>
          <w:sz w:val="20"/>
        </w:rPr>
        <w:t xml:space="preserve"> </w:t>
      </w:r>
    </w:p>
    <w:p w14:paraId="2EFFF162" w14:textId="14CCEAE1" w:rsidR="00A80A31" w:rsidRPr="00894D93" w:rsidRDefault="00A80A31" w:rsidP="000A743A">
      <w:pPr>
        <w:jc w:val="both"/>
        <w:rPr>
          <w:sz w:val="20"/>
          <w:lang w:val="pl-PL"/>
        </w:rPr>
      </w:pPr>
    </w:p>
    <w:p w14:paraId="58CD93B6" w14:textId="134D0714" w:rsidR="0056226F" w:rsidRPr="00894D93" w:rsidRDefault="00A80A31" w:rsidP="0056226F">
      <w:pPr>
        <w:rPr>
          <w:sz w:val="20"/>
          <w:lang w:val="pl-PL"/>
        </w:rPr>
      </w:pPr>
      <w:r w:rsidRPr="00894D93">
        <w:rPr>
          <w:sz w:val="20"/>
          <w:lang w:val="pl-PL"/>
        </w:rPr>
        <w:t xml:space="preserve">W Polsce </w:t>
      </w:r>
      <w:proofErr w:type="spellStart"/>
      <w:r w:rsidRPr="00894D93">
        <w:rPr>
          <w:sz w:val="20"/>
          <w:lang w:val="pl-PL"/>
        </w:rPr>
        <w:t>Sodexo</w:t>
      </w:r>
      <w:proofErr w:type="spellEnd"/>
      <w:r w:rsidRPr="00894D93">
        <w:rPr>
          <w:sz w:val="20"/>
          <w:lang w:val="pl-PL"/>
        </w:rPr>
        <w:t xml:space="preserve"> od </w:t>
      </w:r>
      <w:r w:rsidR="00512F64" w:rsidRPr="00894D93">
        <w:rPr>
          <w:sz w:val="20"/>
          <w:lang w:val="pl-PL"/>
        </w:rPr>
        <w:t xml:space="preserve">ponad </w:t>
      </w:r>
      <w:r w:rsidRPr="00894D93">
        <w:rPr>
          <w:sz w:val="20"/>
          <w:lang w:val="pl-PL"/>
        </w:rPr>
        <w:t>30 lat jest liderem w dziedzinie kompleksowej obsługi nieruchomości i</w:t>
      </w:r>
      <w:r w:rsidR="000C68C8" w:rsidRPr="00894D93">
        <w:rPr>
          <w:sz w:val="20"/>
          <w:lang w:val="pl-PL"/>
        </w:rPr>
        <w:t> </w:t>
      </w:r>
      <w:r w:rsidRPr="00894D93">
        <w:rPr>
          <w:sz w:val="20"/>
          <w:lang w:val="pl-PL"/>
        </w:rPr>
        <w:t xml:space="preserve">największą firmą FM o zasięgu ogólnopolskim. Usługi </w:t>
      </w:r>
      <w:proofErr w:type="spellStart"/>
      <w:r w:rsidRPr="00894D93">
        <w:rPr>
          <w:sz w:val="20"/>
          <w:lang w:val="pl-PL"/>
        </w:rPr>
        <w:t>Integrated</w:t>
      </w:r>
      <w:proofErr w:type="spellEnd"/>
      <w:r w:rsidRPr="00894D93">
        <w:rPr>
          <w:sz w:val="20"/>
          <w:lang w:val="pl-PL"/>
        </w:rPr>
        <w:t xml:space="preserve"> </w:t>
      </w:r>
      <w:proofErr w:type="spellStart"/>
      <w:r w:rsidRPr="00894D93">
        <w:rPr>
          <w:sz w:val="20"/>
          <w:lang w:val="pl-PL"/>
        </w:rPr>
        <w:t>Facility</w:t>
      </w:r>
      <w:proofErr w:type="spellEnd"/>
      <w:r w:rsidRPr="00894D93">
        <w:rPr>
          <w:sz w:val="20"/>
          <w:lang w:val="pl-PL"/>
        </w:rPr>
        <w:t xml:space="preserve"> Management (IFM) świadczy w ponad 200 obiektach. Prowadzi</w:t>
      </w:r>
      <w:r w:rsidR="00512F64" w:rsidRPr="00894D93">
        <w:rPr>
          <w:sz w:val="20"/>
          <w:lang w:val="pl-PL"/>
        </w:rPr>
        <w:t xml:space="preserve"> ponad</w:t>
      </w:r>
      <w:r w:rsidRPr="00894D93">
        <w:rPr>
          <w:sz w:val="20"/>
          <w:lang w:val="pl-PL"/>
        </w:rPr>
        <w:t xml:space="preserve"> 4</w:t>
      </w:r>
      <w:r w:rsidR="00512F64" w:rsidRPr="00894D93">
        <w:rPr>
          <w:sz w:val="20"/>
          <w:lang w:val="pl-PL"/>
        </w:rPr>
        <w:t>0</w:t>
      </w:r>
      <w:r w:rsidRPr="00894D93">
        <w:rPr>
          <w:sz w:val="20"/>
          <w:lang w:val="pl-PL"/>
        </w:rPr>
        <w:t xml:space="preserve"> restauracji pracowniczych. Wspiera firmy w</w:t>
      </w:r>
      <w:r w:rsidR="000C68C8" w:rsidRPr="00894D93">
        <w:rPr>
          <w:sz w:val="20"/>
          <w:lang w:val="pl-PL"/>
        </w:rPr>
        <w:t> </w:t>
      </w:r>
      <w:r w:rsidRPr="00894D93">
        <w:rPr>
          <w:sz w:val="20"/>
          <w:lang w:val="pl-PL"/>
        </w:rPr>
        <w:t xml:space="preserve">zarządzaniu miejscem pracy i tworzeniu bezpiecznej przestrzeni dla pracowników w obiekcie klienta. W portfolio stałych klientów ma wiele ikonicznych </w:t>
      </w:r>
      <w:proofErr w:type="spellStart"/>
      <w:r w:rsidRPr="00894D93">
        <w:rPr>
          <w:sz w:val="20"/>
          <w:lang w:val="pl-PL"/>
        </w:rPr>
        <w:t>brandów</w:t>
      </w:r>
      <w:proofErr w:type="spellEnd"/>
      <w:r w:rsidRPr="00894D93">
        <w:rPr>
          <w:sz w:val="20"/>
          <w:lang w:val="pl-PL"/>
        </w:rPr>
        <w:t xml:space="preserve"> z branż m.in.: przemysłowej,</w:t>
      </w:r>
      <w:r w:rsidR="0056226F" w:rsidRPr="00894D93">
        <w:rPr>
          <w:sz w:val="20"/>
          <w:lang w:val="pl-PL"/>
        </w:rPr>
        <w:t xml:space="preserve"> F</w:t>
      </w:r>
      <w:r w:rsidRPr="00894D93">
        <w:rPr>
          <w:sz w:val="20"/>
          <w:lang w:val="pl-PL"/>
        </w:rPr>
        <w:t>MCG,</w:t>
      </w:r>
      <w:r w:rsidR="0056226F" w:rsidRPr="00894D93">
        <w:rPr>
          <w:sz w:val="20"/>
          <w:lang w:val="pl-PL"/>
        </w:rPr>
        <w:t xml:space="preserve"> </w:t>
      </w:r>
      <w:r w:rsidRPr="00894D93">
        <w:rPr>
          <w:sz w:val="20"/>
          <w:lang w:val="pl-PL"/>
        </w:rPr>
        <w:t>farmaceutycznej i technologicznej.</w:t>
      </w:r>
      <w:r w:rsidR="00E301C0" w:rsidRPr="00894D93">
        <w:rPr>
          <w:sz w:val="20"/>
          <w:lang w:val="pl-PL"/>
        </w:rPr>
        <w:br/>
      </w:r>
    </w:p>
    <w:p w14:paraId="70A62448" w14:textId="0D154038" w:rsidR="00512F64" w:rsidRPr="00894D93" w:rsidRDefault="00A80A31" w:rsidP="0056226F">
      <w:pPr>
        <w:rPr>
          <w:sz w:val="20"/>
          <w:lang w:val="pl-PL"/>
        </w:rPr>
      </w:pPr>
      <w:r w:rsidRPr="00894D93">
        <w:rPr>
          <w:sz w:val="20"/>
          <w:lang w:val="pl-PL"/>
        </w:rPr>
        <w:t>Więcej informacji na:</w:t>
      </w:r>
      <w:r w:rsidR="00E301C0" w:rsidRPr="00894D93">
        <w:rPr>
          <w:sz w:val="20"/>
          <w:lang w:val="pl-PL"/>
        </w:rPr>
        <w:t xml:space="preserve"> </w:t>
      </w:r>
      <w:hyperlink r:id="rId9" w:history="1">
        <w:r w:rsidR="00512F64" w:rsidRPr="00894D93">
          <w:rPr>
            <w:rStyle w:val="Hipercze"/>
            <w:color w:val="0070C0"/>
            <w:sz w:val="20"/>
            <w:lang w:val="pl-PL"/>
          </w:rPr>
          <w:t>sodexo.pl</w:t>
        </w:r>
      </w:hyperlink>
      <w:r w:rsidR="00512F64" w:rsidRPr="00894D93">
        <w:rPr>
          <w:sz w:val="20"/>
          <w:lang w:val="pl-PL"/>
        </w:rPr>
        <w:t xml:space="preserve"> i </w:t>
      </w:r>
      <w:hyperlink r:id="rId10" w:history="1">
        <w:r w:rsidR="00512F64" w:rsidRPr="00894D93">
          <w:rPr>
            <w:rStyle w:val="Hipercze"/>
            <w:color w:val="0070C0"/>
            <w:sz w:val="20"/>
            <w:lang w:val="pl-PL"/>
          </w:rPr>
          <w:t>eatbysodexo.pl</w:t>
        </w:r>
      </w:hyperlink>
      <w:r w:rsidR="00E301C0" w:rsidRPr="00894D93">
        <w:rPr>
          <w:sz w:val="20"/>
          <w:lang w:val="pl-PL"/>
        </w:rPr>
        <w:br/>
      </w:r>
    </w:p>
    <w:p w14:paraId="30467087" w14:textId="26495DE2" w:rsidR="00A80A31" w:rsidRPr="00894D93" w:rsidRDefault="00A80A31" w:rsidP="00A80A31">
      <w:pPr>
        <w:rPr>
          <w:sz w:val="20"/>
          <w:lang w:val="pl-PL"/>
        </w:rPr>
      </w:pPr>
      <w:proofErr w:type="spellStart"/>
      <w:r w:rsidRPr="00894D93">
        <w:rPr>
          <w:b/>
          <w:bCs/>
          <w:sz w:val="20"/>
          <w:lang w:val="pl-PL"/>
        </w:rPr>
        <w:t>Sodexo</w:t>
      </w:r>
      <w:proofErr w:type="spellEnd"/>
      <w:r w:rsidRPr="00894D93">
        <w:rPr>
          <w:b/>
          <w:bCs/>
          <w:sz w:val="20"/>
          <w:lang w:val="pl-PL"/>
        </w:rPr>
        <w:t xml:space="preserve"> w liczbach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A80A31" w:rsidRPr="00894D93" w14:paraId="6C869F7A" w14:textId="77777777" w:rsidTr="00A80A31">
        <w:trPr>
          <w:trHeight w:val="300"/>
        </w:trPr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57B5C0" w14:textId="03159794" w:rsidR="00A80A31" w:rsidRPr="00894D93" w:rsidRDefault="00A80A31" w:rsidP="00A80A31">
            <w:pPr>
              <w:numPr>
                <w:ilvl w:val="0"/>
                <w:numId w:val="15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 xml:space="preserve">23,8 </w:t>
            </w:r>
            <w:r w:rsidRPr="00894D93">
              <w:rPr>
                <w:sz w:val="20"/>
                <w:lang w:val="pl-PL"/>
              </w:rPr>
              <w:t xml:space="preserve">miliarda euro skonsolidowanego </w:t>
            </w:r>
            <w:r w:rsidRPr="00894D93">
              <w:rPr>
                <w:sz w:val="20"/>
                <w:lang w:val="pl-PL"/>
              </w:rPr>
              <w:br/>
              <w:t>przychodu rocznie w Roku Finansowym 2024 r.</w:t>
            </w:r>
          </w:p>
          <w:p w14:paraId="53276E68" w14:textId="7E0D1D79" w:rsidR="00A80A31" w:rsidRPr="00894D93" w:rsidRDefault="00A80A31" w:rsidP="000A743A">
            <w:pPr>
              <w:numPr>
                <w:ilvl w:val="0"/>
                <w:numId w:val="16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>423 000</w:t>
            </w:r>
            <w:r w:rsidRPr="00894D93">
              <w:rPr>
                <w:sz w:val="20"/>
                <w:lang w:val="pl-PL"/>
              </w:rPr>
              <w:t xml:space="preserve"> pracowników </w:t>
            </w:r>
            <w:r w:rsidRPr="00894D93">
              <w:rPr>
                <w:sz w:val="20"/>
                <w:lang w:val="pl-PL"/>
              </w:rPr>
              <w:br/>
              <w:t>(stan na 31 sierpnia 2024 r.)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C35B0F" w14:textId="5830A5EA" w:rsidR="00A80A31" w:rsidRPr="00894D93" w:rsidRDefault="00A80A31" w:rsidP="00A80A31">
            <w:pPr>
              <w:numPr>
                <w:ilvl w:val="0"/>
                <w:numId w:val="17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>45</w:t>
            </w:r>
            <w:r w:rsidRPr="00894D93">
              <w:rPr>
                <w:sz w:val="20"/>
                <w:lang w:val="pl-PL"/>
              </w:rPr>
              <w:t xml:space="preserve"> krajów</w:t>
            </w:r>
          </w:p>
          <w:p w14:paraId="238908AC" w14:textId="5D59DEB1" w:rsidR="00A80A31" w:rsidRPr="00894D93" w:rsidRDefault="00A80A31" w:rsidP="00A80A31">
            <w:pPr>
              <w:numPr>
                <w:ilvl w:val="0"/>
                <w:numId w:val="18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>80</w:t>
            </w:r>
            <w:r w:rsidRPr="00894D93">
              <w:rPr>
                <w:sz w:val="20"/>
                <w:lang w:val="pl-PL"/>
              </w:rPr>
              <w:t xml:space="preserve"> milionów obsługiwanych konsumentów dziennie</w:t>
            </w:r>
          </w:p>
          <w:p w14:paraId="3867431E" w14:textId="3F5CEA29" w:rsidR="00A80A31" w:rsidRPr="00894D93" w:rsidRDefault="000A743A" w:rsidP="00A80A31">
            <w:pPr>
              <w:numPr>
                <w:ilvl w:val="0"/>
                <w:numId w:val="19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>7,7</w:t>
            </w:r>
            <w:r w:rsidR="00A80A31" w:rsidRPr="00894D93">
              <w:rPr>
                <w:sz w:val="20"/>
                <w:lang w:val="pl-PL"/>
              </w:rPr>
              <w:t xml:space="preserve"> miliardów euro kapitalizacji rynkowej</w:t>
            </w:r>
            <w:r w:rsidR="009B5B99" w:rsidRPr="00894D93">
              <w:rPr>
                <w:sz w:val="20"/>
                <w:lang w:val="pl-PL"/>
              </w:rPr>
              <w:t xml:space="preserve"> </w:t>
            </w:r>
            <w:r w:rsidR="00A80A31" w:rsidRPr="00894D93">
              <w:rPr>
                <w:sz w:val="20"/>
                <w:lang w:val="pl-PL"/>
              </w:rPr>
              <w:t xml:space="preserve">(stan na </w:t>
            </w:r>
            <w:r w:rsidRPr="00894D93">
              <w:rPr>
                <w:sz w:val="20"/>
                <w:lang w:val="pl-PL"/>
              </w:rPr>
              <w:t>30 czerwca 2025</w:t>
            </w:r>
            <w:r w:rsidR="00A80A31" w:rsidRPr="00894D93">
              <w:rPr>
                <w:sz w:val="20"/>
                <w:lang w:val="pl-PL"/>
              </w:rPr>
              <w:t xml:space="preserve"> r.)</w:t>
            </w:r>
          </w:p>
        </w:tc>
      </w:tr>
    </w:tbl>
    <w:p w14:paraId="03A0F366" w14:textId="7394F8D3" w:rsidR="00A80A31" w:rsidRPr="00894D93" w:rsidRDefault="00E301C0" w:rsidP="00A80A31">
      <w:pPr>
        <w:rPr>
          <w:sz w:val="20"/>
          <w:lang w:val="pl-PL"/>
        </w:rPr>
      </w:pPr>
      <w:r w:rsidRPr="00894D93">
        <w:rPr>
          <w:b/>
          <w:bCs/>
          <w:sz w:val="20"/>
          <w:lang w:val="pl-PL"/>
        </w:rPr>
        <w:br/>
      </w:r>
      <w:r w:rsidR="00A80A31" w:rsidRPr="00894D93">
        <w:rPr>
          <w:b/>
          <w:bCs/>
          <w:sz w:val="20"/>
          <w:lang w:val="en-US"/>
        </w:rPr>
        <w:t xml:space="preserve">Sodexo w </w:t>
      </w:r>
      <w:proofErr w:type="spellStart"/>
      <w:r w:rsidR="00A80A31" w:rsidRPr="00894D93">
        <w:rPr>
          <w:b/>
          <w:bCs/>
          <w:sz w:val="20"/>
          <w:lang w:val="en-US"/>
        </w:rPr>
        <w:t>Polsce</w:t>
      </w:r>
      <w:proofErr w:type="spellEnd"/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5"/>
        <w:gridCol w:w="5100"/>
      </w:tblGrid>
      <w:tr w:rsidR="00A80A31" w:rsidRPr="00894D93" w14:paraId="79D8B5B7" w14:textId="77777777" w:rsidTr="00A80A31">
        <w:trPr>
          <w:trHeight w:val="300"/>
        </w:trPr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A64F12" w14:textId="39A511E1" w:rsidR="00A80A31" w:rsidRPr="00894D93" w:rsidRDefault="00A80A31" w:rsidP="00A80A31">
            <w:pPr>
              <w:numPr>
                <w:ilvl w:val="0"/>
                <w:numId w:val="20"/>
              </w:numPr>
              <w:rPr>
                <w:sz w:val="20"/>
                <w:lang w:val="pl-PL"/>
              </w:rPr>
            </w:pPr>
            <w:r w:rsidRPr="00894D93">
              <w:rPr>
                <w:sz w:val="20"/>
                <w:lang w:val="pl-PL"/>
              </w:rPr>
              <w:t xml:space="preserve">ponad </w:t>
            </w:r>
            <w:r w:rsidRPr="00894D93">
              <w:rPr>
                <w:b/>
                <w:bCs/>
                <w:sz w:val="20"/>
                <w:lang w:val="pl-PL"/>
              </w:rPr>
              <w:t>1800</w:t>
            </w:r>
            <w:r w:rsidRPr="00894D93">
              <w:rPr>
                <w:sz w:val="20"/>
                <w:lang w:val="pl-PL"/>
              </w:rPr>
              <w:t xml:space="preserve"> pracowników</w:t>
            </w:r>
          </w:p>
          <w:p w14:paraId="490EADD1" w14:textId="0EFAD84A" w:rsidR="00A80A31" w:rsidRPr="00894D93" w:rsidRDefault="00A80A31" w:rsidP="000A743A">
            <w:pPr>
              <w:numPr>
                <w:ilvl w:val="0"/>
                <w:numId w:val="21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>120</w:t>
            </w:r>
            <w:r w:rsidRPr="00894D93">
              <w:rPr>
                <w:sz w:val="20"/>
                <w:lang w:val="pl-PL"/>
              </w:rPr>
              <w:t xml:space="preserve"> klientów biznesowych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E0226A" w14:textId="151DE4FA" w:rsidR="00E301C0" w:rsidRPr="00894D93" w:rsidRDefault="00A80A31" w:rsidP="00E32A0D">
            <w:pPr>
              <w:numPr>
                <w:ilvl w:val="0"/>
                <w:numId w:val="22"/>
              </w:numPr>
              <w:rPr>
                <w:sz w:val="20"/>
                <w:lang w:val="pl-PL"/>
              </w:rPr>
            </w:pPr>
            <w:r w:rsidRPr="00894D93">
              <w:rPr>
                <w:b/>
                <w:bCs/>
                <w:sz w:val="20"/>
                <w:lang w:val="pl-PL"/>
              </w:rPr>
              <w:t>4</w:t>
            </w:r>
            <w:r w:rsidR="00E301C0" w:rsidRPr="00894D93">
              <w:rPr>
                <w:b/>
                <w:bCs/>
                <w:sz w:val="20"/>
                <w:lang w:val="pl-PL"/>
              </w:rPr>
              <w:t>0</w:t>
            </w:r>
            <w:r w:rsidRPr="00894D93">
              <w:rPr>
                <w:sz w:val="20"/>
                <w:lang w:val="pl-PL"/>
              </w:rPr>
              <w:t xml:space="preserve"> restau</w:t>
            </w:r>
            <w:r w:rsidR="00E301C0" w:rsidRPr="00894D93">
              <w:rPr>
                <w:sz w:val="20"/>
                <w:lang w:val="pl-PL"/>
              </w:rPr>
              <w:t>ra</w:t>
            </w:r>
            <w:r w:rsidRPr="00894D93">
              <w:rPr>
                <w:sz w:val="20"/>
                <w:lang w:val="pl-PL"/>
              </w:rPr>
              <w:t>cji</w:t>
            </w:r>
          </w:p>
          <w:p w14:paraId="0501E75D" w14:textId="575D21A2" w:rsidR="00A80A31" w:rsidRPr="00894D93" w:rsidRDefault="00A80A31" w:rsidP="00E32A0D">
            <w:pPr>
              <w:numPr>
                <w:ilvl w:val="0"/>
                <w:numId w:val="22"/>
              </w:numPr>
              <w:rPr>
                <w:sz w:val="20"/>
                <w:lang w:val="pl-PL"/>
              </w:rPr>
            </w:pPr>
            <w:r w:rsidRPr="00894D93">
              <w:rPr>
                <w:sz w:val="20"/>
                <w:lang w:val="pl-PL"/>
              </w:rPr>
              <w:t xml:space="preserve">ponad </w:t>
            </w:r>
            <w:r w:rsidRPr="00894D93">
              <w:rPr>
                <w:b/>
                <w:bCs/>
                <w:sz w:val="20"/>
                <w:lang w:val="pl-PL"/>
              </w:rPr>
              <w:t>200</w:t>
            </w:r>
            <w:r w:rsidRPr="00894D93">
              <w:rPr>
                <w:sz w:val="20"/>
                <w:lang w:val="pl-PL"/>
              </w:rPr>
              <w:t xml:space="preserve"> obsługiwanych nieruchomości</w:t>
            </w:r>
            <w:r w:rsidR="00E301C0" w:rsidRPr="00894D93">
              <w:rPr>
                <w:sz w:val="20"/>
                <w:lang w:val="pl-PL"/>
              </w:rPr>
              <w:br/>
            </w:r>
          </w:p>
          <w:p w14:paraId="2311B851" w14:textId="1EC94598" w:rsidR="000A743A" w:rsidRPr="00894D93" w:rsidRDefault="000A743A" w:rsidP="00A80A31">
            <w:pPr>
              <w:rPr>
                <w:sz w:val="20"/>
                <w:lang w:val="pl-PL"/>
              </w:rPr>
            </w:pPr>
          </w:p>
        </w:tc>
      </w:tr>
    </w:tbl>
    <w:p w14:paraId="4BBB923F" w14:textId="79EB3FA9" w:rsidR="00F9574C" w:rsidRDefault="00A80A31" w:rsidP="00F9574C">
      <w:pPr>
        <w:rPr>
          <w:lang w:val="pl-PL"/>
        </w:rPr>
      </w:pPr>
      <w:r w:rsidRPr="00A80A31">
        <w:rPr>
          <w:noProof/>
          <w:lang w:val="pl-PL"/>
        </w:rPr>
        <w:drawing>
          <wp:inline distT="0" distB="0" distL="0" distR="0" wp14:anchorId="04F68CAC" wp14:editId="54AF029C">
            <wp:extent cx="6479540" cy="1306195"/>
            <wp:effectExtent l="0" t="0" r="0" b="8255"/>
            <wp:docPr id="1764765749" name="Obraz 5" descr="Groupe 9, Obiekt zgrupow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roupe 9, Obiekt zgrupowan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F3C1A" w14:textId="77777777" w:rsidR="000A743A" w:rsidRDefault="000A743A" w:rsidP="00F9574C">
      <w:pPr>
        <w:rPr>
          <w:lang w:val="pl-PL"/>
        </w:rPr>
      </w:pPr>
    </w:p>
    <w:p w14:paraId="31D7CA15" w14:textId="77777777" w:rsidR="00E301C0" w:rsidRDefault="00E301C0" w:rsidP="00F9574C">
      <w:pPr>
        <w:rPr>
          <w:lang w:val="pl-PL"/>
        </w:rPr>
      </w:pPr>
    </w:p>
    <w:p w14:paraId="1AB5EB18" w14:textId="77777777" w:rsidR="000A743A" w:rsidRPr="00DE5B08" w:rsidRDefault="000A743A" w:rsidP="00F9574C">
      <w:pPr>
        <w:rPr>
          <w:lang w:val="pl-PL"/>
        </w:rPr>
      </w:pPr>
    </w:p>
    <w:sectPr w:rsidR="000A743A" w:rsidRPr="00DE5B08" w:rsidSect="00C549CC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1247" w:left="85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F248B" w14:textId="77777777" w:rsidR="007743D4" w:rsidRDefault="007743D4" w:rsidP="0093549C">
      <w:r>
        <w:separator/>
      </w:r>
    </w:p>
  </w:endnote>
  <w:endnote w:type="continuationSeparator" w:id="0">
    <w:p w14:paraId="5412DB06" w14:textId="77777777" w:rsidR="007743D4" w:rsidRDefault="007743D4" w:rsidP="0093549C">
      <w:r>
        <w:continuationSeparator/>
      </w:r>
    </w:p>
  </w:endnote>
  <w:endnote w:type="continuationNotice" w:id="1">
    <w:p w14:paraId="4EDAEF89" w14:textId="77777777" w:rsidR="007743D4" w:rsidRDefault="007743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fia Pro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93549C" w14:paraId="02792A92" w14:textId="77777777" w:rsidTr="00051AED">
      <w:trPr>
        <w:cantSplit/>
      </w:trPr>
      <w:tc>
        <w:tcPr>
          <w:tcW w:w="5000" w:type="pct"/>
          <w:vAlign w:val="bottom"/>
        </w:tcPr>
        <w:p w14:paraId="7BA84C04" w14:textId="77777777" w:rsidR="00051AED" w:rsidRPr="0093549C" w:rsidRDefault="00051AED" w:rsidP="004E0EFB">
          <w:pPr>
            <w:pStyle w:val="Stopka"/>
            <w:jc w:val="right"/>
            <w:rPr>
              <w:color w:val="2A295C" w:themeColor="text2"/>
              <w:sz w:val="16"/>
              <w:szCs w:val="16"/>
              <w:lang w:val="en-GB"/>
            </w:rPr>
          </w:pPr>
          <w:r w:rsidRPr="009354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instrText xml:space="preserve"> PAGE </w:instrText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Numerstrony"/>
              <w:color w:val="2A295C" w:themeColor="text2"/>
              <w:sz w:val="16"/>
              <w:szCs w:val="16"/>
            </w:rPr>
            <w:t>2</w:t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t>/</w:t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fldChar w:fldCharType="begin"/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instrText xml:space="preserve"> NUMPAGES   \* MERGEFORMAT </w:instrText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fldChar w:fldCharType="separate"/>
          </w:r>
          <w:r>
            <w:rPr>
              <w:rStyle w:val="Numerstrony"/>
              <w:color w:val="2A295C" w:themeColor="text2"/>
              <w:sz w:val="16"/>
              <w:szCs w:val="16"/>
            </w:rPr>
            <w:t>4</w:t>
          </w:r>
          <w:r w:rsidRPr="0093549C">
            <w:rPr>
              <w:rStyle w:val="Numerstrony"/>
              <w:color w:val="2A295C" w:themeColor="text2"/>
              <w:sz w:val="16"/>
              <w:szCs w:val="16"/>
            </w:rPr>
            <w:fldChar w:fldCharType="end"/>
          </w:r>
        </w:p>
      </w:tc>
    </w:tr>
  </w:tbl>
  <w:p w14:paraId="7D62D2EA" w14:textId="77777777" w:rsidR="004E0EFB" w:rsidRPr="0093549C" w:rsidRDefault="004E0EFB" w:rsidP="004E0EFB">
    <w:pPr>
      <w:pStyle w:val="Stopk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30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624"/>
    </w:tblGrid>
    <w:tr w:rsidR="00051AED" w:rsidRPr="004D3E56" w14:paraId="1156951D" w14:textId="77777777" w:rsidTr="00051AED">
      <w:trPr>
        <w:cantSplit/>
      </w:trPr>
      <w:tc>
        <w:tcPr>
          <w:tcW w:w="5000" w:type="pct"/>
          <w:vAlign w:val="bottom"/>
        </w:tcPr>
        <w:p w14:paraId="40F85160" w14:textId="77777777" w:rsidR="00051AED" w:rsidRPr="004D3E56" w:rsidRDefault="00051AED" w:rsidP="00D64BCF">
          <w:pPr>
            <w:pStyle w:val="Stopka"/>
            <w:jc w:val="right"/>
            <w:rPr>
              <w:color w:val="2A295C" w:themeColor="text2"/>
              <w:sz w:val="16"/>
              <w:szCs w:val="16"/>
              <w:lang w:val="en-US"/>
            </w:rPr>
          </w:pP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fldChar w:fldCharType="begin"/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instrText xml:space="preserve"> PAGE </w:instrText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fldChar w:fldCharType="separate"/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t>1</w:t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fldChar w:fldCharType="end"/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t>/</w:t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fldChar w:fldCharType="begin"/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instrText xml:space="preserve"> NUMPAGES   \* MERGEFORMAT </w:instrText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fldChar w:fldCharType="separate"/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t>1</w:t>
          </w:r>
          <w:r w:rsidRPr="004D3E56">
            <w:rPr>
              <w:rStyle w:val="Numerstrony"/>
              <w:color w:val="2A295C" w:themeColor="text2"/>
              <w:sz w:val="16"/>
              <w:szCs w:val="16"/>
              <w:lang w:val="en-US"/>
            </w:rPr>
            <w:fldChar w:fldCharType="end"/>
          </w:r>
        </w:p>
      </w:tc>
    </w:tr>
  </w:tbl>
  <w:p w14:paraId="41A326B8" w14:textId="77777777" w:rsidR="00D64BCF" w:rsidRPr="0093549C" w:rsidRDefault="00D64BCF" w:rsidP="00D64BCF">
    <w:pPr>
      <w:pStyle w:val="Stopka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2C5E" w14:textId="77777777" w:rsidR="007743D4" w:rsidRDefault="007743D4" w:rsidP="0093549C">
      <w:r>
        <w:separator/>
      </w:r>
    </w:p>
  </w:footnote>
  <w:footnote w:type="continuationSeparator" w:id="0">
    <w:p w14:paraId="30CF70E3" w14:textId="77777777" w:rsidR="007743D4" w:rsidRDefault="007743D4" w:rsidP="0093549C">
      <w:r>
        <w:continuationSeparator/>
      </w:r>
    </w:p>
  </w:footnote>
  <w:footnote w:type="continuationNotice" w:id="1">
    <w:p w14:paraId="78B63719" w14:textId="77777777" w:rsidR="007743D4" w:rsidRDefault="007743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142D" w14:textId="77777777" w:rsidR="00CC53BB" w:rsidRDefault="00CC53BB" w:rsidP="0035637F">
    <w:pPr>
      <w:pStyle w:val="Nagwek"/>
      <w:spacing w:after="800"/>
      <w:jc w:val="right"/>
    </w:pPr>
    <w:r>
      <w:rPr>
        <w:noProof/>
      </w:rPr>
      <w:drawing>
        <wp:inline distT="0" distB="0" distL="0" distR="0" wp14:anchorId="41F623A0" wp14:editId="1AC19827">
          <wp:extent cx="864000" cy="283354"/>
          <wp:effectExtent l="0" t="0" r="0" b="254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 rotWithShape="1">
                  <a:blip r:embed="rId1"/>
                  <a:srcRect l="4133" t="6583" r="3583" b="13107"/>
                  <a:stretch/>
                </pic:blipFill>
                <pic:spPr bwMode="auto">
                  <a:xfrm>
                    <a:off x="0" y="0"/>
                    <a:ext cx="864000" cy="28335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AD7" w14:textId="77777777" w:rsidR="00476F6D" w:rsidRDefault="00476F6D" w:rsidP="004E0EFB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1" layoutInCell="1" allowOverlap="1" wp14:anchorId="0FF6E0A5" wp14:editId="0D14D09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238250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040" cy="1238250"/>
                        <a:chOff x="0" y="0"/>
                        <a:chExt cx="7560000" cy="1238389"/>
                      </a:xfrm>
                    </wpg:grpSpPr>
                    <wps:wsp>
                      <wps:cNvPr id="2" name="Rectangle 3"/>
                      <wps:cNvSpPr/>
                      <wps:spPr>
                        <a:xfrm>
                          <a:off x="0" y="0"/>
                          <a:ext cx="7560000" cy="12383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4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181703" y="288322"/>
                          <a:ext cx="1368174" cy="51185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D8C4C79" id="Groupe 1" o:spid="_x0000_s1026" style="position:absolute;margin-left:0;margin-top:0;width:595.2pt;height:97.5pt;z-index:-251658240;mso-position-horizontal-relative:page;mso-position-vertical-relative:page;mso-width-relative:margin;mso-height-relative:margin" coordsize="75600,12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">
              <v:rect id="Rectangle 3" o:spid="_x0000_s1027" style="position:absolute;width:75600;height:123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" fillcolor="#283897 [3204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61817;top:2883;width:13681;height:511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BE2EB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C628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A27D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4CF0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C4E6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DEE9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BEFE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827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D6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E74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A6782"/>
    <w:multiLevelType w:val="hybridMultilevel"/>
    <w:tmpl w:val="589CB074"/>
    <w:lvl w:ilvl="0" w:tplc="FAB49306">
      <w:start w:val="1"/>
      <w:numFmt w:val="bullet"/>
      <w:pStyle w:val="SChip3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554DFC"/>
    <w:multiLevelType w:val="multilevel"/>
    <w:tmpl w:val="15F2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DD848CD"/>
    <w:multiLevelType w:val="multilevel"/>
    <w:tmpl w:val="3816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A6708"/>
    <w:multiLevelType w:val="multilevel"/>
    <w:tmpl w:val="CF42A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FD42AC"/>
    <w:multiLevelType w:val="hybridMultilevel"/>
    <w:tmpl w:val="39BAFC3A"/>
    <w:lvl w:ilvl="0" w:tplc="F74A7D2A">
      <w:start w:val="1"/>
      <w:numFmt w:val="bullet"/>
      <w:pStyle w:val="SChip1"/>
      <w:lvlText w:val=""/>
      <w:lvlJc w:val="left"/>
      <w:pPr>
        <w:ind w:left="360" w:hanging="360"/>
      </w:pPr>
      <w:rPr>
        <w:rFonts w:ascii="Symbol" w:hAnsi="Symbol" w:hint="default"/>
        <w:color w:val="auto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7726E3"/>
    <w:multiLevelType w:val="hybridMultilevel"/>
    <w:tmpl w:val="C480EF40"/>
    <w:lvl w:ilvl="0" w:tplc="EF04071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283897" w:themeColor="accent1"/>
        <w:sz w:val="14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E22FB"/>
    <w:multiLevelType w:val="multilevel"/>
    <w:tmpl w:val="5B1A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EAD29DD"/>
    <w:multiLevelType w:val="multilevel"/>
    <w:tmpl w:val="7950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EB6734"/>
    <w:multiLevelType w:val="hybridMultilevel"/>
    <w:tmpl w:val="0638DB60"/>
    <w:lvl w:ilvl="0" w:tplc="FA760352">
      <w:start w:val="1"/>
      <w:numFmt w:val="bullet"/>
      <w:pStyle w:val="SChip2"/>
      <w:lvlText w:val=""/>
      <w:lvlJc w:val="left"/>
      <w:pPr>
        <w:ind w:left="720" w:hanging="360"/>
      </w:pPr>
      <w:rPr>
        <w:rFonts w:ascii="Symbol" w:hAnsi="Symbol" w:hint="default"/>
        <w:color w:val="283897" w:themeColor="accent1"/>
        <w:szCs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31967"/>
    <w:multiLevelType w:val="multilevel"/>
    <w:tmpl w:val="57DE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0221F9"/>
    <w:multiLevelType w:val="multilevel"/>
    <w:tmpl w:val="24564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B3E0972"/>
    <w:multiLevelType w:val="multilevel"/>
    <w:tmpl w:val="361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B71D04"/>
    <w:multiLevelType w:val="multilevel"/>
    <w:tmpl w:val="A35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6260842">
    <w:abstractNumId w:val="8"/>
  </w:num>
  <w:num w:numId="2" w16cid:durableId="450591497">
    <w:abstractNumId w:val="3"/>
  </w:num>
  <w:num w:numId="3" w16cid:durableId="432240489">
    <w:abstractNumId w:val="2"/>
  </w:num>
  <w:num w:numId="4" w16cid:durableId="1857962363">
    <w:abstractNumId w:val="1"/>
  </w:num>
  <w:num w:numId="5" w16cid:durableId="80757045">
    <w:abstractNumId w:val="0"/>
  </w:num>
  <w:num w:numId="6" w16cid:durableId="1178544951">
    <w:abstractNumId w:val="9"/>
  </w:num>
  <w:num w:numId="7" w16cid:durableId="530073559">
    <w:abstractNumId w:val="7"/>
  </w:num>
  <w:num w:numId="8" w16cid:durableId="689989487">
    <w:abstractNumId w:val="6"/>
  </w:num>
  <w:num w:numId="9" w16cid:durableId="1629042417">
    <w:abstractNumId w:val="5"/>
  </w:num>
  <w:num w:numId="10" w16cid:durableId="1123574784">
    <w:abstractNumId w:val="4"/>
  </w:num>
  <w:num w:numId="11" w16cid:durableId="369379496">
    <w:abstractNumId w:val="14"/>
  </w:num>
  <w:num w:numId="12" w16cid:durableId="516819459">
    <w:abstractNumId w:val="15"/>
  </w:num>
  <w:num w:numId="13" w16cid:durableId="195237872">
    <w:abstractNumId w:val="18"/>
  </w:num>
  <w:num w:numId="14" w16cid:durableId="668564523">
    <w:abstractNumId w:val="10"/>
  </w:num>
  <w:num w:numId="15" w16cid:durableId="120001014">
    <w:abstractNumId w:val="13"/>
  </w:num>
  <w:num w:numId="16" w16cid:durableId="43262847">
    <w:abstractNumId w:val="16"/>
  </w:num>
  <w:num w:numId="17" w16cid:durableId="1687831380">
    <w:abstractNumId w:val="11"/>
  </w:num>
  <w:num w:numId="18" w16cid:durableId="1617983025">
    <w:abstractNumId w:val="20"/>
  </w:num>
  <w:num w:numId="19" w16cid:durableId="1180582094">
    <w:abstractNumId w:val="21"/>
  </w:num>
  <w:num w:numId="20" w16cid:durableId="1148480285">
    <w:abstractNumId w:val="22"/>
  </w:num>
  <w:num w:numId="21" w16cid:durableId="493647309">
    <w:abstractNumId w:val="19"/>
  </w:num>
  <w:num w:numId="22" w16cid:durableId="20018785">
    <w:abstractNumId w:val="17"/>
  </w:num>
  <w:num w:numId="23" w16cid:durableId="4311655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87"/>
    <w:rsid w:val="00003D64"/>
    <w:rsid w:val="00006B63"/>
    <w:rsid w:val="000101C1"/>
    <w:rsid w:val="00012EF5"/>
    <w:rsid w:val="00014443"/>
    <w:rsid w:val="00036FB0"/>
    <w:rsid w:val="000409CA"/>
    <w:rsid w:val="0004110B"/>
    <w:rsid w:val="00044291"/>
    <w:rsid w:val="00046FAB"/>
    <w:rsid w:val="00051AED"/>
    <w:rsid w:val="0005536E"/>
    <w:rsid w:val="00055CB6"/>
    <w:rsid w:val="00083872"/>
    <w:rsid w:val="00087566"/>
    <w:rsid w:val="00090039"/>
    <w:rsid w:val="0009057D"/>
    <w:rsid w:val="00091976"/>
    <w:rsid w:val="00092EC6"/>
    <w:rsid w:val="000962B4"/>
    <w:rsid w:val="000A0B1B"/>
    <w:rsid w:val="000A4404"/>
    <w:rsid w:val="000A48F4"/>
    <w:rsid w:val="000A505A"/>
    <w:rsid w:val="000A743A"/>
    <w:rsid w:val="000B5CF8"/>
    <w:rsid w:val="000B773B"/>
    <w:rsid w:val="000C68C8"/>
    <w:rsid w:val="000D06F5"/>
    <w:rsid w:val="000D157B"/>
    <w:rsid w:val="000E5731"/>
    <w:rsid w:val="000E5AE4"/>
    <w:rsid w:val="000F0945"/>
    <w:rsid w:val="000F3177"/>
    <w:rsid w:val="0010289C"/>
    <w:rsid w:val="0010742E"/>
    <w:rsid w:val="001101B2"/>
    <w:rsid w:val="0011102C"/>
    <w:rsid w:val="00111BF0"/>
    <w:rsid w:val="00120341"/>
    <w:rsid w:val="001254D0"/>
    <w:rsid w:val="00134F44"/>
    <w:rsid w:val="0013612F"/>
    <w:rsid w:val="0013745C"/>
    <w:rsid w:val="001423E9"/>
    <w:rsid w:val="00145FF5"/>
    <w:rsid w:val="001503C1"/>
    <w:rsid w:val="00150D60"/>
    <w:rsid w:val="00152F7E"/>
    <w:rsid w:val="0015316B"/>
    <w:rsid w:val="00155762"/>
    <w:rsid w:val="001564BA"/>
    <w:rsid w:val="00160BC6"/>
    <w:rsid w:val="00182991"/>
    <w:rsid w:val="00193410"/>
    <w:rsid w:val="0019690D"/>
    <w:rsid w:val="001A2DEE"/>
    <w:rsid w:val="001A3C4C"/>
    <w:rsid w:val="001A3E6F"/>
    <w:rsid w:val="001A403E"/>
    <w:rsid w:val="001B0E56"/>
    <w:rsid w:val="001B379B"/>
    <w:rsid w:val="001B591C"/>
    <w:rsid w:val="001B6104"/>
    <w:rsid w:val="001E2284"/>
    <w:rsid w:val="001E3254"/>
    <w:rsid w:val="00201374"/>
    <w:rsid w:val="002035FF"/>
    <w:rsid w:val="00204ADE"/>
    <w:rsid w:val="00210160"/>
    <w:rsid w:val="00212C55"/>
    <w:rsid w:val="00217F44"/>
    <w:rsid w:val="002224FE"/>
    <w:rsid w:val="00232DFA"/>
    <w:rsid w:val="00246797"/>
    <w:rsid w:val="0024988C"/>
    <w:rsid w:val="002557B5"/>
    <w:rsid w:val="00255D75"/>
    <w:rsid w:val="00271019"/>
    <w:rsid w:val="00273B80"/>
    <w:rsid w:val="0028226B"/>
    <w:rsid w:val="002836DD"/>
    <w:rsid w:val="00292C4F"/>
    <w:rsid w:val="00293E0C"/>
    <w:rsid w:val="002A1D6A"/>
    <w:rsid w:val="002A3381"/>
    <w:rsid w:val="002A4514"/>
    <w:rsid w:val="002A654D"/>
    <w:rsid w:val="002A67B6"/>
    <w:rsid w:val="002A7D8E"/>
    <w:rsid w:val="002B61DE"/>
    <w:rsid w:val="002B7C7D"/>
    <w:rsid w:val="002C4983"/>
    <w:rsid w:val="002C508D"/>
    <w:rsid w:val="002D714F"/>
    <w:rsid w:val="002E01F5"/>
    <w:rsid w:val="002F1247"/>
    <w:rsid w:val="002F37D3"/>
    <w:rsid w:val="002F5696"/>
    <w:rsid w:val="002F6F3C"/>
    <w:rsid w:val="00305639"/>
    <w:rsid w:val="00306435"/>
    <w:rsid w:val="0031760D"/>
    <w:rsid w:val="00320C9D"/>
    <w:rsid w:val="00325CF2"/>
    <w:rsid w:val="00332378"/>
    <w:rsid w:val="00337444"/>
    <w:rsid w:val="00350736"/>
    <w:rsid w:val="00352778"/>
    <w:rsid w:val="0035637F"/>
    <w:rsid w:val="00357544"/>
    <w:rsid w:val="003579FF"/>
    <w:rsid w:val="003634D4"/>
    <w:rsid w:val="0037150E"/>
    <w:rsid w:val="0037307C"/>
    <w:rsid w:val="00374AB0"/>
    <w:rsid w:val="003864AD"/>
    <w:rsid w:val="00393FD5"/>
    <w:rsid w:val="00397086"/>
    <w:rsid w:val="003A4C94"/>
    <w:rsid w:val="003A4E46"/>
    <w:rsid w:val="003B0325"/>
    <w:rsid w:val="003B1EF9"/>
    <w:rsid w:val="003B3AEB"/>
    <w:rsid w:val="003B3ED9"/>
    <w:rsid w:val="003B5FD7"/>
    <w:rsid w:val="003D066D"/>
    <w:rsid w:val="003D0D6F"/>
    <w:rsid w:val="003D1D2F"/>
    <w:rsid w:val="003E68CC"/>
    <w:rsid w:val="003E6D15"/>
    <w:rsid w:val="003F7389"/>
    <w:rsid w:val="0040025D"/>
    <w:rsid w:val="00400A87"/>
    <w:rsid w:val="004022B4"/>
    <w:rsid w:val="00403AD1"/>
    <w:rsid w:val="00411878"/>
    <w:rsid w:val="00411DEF"/>
    <w:rsid w:val="00416544"/>
    <w:rsid w:val="00424ED3"/>
    <w:rsid w:val="00425677"/>
    <w:rsid w:val="00425A92"/>
    <w:rsid w:val="00433EDD"/>
    <w:rsid w:val="00435E59"/>
    <w:rsid w:val="0044219E"/>
    <w:rsid w:val="0044288A"/>
    <w:rsid w:val="00443D6F"/>
    <w:rsid w:val="00451DD8"/>
    <w:rsid w:val="00451DE0"/>
    <w:rsid w:val="0045216F"/>
    <w:rsid w:val="0047034A"/>
    <w:rsid w:val="004703AD"/>
    <w:rsid w:val="00476EA5"/>
    <w:rsid w:val="00476F6D"/>
    <w:rsid w:val="004805E4"/>
    <w:rsid w:val="004A117D"/>
    <w:rsid w:val="004A39F5"/>
    <w:rsid w:val="004B6A1F"/>
    <w:rsid w:val="004C1639"/>
    <w:rsid w:val="004D3E56"/>
    <w:rsid w:val="004D48F5"/>
    <w:rsid w:val="004D5E6B"/>
    <w:rsid w:val="004E0EFB"/>
    <w:rsid w:val="004E2AD7"/>
    <w:rsid w:val="004E5C64"/>
    <w:rsid w:val="004F285A"/>
    <w:rsid w:val="004F390F"/>
    <w:rsid w:val="004F5AD6"/>
    <w:rsid w:val="005014AA"/>
    <w:rsid w:val="005076A3"/>
    <w:rsid w:val="00510993"/>
    <w:rsid w:val="00512F64"/>
    <w:rsid w:val="00524059"/>
    <w:rsid w:val="00524913"/>
    <w:rsid w:val="0052634E"/>
    <w:rsid w:val="00537258"/>
    <w:rsid w:val="00542DD4"/>
    <w:rsid w:val="00544345"/>
    <w:rsid w:val="0055310A"/>
    <w:rsid w:val="0056226F"/>
    <w:rsid w:val="00565C3C"/>
    <w:rsid w:val="00571748"/>
    <w:rsid w:val="005732EA"/>
    <w:rsid w:val="005740AD"/>
    <w:rsid w:val="00576A8A"/>
    <w:rsid w:val="005847DA"/>
    <w:rsid w:val="00592424"/>
    <w:rsid w:val="00596E20"/>
    <w:rsid w:val="005A0BC8"/>
    <w:rsid w:val="005A2A58"/>
    <w:rsid w:val="005A550C"/>
    <w:rsid w:val="005A583D"/>
    <w:rsid w:val="005B10DA"/>
    <w:rsid w:val="005B46BB"/>
    <w:rsid w:val="005B498B"/>
    <w:rsid w:val="005B4D82"/>
    <w:rsid w:val="005B5BE4"/>
    <w:rsid w:val="005C4466"/>
    <w:rsid w:val="005C7670"/>
    <w:rsid w:val="005C775F"/>
    <w:rsid w:val="005D1AA1"/>
    <w:rsid w:val="005D2E50"/>
    <w:rsid w:val="005D7C14"/>
    <w:rsid w:val="005E3B79"/>
    <w:rsid w:val="005E3DF4"/>
    <w:rsid w:val="005E4A40"/>
    <w:rsid w:val="005E7702"/>
    <w:rsid w:val="005F50E9"/>
    <w:rsid w:val="005F7CD9"/>
    <w:rsid w:val="006110AD"/>
    <w:rsid w:val="00614A60"/>
    <w:rsid w:val="0061682B"/>
    <w:rsid w:val="00617F3D"/>
    <w:rsid w:val="00621254"/>
    <w:rsid w:val="00633010"/>
    <w:rsid w:val="0063331A"/>
    <w:rsid w:val="00633684"/>
    <w:rsid w:val="0063764D"/>
    <w:rsid w:val="00646166"/>
    <w:rsid w:val="00654F60"/>
    <w:rsid w:val="00655A10"/>
    <w:rsid w:val="00662975"/>
    <w:rsid w:val="006642C3"/>
    <w:rsid w:val="00667232"/>
    <w:rsid w:val="00676DBA"/>
    <w:rsid w:val="00680607"/>
    <w:rsid w:val="00682310"/>
    <w:rsid w:val="0068308A"/>
    <w:rsid w:val="0068742B"/>
    <w:rsid w:val="00691EE1"/>
    <w:rsid w:val="006A251A"/>
    <w:rsid w:val="006B1976"/>
    <w:rsid w:val="006B56A0"/>
    <w:rsid w:val="006B5C7E"/>
    <w:rsid w:val="006C2D7A"/>
    <w:rsid w:val="006C4FCC"/>
    <w:rsid w:val="006C7512"/>
    <w:rsid w:val="006D0BA5"/>
    <w:rsid w:val="006D187C"/>
    <w:rsid w:val="006E0264"/>
    <w:rsid w:val="006E27BF"/>
    <w:rsid w:val="006E4856"/>
    <w:rsid w:val="006E5C9A"/>
    <w:rsid w:val="006F5C22"/>
    <w:rsid w:val="006F5DD2"/>
    <w:rsid w:val="007064F7"/>
    <w:rsid w:val="00713AFC"/>
    <w:rsid w:val="0072324D"/>
    <w:rsid w:val="00741810"/>
    <w:rsid w:val="0074256B"/>
    <w:rsid w:val="007555F4"/>
    <w:rsid w:val="007702A2"/>
    <w:rsid w:val="00773B6C"/>
    <w:rsid w:val="00773D23"/>
    <w:rsid w:val="007743D4"/>
    <w:rsid w:val="00777F88"/>
    <w:rsid w:val="007864A5"/>
    <w:rsid w:val="00790CDC"/>
    <w:rsid w:val="00797857"/>
    <w:rsid w:val="007A46E2"/>
    <w:rsid w:val="007A6B07"/>
    <w:rsid w:val="007A7449"/>
    <w:rsid w:val="007B02B9"/>
    <w:rsid w:val="007C5525"/>
    <w:rsid w:val="007E317D"/>
    <w:rsid w:val="007E4A36"/>
    <w:rsid w:val="007E712F"/>
    <w:rsid w:val="0080313B"/>
    <w:rsid w:val="00805FAA"/>
    <w:rsid w:val="008124BD"/>
    <w:rsid w:val="00815B14"/>
    <w:rsid w:val="0082164E"/>
    <w:rsid w:val="00836B0C"/>
    <w:rsid w:val="00844956"/>
    <w:rsid w:val="00845187"/>
    <w:rsid w:val="00852B60"/>
    <w:rsid w:val="0085468C"/>
    <w:rsid w:val="00854BE9"/>
    <w:rsid w:val="00855CFA"/>
    <w:rsid w:val="008721B0"/>
    <w:rsid w:val="008723A6"/>
    <w:rsid w:val="00874C6D"/>
    <w:rsid w:val="00877117"/>
    <w:rsid w:val="00880791"/>
    <w:rsid w:val="00890E9C"/>
    <w:rsid w:val="00894D93"/>
    <w:rsid w:val="008B0196"/>
    <w:rsid w:val="008B3708"/>
    <w:rsid w:val="008B6EF0"/>
    <w:rsid w:val="008C0A7D"/>
    <w:rsid w:val="008C46C0"/>
    <w:rsid w:val="008C7ADF"/>
    <w:rsid w:val="008E6DAA"/>
    <w:rsid w:val="008E76FD"/>
    <w:rsid w:val="008F0F07"/>
    <w:rsid w:val="008F2A13"/>
    <w:rsid w:val="008F3B77"/>
    <w:rsid w:val="008F6153"/>
    <w:rsid w:val="00902093"/>
    <w:rsid w:val="00904BD7"/>
    <w:rsid w:val="00917D50"/>
    <w:rsid w:val="009244E7"/>
    <w:rsid w:val="00924D6E"/>
    <w:rsid w:val="00934BA8"/>
    <w:rsid w:val="0093549C"/>
    <w:rsid w:val="00940795"/>
    <w:rsid w:val="00941D17"/>
    <w:rsid w:val="009451D4"/>
    <w:rsid w:val="0095079A"/>
    <w:rsid w:val="00950DF4"/>
    <w:rsid w:val="00951216"/>
    <w:rsid w:val="00952807"/>
    <w:rsid w:val="00952873"/>
    <w:rsid w:val="00962759"/>
    <w:rsid w:val="00964C22"/>
    <w:rsid w:val="00965F38"/>
    <w:rsid w:val="0097219D"/>
    <w:rsid w:val="00975F8A"/>
    <w:rsid w:val="00991818"/>
    <w:rsid w:val="009968C5"/>
    <w:rsid w:val="009A23AB"/>
    <w:rsid w:val="009A6F20"/>
    <w:rsid w:val="009B5B99"/>
    <w:rsid w:val="009D180E"/>
    <w:rsid w:val="009D2D7D"/>
    <w:rsid w:val="009E6351"/>
    <w:rsid w:val="009E6D36"/>
    <w:rsid w:val="009F1703"/>
    <w:rsid w:val="009F2A80"/>
    <w:rsid w:val="00A04861"/>
    <w:rsid w:val="00A06558"/>
    <w:rsid w:val="00A10CE9"/>
    <w:rsid w:val="00A14B68"/>
    <w:rsid w:val="00A14E60"/>
    <w:rsid w:val="00A16F07"/>
    <w:rsid w:val="00A1779E"/>
    <w:rsid w:val="00A22EC5"/>
    <w:rsid w:val="00A2413E"/>
    <w:rsid w:val="00A327C4"/>
    <w:rsid w:val="00A32F07"/>
    <w:rsid w:val="00A3485F"/>
    <w:rsid w:val="00A36059"/>
    <w:rsid w:val="00A374E3"/>
    <w:rsid w:val="00A40A62"/>
    <w:rsid w:val="00A52017"/>
    <w:rsid w:val="00A531A1"/>
    <w:rsid w:val="00A56BDD"/>
    <w:rsid w:val="00A5731C"/>
    <w:rsid w:val="00A62C72"/>
    <w:rsid w:val="00A64C9B"/>
    <w:rsid w:val="00A71CCD"/>
    <w:rsid w:val="00A80A31"/>
    <w:rsid w:val="00A83639"/>
    <w:rsid w:val="00A83A09"/>
    <w:rsid w:val="00A8700C"/>
    <w:rsid w:val="00A87A1A"/>
    <w:rsid w:val="00A95B80"/>
    <w:rsid w:val="00AA213E"/>
    <w:rsid w:val="00AB261C"/>
    <w:rsid w:val="00AB44A1"/>
    <w:rsid w:val="00AB550E"/>
    <w:rsid w:val="00AB62F7"/>
    <w:rsid w:val="00AC142E"/>
    <w:rsid w:val="00AC1E36"/>
    <w:rsid w:val="00AC222F"/>
    <w:rsid w:val="00AC7238"/>
    <w:rsid w:val="00AD0A60"/>
    <w:rsid w:val="00AD0B81"/>
    <w:rsid w:val="00B0108A"/>
    <w:rsid w:val="00B02761"/>
    <w:rsid w:val="00B04E24"/>
    <w:rsid w:val="00B0736D"/>
    <w:rsid w:val="00B126EF"/>
    <w:rsid w:val="00B14F8E"/>
    <w:rsid w:val="00B22817"/>
    <w:rsid w:val="00B22AA8"/>
    <w:rsid w:val="00B3101C"/>
    <w:rsid w:val="00B31B53"/>
    <w:rsid w:val="00B32F4C"/>
    <w:rsid w:val="00B431E9"/>
    <w:rsid w:val="00B576B4"/>
    <w:rsid w:val="00B60655"/>
    <w:rsid w:val="00B64F18"/>
    <w:rsid w:val="00B67B8E"/>
    <w:rsid w:val="00B737FC"/>
    <w:rsid w:val="00B83A26"/>
    <w:rsid w:val="00B84FCB"/>
    <w:rsid w:val="00B85708"/>
    <w:rsid w:val="00B90003"/>
    <w:rsid w:val="00B92FB1"/>
    <w:rsid w:val="00B939C7"/>
    <w:rsid w:val="00B94731"/>
    <w:rsid w:val="00BA4420"/>
    <w:rsid w:val="00BB1CCF"/>
    <w:rsid w:val="00BC2BF3"/>
    <w:rsid w:val="00BD2E53"/>
    <w:rsid w:val="00BD744E"/>
    <w:rsid w:val="00BE2CE7"/>
    <w:rsid w:val="00C022AD"/>
    <w:rsid w:val="00C06E64"/>
    <w:rsid w:val="00C10E75"/>
    <w:rsid w:val="00C1609E"/>
    <w:rsid w:val="00C16742"/>
    <w:rsid w:val="00C21925"/>
    <w:rsid w:val="00C21B90"/>
    <w:rsid w:val="00C27274"/>
    <w:rsid w:val="00C31F14"/>
    <w:rsid w:val="00C34559"/>
    <w:rsid w:val="00C36BC9"/>
    <w:rsid w:val="00C42BEA"/>
    <w:rsid w:val="00C42F60"/>
    <w:rsid w:val="00C46D2B"/>
    <w:rsid w:val="00C50949"/>
    <w:rsid w:val="00C549CC"/>
    <w:rsid w:val="00C621EB"/>
    <w:rsid w:val="00C62F72"/>
    <w:rsid w:val="00C6496C"/>
    <w:rsid w:val="00C65063"/>
    <w:rsid w:val="00C906C3"/>
    <w:rsid w:val="00CA6B9D"/>
    <w:rsid w:val="00CB44CF"/>
    <w:rsid w:val="00CB6014"/>
    <w:rsid w:val="00CC1F33"/>
    <w:rsid w:val="00CC53BB"/>
    <w:rsid w:val="00CE321A"/>
    <w:rsid w:val="00CE4A37"/>
    <w:rsid w:val="00CF1736"/>
    <w:rsid w:val="00CF1921"/>
    <w:rsid w:val="00CF2040"/>
    <w:rsid w:val="00CF260D"/>
    <w:rsid w:val="00CF3117"/>
    <w:rsid w:val="00CF4E6B"/>
    <w:rsid w:val="00CF5876"/>
    <w:rsid w:val="00D002F8"/>
    <w:rsid w:val="00D01EC0"/>
    <w:rsid w:val="00D028BB"/>
    <w:rsid w:val="00D04C97"/>
    <w:rsid w:val="00D058D5"/>
    <w:rsid w:val="00D10CC2"/>
    <w:rsid w:val="00D11ACF"/>
    <w:rsid w:val="00D1556F"/>
    <w:rsid w:val="00D21C68"/>
    <w:rsid w:val="00D239E6"/>
    <w:rsid w:val="00D25077"/>
    <w:rsid w:val="00D265D9"/>
    <w:rsid w:val="00D31E30"/>
    <w:rsid w:val="00D34640"/>
    <w:rsid w:val="00D412A6"/>
    <w:rsid w:val="00D412DB"/>
    <w:rsid w:val="00D516B1"/>
    <w:rsid w:val="00D52C16"/>
    <w:rsid w:val="00D54C2A"/>
    <w:rsid w:val="00D55CF9"/>
    <w:rsid w:val="00D64BCF"/>
    <w:rsid w:val="00D82B6F"/>
    <w:rsid w:val="00D87277"/>
    <w:rsid w:val="00D92E26"/>
    <w:rsid w:val="00DA1A06"/>
    <w:rsid w:val="00DA27E1"/>
    <w:rsid w:val="00DA3C0F"/>
    <w:rsid w:val="00DA7D71"/>
    <w:rsid w:val="00DB3976"/>
    <w:rsid w:val="00DB40B8"/>
    <w:rsid w:val="00DC7837"/>
    <w:rsid w:val="00DD3D5A"/>
    <w:rsid w:val="00DD7C90"/>
    <w:rsid w:val="00DE4BE4"/>
    <w:rsid w:val="00DE5B08"/>
    <w:rsid w:val="00DE72B9"/>
    <w:rsid w:val="00DF0AE5"/>
    <w:rsid w:val="00E06A43"/>
    <w:rsid w:val="00E0737F"/>
    <w:rsid w:val="00E10939"/>
    <w:rsid w:val="00E1269B"/>
    <w:rsid w:val="00E15BA7"/>
    <w:rsid w:val="00E2644A"/>
    <w:rsid w:val="00E27DE3"/>
    <w:rsid w:val="00E30079"/>
    <w:rsid w:val="00E301C0"/>
    <w:rsid w:val="00E30ABA"/>
    <w:rsid w:val="00E36EBB"/>
    <w:rsid w:val="00E41D8E"/>
    <w:rsid w:val="00E42FE2"/>
    <w:rsid w:val="00E44087"/>
    <w:rsid w:val="00E4629B"/>
    <w:rsid w:val="00E57387"/>
    <w:rsid w:val="00E64B09"/>
    <w:rsid w:val="00E7230C"/>
    <w:rsid w:val="00E74B87"/>
    <w:rsid w:val="00E77A80"/>
    <w:rsid w:val="00E84C94"/>
    <w:rsid w:val="00E91486"/>
    <w:rsid w:val="00E939E1"/>
    <w:rsid w:val="00EB1002"/>
    <w:rsid w:val="00EB2A2A"/>
    <w:rsid w:val="00EC46A1"/>
    <w:rsid w:val="00EC61D6"/>
    <w:rsid w:val="00ED027B"/>
    <w:rsid w:val="00ED0578"/>
    <w:rsid w:val="00ED1909"/>
    <w:rsid w:val="00ED5956"/>
    <w:rsid w:val="00ED634F"/>
    <w:rsid w:val="00EE1B71"/>
    <w:rsid w:val="00EE503A"/>
    <w:rsid w:val="00EE579F"/>
    <w:rsid w:val="00EE7913"/>
    <w:rsid w:val="00EF5FCB"/>
    <w:rsid w:val="00F02615"/>
    <w:rsid w:val="00F054A9"/>
    <w:rsid w:val="00F05866"/>
    <w:rsid w:val="00F24452"/>
    <w:rsid w:val="00F263FA"/>
    <w:rsid w:val="00F264AF"/>
    <w:rsid w:val="00F268D9"/>
    <w:rsid w:val="00F31C01"/>
    <w:rsid w:val="00F3582A"/>
    <w:rsid w:val="00F36FD2"/>
    <w:rsid w:val="00F3770B"/>
    <w:rsid w:val="00F407C9"/>
    <w:rsid w:val="00F41A96"/>
    <w:rsid w:val="00F5284E"/>
    <w:rsid w:val="00F552B1"/>
    <w:rsid w:val="00F62742"/>
    <w:rsid w:val="00F659E6"/>
    <w:rsid w:val="00F7306F"/>
    <w:rsid w:val="00F74145"/>
    <w:rsid w:val="00F75A41"/>
    <w:rsid w:val="00F830AB"/>
    <w:rsid w:val="00F85E50"/>
    <w:rsid w:val="00F9574C"/>
    <w:rsid w:val="00FA062C"/>
    <w:rsid w:val="00FB45B0"/>
    <w:rsid w:val="00FB5B61"/>
    <w:rsid w:val="00FC3468"/>
    <w:rsid w:val="00FC636C"/>
    <w:rsid w:val="00FD6CFC"/>
    <w:rsid w:val="00FE4F36"/>
    <w:rsid w:val="00FE6066"/>
    <w:rsid w:val="00FE64D2"/>
    <w:rsid w:val="00FE7A9D"/>
    <w:rsid w:val="00FF2962"/>
    <w:rsid w:val="00FF4D4A"/>
    <w:rsid w:val="00FF7C03"/>
    <w:rsid w:val="01190585"/>
    <w:rsid w:val="0155A0DC"/>
    <w:rsid w:val="016249D2"/>
    <w:rsid w:val="01633030"/>
    <w:rsid w:val="022B9F14"/>
    <w:rsid w:val="03404FEF"/>
    <w:rsid w:val="04D33D8A"/>
    <w:rsid w:val="0649C64B"/>
    <w:rsid w:val="06624B60"/>
    <w:rsid w:val="066EC5B7"/>
    <w:rsid w:val="06B199F1"/>
    <w:rsid w:val="076C3643"/>
    <w:rsid w:val="07DE7F69"/>
    <w:rsid w:val="08A5FB08"/>
    <w:rsid w:val="09288FDA"/>
    <w:rsid w:val="0ACC51EC"/>
    <w:rsid w:val="0B3B298E"/>
    <w:rsid w:val="0B8DE88D"/>
    <w:rsid w:val="0B8E6B88"/>
    <w:rsid w:val="0C970EC1"/>
    <w:rsid w:val="0CB4EC49"/>
    <w:rsid w:val="0D2E2C27"/>
    <w:rsid w:val="0D2EC7F4"/>
    <w:rsid w:val="0D3D7560"/>
    <w:rsid w:val="0D577D34"/>
    <w:rsid w:val="0DB10B3D"/>
    <w:rsid w:val="0DDA3DDE"/>
    <w:rsid w:val="0E7FE2B4"/>
    <w:rsid w:val="0EA782E2"/>
    <w:rsid w:val="0F152AF0"/>
    <w:rsid w:val="0FBB62A3"/>
    <w:rsid w:val="104C7E75"/>
    <w:rsid w:val="10FD472B"/>
    <w:rsid w:val="113E4682"/>
    <w:rsid w:val="1154900B"/>
    <w:rsid w:val="11B0EF09"/>
    <w:rsid w:val="120941E9"/>
    <w:rsid w:val="123A3BE9"/>
    <w:rsid w:val="124F1E8D"/>
    <w:rsid w:val="128D18C6"/>
    <w:rsid w:val="133F5ED5"/>
    <w:rsid w:val="135B91E1"/>
    <w:rsid w:val="13769059"/>
    <w:rsid w:val="13FD5D5F"/>
    <w:rsid w:val="14004C97"/>
    <w:rsid w:val="14487AC9"/>
    <w:rsid w:val="157463AB"/>
    <w:rsid w:val="15855420"/>
    <w:rsid w:val="15E62FA9"/>
    <w:rsid w:val="15ED730E"/>
    <w:rsid w:val="16E2BBA4"/>
    <w:rsid w:val="17091033"/>
    <w:rsid w:val="173F0D12"/>
    <w:rsid w:val="177BD0C7"/>
    <w:rsid w:val="1830748E"/>
    <w:rsid w:val="1833ED4D"/>
    <w:rsid w:val="184ED319"/>
    <w:rsid w:val="189B9263"/>
    <w:rsid w:val="18B5EAB6"/>
    <w:rsid w:val="195E25BB"/>
    <w:rsid w:val="1AAA19E8"/>
    <w:rsid w:val="1AC779EC"/>
    <w:rsid w:val="1B8ED9EA"/>
    <w:rsid w:val="1BE47F25"/>
    <w:rsid w:val="1C0A85A3"/>
    <w:rsid w:val="1C7DD628"/>
    <w:rsid w:val="1C987CB7"/>
    <w:rsid w:val="1CBFB6EA"/>
    <w:rsid w:val="1D261DE5"/>
    <w:rsid w:val="1D4E450E"/>
    <w:rsid w:val="1E43E89A"/>
    <w:rsid w:val="1E5CD182"/>
    <w:rsid w:val="1E8AB791"/>
    <w:rsid w:val="1EDEDCD6"/>
    <w:rsid w:val="1FB834B8"/>
    <w:rsid w:val="204CA9C1"/>
    <w:rsid w:val="215BE8E8"/>
    <w:rsid w:val="21BB0B7A"/>
    <w:rsid w:val="22C77781"/>
    <w:rsid w:val="22DD2766"/>
    <w:rsid w:val="2399B715"/>
    <w:rsid w:val="23E31B42"/>
    <w:rsid w:val="23F51F8A"/>
    <w:rsid w:val="241E9A73"/>
    <w:rsid w:val="245C9878"/>
    <w:rsid w:val="257AA6AF"/>
    <w:rsid w:val="25A40793"/>
    <w:rsid w:val="25C54AD3"/>
    <w:rsid w:val="26D707D9"/>
    <w:rsid w:val="26E36819"/>
    <w:rsid w:val="26F3DAED"/>
    <w:rsid w:val="270B50BF"/>
    <w:rsid w:val="2739E1D3"/>
    <w:rsid w:val="274151D3"/>
    <w:rsid w:val="27E7CACC"/>
    <w:rsid w:val="28753213"/>
    <w:rsid w:val="28862DE9"/>
    <w:rsid w:val="28CCD77C"/>
    <w:rsid w:val="28D31B98"/>
    <w:rsid w:val="28F0B213"/>
    <w:rsid w:val="2989181C"/>
    <w:rsid w:val="29F3B3A5"/>
    <w:rsid w:val="2A562549"/>
    <w:rsid w:val="2A71AFBE"/>
    <w:rsid w:val="2AE982DC"/>
    <w:rsid w:val="2B33791B"/>
    <w:rsid w:val="2C28FE31"/>
    <w:rsid w:val="2C3BDFBC"/>
    <w:rsid w:val="2CA2C907"/>
    <w:rsid w:val="2CFD6795"/>
    <w:rsid w:val="2D01C55B"/>
    <w:rsid w:val="2D955E5E"/>
    <w:rsid w:val="2DDEA16A"/>
    <w:rsid w:val="2E40BB6B"/>
    <w:rsid w:val="2E78A968"/>
    <w:rsid w:val="2E8AD1FA"/>
    <w:rsid w:val="2F91D1FE"/>
    <w:rsid w:val="3029F864"/>
    <w:rsid w:val="317BA20D"/>
    <w:rsid w:val="32567F1E"/>
    <w:rsid w:val="326EE915"/>
    <w:rsid w:val="337A3CBA"/>
    <w:rsid w:val="359BEE52"/>
    <w:rsid w:val="35AC4752"/>
    <w:rsid w:val="360F291C"/>
    <w:rsid w:val="3680B244"/>
    <w:rsid w:val="36BE87B2"/>
    <w:rsid w:val="38435DD3"/>
    <w:rsid w:val="3874FFB7"/>
    <w:rsid w:val="3AA5311F"/>
    <w:rsid w:val="3AEE0398"/>
    <w:rsid w:val="3B5A9F5A"/>
    <w:rsid w:val="3BBF1938"/>
    <w:rsid w:val="3CA4D95F"/>
    <w:rsid w:val="3CC3A00E"/>
    <w:rsid w:val="3CC6A516"/>
    <w:rsid w:val="3E7F16A5"/>
    <w:rsid w:val="401D12D8"/>
    <w:rsid w:val="40C344F0"/>
    <w:rsid w:val="41C8A80A"/>
    <w:rsid w:val="420B45F0"/>
    <w:rsid w:val="423377BE"/>
    <w:rsid w:val="425BEBBB"/>
    <w:rsid w:val="429E252C"/>
    <w:rsid w:val="43262831"/>
    <w:rsid w:val="43CB1F18"/>
    <w:rsid w:val="44E3C123"/>
    <w:rsid w:val="457C174C"/>
    <w:rsid w:val="4635B907"/>
    <w:rsid w:val="4642DF02"/>
    <w:rsid w:val="468EE199"/>
    <w:rsid w:val="48753DC2"/>
    <w:rsid w:val="487FF880"/>
    <w:rsid w:val="48CBF249"/>
    <w:rsid w:val="49157310"/>
    <w:rsid w:val="495E246A"/>
    <w:rsid w:val="49A85D2F"/>
    <w:rsid w:val="49DE42C5"/>
    <w:rsid w:val="4A3471B4"/>
    <w:rsid w:val="4A4165A0"/>
    <w:rsid w:val="4A65FA17"/>
    <w:rsid w:val="4A9F431F"/>
    <w:rsid w:val="4B2F7C32"/>
    <w:rsid w:val="4B3D9BDD"/>
    <w:rsid w:val="4B59CF36"/>
    <w:rsid w:val="4C35AC8C"/>
    <w:rsid w:val="4CF26FC7"/>
    <w:rsid w:val="4EE6B78E"/>
    <w:rsid w:val="50073ED6"/>
    <w:rsid w:val="502E3B59"/>
    <w:rsid w:val="50A344AC"/>
    <w:rsid w:val="51BBEE70"/>
    <w:rsid w:val="520F977F"/>
    <w:rsid w:val="523322D6"/>
    <w:rsid w:val="531A9B97"/>
    <w:rsid w:val="53602527"/>
    <w:rsid w:val="53C5B6CA"/>
    <w:rsid w:val="54163B9D"/>
    <w:rsid w:val="541833D9"/>
    <w:rsid w:val="5485002A"/>
    <w:rsid w:val="557B6FB7"/>
    <w:rsid w:val="56136086"/>
    <w:rsid w:val="56219BCD"/>
    <w:rsid w:val="56996654"/>
    <w:rsid w:val="56FD61E6"/>
    <w:rsid w:val="5724C15C"/>
    <w:rsid w:val="57793A3D"/>
    <w:rsid w:val="584222CD"/>
    <w:rsid w:val="5904058E"/>
    <w:rsid w:val="59F24DB3"/>
    <w:rsid w:val="59FFDC71"/>
    <w:rsid w:val="5A3013EE"/>
    <w:rsid w:val="5A41AFEF"/>
    <w:rsid w:val="5A6AEFD1"/>
    <w:rsid w:val="5A8D2D6E"/>
    <w:rsid w:val="5A989528"/>
    <w:rsid w:val="5BDB30B1"/>
    <w:rsid w:val="5BDEFD78"/>
    <w:rsid w:val="5C213E9B"/>
    <w:rsid w:val="5C9081E0"/>
    <w:rsid w:val="5D94208C"/>
    <w:rsid w:val="5E114B51"/>
    <w:rsid w:val="5E242EA8"/>
    <w:rsid w:val="5E3D9BAB"/>
    <w:rsid w:val="5EC47C78"/>
    <w:rsid w:val="5ECF6C74"/>
    <w:rsid w:val="5F6D6A01"/>
    <w:rsid w:val="5F90014F"/>
    <w:rsid w:val="5FA608B0"/>
    <w:rsid w:val="61B87908"/>
    <w:rsid w:val="625994BC"/>
    <w:rsid w:val="62B680A9"/>
    <w:rsid w:val="63021801"/>
    <w:rsid w:val="63368BA0"/>
    <w:rsid w:val="63C78597"/>
    <w:rsid w:val="64047F38"/>
    <w:rsid w:val="64248E77"/>
    <w:rsid w:val="64A0E6E9"/>
    <w:rsid w:val="65184DBB"/>
    <w:rsid w:val="662FAA9C"/>
    <w:rsid w:val="670E4879"/>
    <w:rsid w:val="6795F3EE"/>
    <w:rsid w:val="67D2CC58"/>
    <w:rsid w:val="67FD2C9B"/>
    <w:rsid w:val="6950BBC5"/>
    <w:rsid w:val="69BE7F99"/>
    <w:rsid w:val="69F126FE"/>
    <w:rsid w:val="6A8242D0"/>
    <w:rsid w:val="6ACA552F"/>
    <w:rsid w:val="6BD12043"/>
    <w:rsid w:val="6C4DEF6E"/>
    <w:rsid w:val="6C6857B6"/>
    <w:rsid w:val="6CE7BFCE"/>
    <w:rsid w:val="6DC0E920"/>
    <w:rsid w:val="6EA61C38"/>
    <w:rsid w:val="6EB07BBD"/>
    <w:rsid w:val="6FB49CE1"/>
    <w:rsid w:val="702918EB"/>
    <w:rsid w:val="707F1199"/>
    <w:rsid w:val="7165DE3C"/>
    <w:rsid w:val="7170968E"/>
    <w:rsid w:val="71818E8C"/>
    <w:rsid w:val="71A6CBE3"/>
    <w:rsid w:val="71F7AC71"/>
    <w:rsid w:val="7215C8D1"/>
    <w:rsid w:val="7279F09B"/>
    <w:rsid w:val="72E27553"/>
    <w:rsid w:val="73710A3E"/>
    <w:rsid w:val="73A9FCBF"/>
    <w:rsid w:val="7411F850"/>
    <w:rsid w:val="7426C018"/>
    <w:rsid w:val="75051198"/>
    <w:rsid w:val="753F5CEE"/>
    <w:rsid w:val="7585889A"/>
    <w:rsid w:val="763636CC"/>
    <w:rsid w:val="778DD72F"/>
    <w:rsid w:val="77A5F11A"/>
    <w:rsid w:val="77D917F2"/>
    <w:rsid w:val="781F3C77"/>
    <w:rsid w:val="7855F82A"/>
    <w:rsid w:val="78577CEC"/>
    <w:rsid w:val="7908E79E"/>
    <w:rsid w:val="790D4F7E"/>
    <w:rsid w:val="7A04C9F1"/>
    <w:rsid w:val="7B41FC0E"/>
    <w:rsid w:val="7B5EB90D"/>
    <w:rsid w:val="7B76F72B"/>
    <w:rsid w:val="7D5932EB"/>
    <w:rsid w:val="7DDB769F"/>
    <w:rsid w:val="7E1CB1C6"/>
    <w:rsid w:val="7E1D718A"/>
    <w:rsid w:val="7EB1061F"/>
    <w:rsid w:val="7EB898F7"/>
    <w:rsid w:val="7ECDAD65"/>
    <w:rsid w:val="7EE4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B2D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Normalny">
    <w:name w:val="Normal"/>
    <w:qFormat/>
    <w:rsid w:val="005B46BB"/>
    <w:rPr>
      <w:color w:val="2A295C" w:themeColor="text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3549C"/>
    <w:rPr>
      <w:sz w:val="1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92424"/>
    <w:rPr>
      <w:color w:val="2A295C" w:themeColor="text2"/>
      <w:sz w:val="14"/>
    </w:rPr>
  </w:style>
  <w:style w:type="paragraph" w:styleId="Stopka">
    <w:name w:val="footer"/>
    <w:basedOn w:val="Normalny"/>
    <w:link w:val="StopkaZnak"/>
    <w:uiPriority w:val="99"/>
    <w:semiHidden/>
    <w:rsid w:val="0093549C"/>
    <w:rPr>
      <w:color w:val="9191AD" w:themeColor="accent3"/>
      <w:sz w:val="1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92424"/>
    <w:rPr>
      <w:color w:val="9191AD" w:themeColor="accent3"/>
      <w:sz w:val="14"/>
    </w:rPr>
  </w:style>
  <w:style w:type="table" w:styleId="Tabela-Siatka">
    <w:name w:val="Table Grid"/>
    <w:basedOn w:val="Standardowy"/>
    <w:uiPriority w:val="59"/>
    <w:rsid w:val="009354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semiHidden/>
    <w:rsid w:val="0093549C"/>
  </w:style>
  <w:style w:type="character" w:styleId="Hipercze">
    <w:name w:val="Hyperlink"/>
    <w:basedOn w:val="Domylnaczcionkaakapitu"/>
    <w:uiPriority w:val="99"/>
    <w:semiHidden/>
    <w:rsid w:val="0093549C"/>
    <w:rPr>
      <w:color w:val="2A295C" w:themeColor="hyperlink"/>
      <w:u w:val="none"/>
    </w:rPr>
  </w:style>
  <w:style w:type="character" w:styleId="Nierozpoznanawzmianka">
    <w:name w:val="Unresolved Mention"/>
    <w:basedOn w:val="Domylnaczcionkaakapitu"/>
    <w:uiPriority w:val="99"/>
    <w:semiHidden/>
    <w:rsid w:val="0093549C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C621EB"/>
    <w:rPr>
      <w:color w:val="808080"/>
    </w:rPr>
  </w:style>
  <w:style w:type="character" w:styleId="UyteHipercze">
    <w:name w:val="FollowedHyperlink"/>
    <w:basedOn w:val="Domylnaczcionkaakapitu"/>
    <w:uiPriority w:val="99"/>
    <w:semiHidden/>
    <w:rsid w:val="0093549C"/>
    <w:rPr>
      <w:color w:val="2A295C" w:themeColor="followedHyperlink"/>
      <w:u w:val="none"/>
    </w:rPr>
  </w:style>
  <w:style w:type="paragraph" w:customStyle="1" w:styleId="STitle1">
    <w:name w:val="S_Title 1"/>
    <w:basedOn w:val="Normalny"/>
    <w:next w:val="Normalny"/>
    <w:uiPriority w:val="1"/>
    <w:qFormat/>
    <w:rsid w:val="0035637F"/>
    <w:pPr>
      <w:keepNext/>
      <w:spacing w:before="480" w:after="360"/>
    </w:pPr>
    <w:rPr>
      <w:b/>
      <w:bCs/>
      <w:color w:val="283897" w:themeColor="accent1"/>
      <w:sz w:val="42"/>
      <w:szCs w:val="40"/>
    </w:rPr>
  </w:style>
  <w:style w:type="paragraph" w:customStyle="1" w:styleId="SChip1">
    <w:name w:val="S_Chip 1"/>
    <w:basedOn w:val="Normalny"/>
    <w:uiPriority w:val="3"/>
    <w:qFormat/>
    <w:rsid w:val="00046FAB"/>
    <w:pPr>
      <w:numPr>
        <w:numId w:val="11"/>
      </w:numPr>
      <w:spacing w:before="60"/>
      <w:ind w:left="284" w:hanging="284"/>
    </w:pPr>
  </w:style>
  <w:style w:type="paragraph" w:customStyle="1" w:styleId="SDocTitle">
    <w:name w:val="S_Doc Title"/>
    <w:basedOn w:val="Normalny"/>
    <w:next w:val="Normalny"/>
    <w:qFormat/>
    <w:rsid w:val="0035637F"/>
    <w:rPr>
      <w:b/>
      <w:bCs/>
      <w:color w:val="FFFFFF" w:themeColor="background1"/>
      <w:sz w:val="80"/>
      <w:szCs w:val="60"/>
    </w:rPr>
  </w:style>
  <w:style w:type="paragraph" w:customStyle="1" w:styleId="STitle2">
    <w:name w:val="S_Title 2"/>
    <w:basedOn w:val="Normalny"/>
    <w:next w:val="Normalny"/>
    <w:uiPriority w:val="1"/>
    <w:qFormat/>
    <w:rsid w:val="0035637F"/>
    <w:pPr>
      <w:keepNext/>
      <w:spacing w:before="240" w:after="120"/>
    </w:pPr>
    <w:rPr>
      <w:b/>
      <w:bCs/>
      <w:color w:val="283897" w:themeColor="accent1"/>
      <w:sz w:val="28"/>
      <w:szCs w:val="28"/>
    </w:rPr>
  </w:style>
  <w:style w:type="paragraph" w:customStyle="1" w:styleId="STitle3">
    <w:name w:val="S_Title 3"/>
    <w:basedOn w:val="Normalny"/>
    <w:next w:val="Normalny"/>
    <w:uiPriority w:val="1"/>
    <w:qFormat/>
    <w:rsid w:val="0035637F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Chip2">
    <w:name w:val="S_Chip 2"/>
    <w:basedOn w:val="Normalny"/>
    <w:uiPriority w:val="3"/>
    <w:qFormat/>
    <w:rsid w:val="005B46BB"/>
    <w:pPr>
      <w:numPr>
        <w:numId w:val="13"/>
      </w:numPr>
      <w:spacing w:before="60"/>
      <w:ind w:left="454" w:hanging="170"/>
    </w:pPr>
  </w:style>
  <w:style w:type="table" w:customStyle="1" w:styleId="STableau">
    <w:name w:val="S_Tableau"/>
    <w:basedOn w:val="Standardowy"/>
    <w:uiPriority w:val="99"/>
    <w:rsid w:val="00904BD7"/>
    <w:pPr>
      <w:jc w:val="center"/>
    </w:pPr>
    <w:tblPr>
      <w:tblStyleRowBandSize w:val="1"/>
      <w:tblBorders>
        <w:bottom w:val="single" w:sz="4" w:space="0" w:color="283897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b/>
        <w:color w:val="FFFFFF" w:themeColor="background1"/>
        <w:sz w:val="24"/>
      </w:rPr>
      <w:tblPr/>
      <w:tcPr>
        <w:tcBorders>
          <w:insideV w:val="single" w:sz="4" w:space="0" w:color="FFFFFF" w:themeColor="background1"/>
        </w:tcBorders>
        <w:shd w:val="clear" w:color="auto" w:fill="283897" w:themeFill="accent1"/>
      </w:tcPr>
    </w:tblStylePr>
    <w:tblStylePr w:type="lastRow">
      <w:rPr>
        <w:b/>
      </w:rPr>
    </w:tblStylePr>
    <w:tblStylePr w:type="firstCol">
      <w:rPr>
        <w:b/>
        <w:color w:val="FFFFFF" w:themeColor="background1"/>
      </w:rPr>
      <w:tblPr/>
      <w:tcPr>
        <w:shd w:val="clear" w:color="auto" w:fill="283897" w:themeFill="accent1"/>
      </w:tcPr>
    </w:tblStylePr>
    <w:tblStylePr w:type="lastCol">
      <w:rPr>
        <w:b/>
      </w:rPr>
    </w:tblStylePr>
    <w:tblStylePr w:type="band1Horz">
      <w:tblPr/>
      <w:tcPr>
        <w:tcBorders>
          <w:insideV w:val="single" w:sz="4" w:space="0" w:color="FFFFFF" w:themeColor="background1"/>
        </w:tcBorders>
      </w:tcPr>
    </w:tblStylePr>
    <w:tblStylePr w:type="band2Horz">
      <w:tblPr/>
      <w:tcPr>
        <w:tcBorders>
          <w:insideV w:val="single" w:sz="4" w:space="0" w:color="FFFFFF" w:themeColor="background1"/>
        </w:tcBorders>
        <w:shd w:val="clear" w:color="auto" w:fill="EEEEF3" w:themeFill="background2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SChip3">
    <w:name w:val="S_Chip 3"/>
    <w:basedOn w:val="Normalny"/>
    <w:uiPriority w:val="3"/>
    <w:qFormat/>
    <w:rsid w:val="005B46BB"/>
    <w:pPr>
      <w:numPr>
        <w:numId w:val="14"/>
      </w:numPr>
      <w:spacing w:before="60"/>
      <w:ind w:left="738" w:hanging="284"/>
    </w:pPr>
  </w:style>
  <w:style w:type="paragraph" w:customStyle="1" w:styleId="STitre3">
    <w:name w:val="S_Titre 3"/>
    <w:basedOn w:val="Normalny"/>
    <w:next w:val="Normalny"/>
    <w:uiPriority w:val="1"/>
    <w:qFormat/>
    <w:rsid w:val="00E939E1"/>
    <w:pPr>
      <w:spacing w:before="240" w:after="120"/>
    </w:pPr>
    <w:rPr>
      <w:b/>
      <w:bCs/>
      <w:color w:val="283897" w:themeColor="accent1"/>
      <w:sz w:val="26"/>
      <w:szCs w:val="24"/>
    </w:rPr>
  </w:style>
  <w:style w:type="paragraph" w:customStyle="1" w:styleId="SPuce1">
    <w:name w:val="S_Puce 1"/>
    <w:basedOn w:val="Normalny"/>
    <w:uiPriority w:val="3"/>
    <w:qFormat/>
    <w:rsid w:val="00F9574C"/>
    <w:pPr>
      <w:spacing w:before="60"/>
      <w:ind w:left="284" w:hanging="284"/>
    </w:pPr>
  </w:style>
  <w:style w:type="paragraph" w:styleId="Poprawka">
    <w:name w:val="Revision"/>
    <w:hidden/>
    <w:uiPriority w:val="99"/>
    <w:semiHidden/>
    <w:rsid w:val="004D5E6B"/>
    <w:rPr>
      <w:color w:val="2A295C" w:themeColor="text2"/>
      <w:sz w:val="24"/>
    </w:rPr>
  </w:style>
  <w:style w:type="character" w:styleId="Odwoaniedokomentarza">
    <w:name w:val="annotation reference"/>
    <w:basedOn w:val="Domylnaczcionkaakapitu"/>
    <w:uiPriority w:val="99"/>
    <w:semiHidden/>
    <w:rsid w:val="004703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7034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034A"/>
    <w:rPr>
      <w:color w:val="2A295C" w:themeColor="text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703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034A"/>
    <w:rPr>
      <w:b/>
      <w:bCs/>
      <w:color w:val="2A295C" w:themeColor="text2"/>
    </w:rPr>
  </w:style>
  <w:style w:type="character" w:customStyle="1" w:styleId="apple-converted-space">
    <w:name w:val="apple-converted-space"/>
    <w:basedOn w:val="Domylnaczcionkaakapitu"/>
    <w:rsid w:val="00B126EF"/>
  </w:style>
  <w:style w:type="character" w:customStyle="1" w:styleId="A12">
    <w:name w:val="A12"/>
    <w:uiPriority w:val="99"/>
    <w:rsid w:val="005A550C"/>
    <w:rPr>
      <w:rFonts w:ascii="Sofia Pro" w:hAnsi="Sofia Pro" w:cs="Sofia Pro" w:hint="default"/>
      <w:color w:val="323231"/>
      <w:sz w:val="22"/>
      <w:szCs w:val="22"/>
    </w:rPr>
  </w:style>
  <w:style w:type="character" w:customStyle="1" w:styleId="normaltextrun">
    <w:name w:val="normaltextrun"/>
    <w:basedOn w:val="Domylnaczcionkaakapitu"/>
    <w:rsid w:val="005A550C"/>
  </w:style>
  <w:style w:type="character" w:customStyle="1" w:styleId="eop">
    <w:name w:val="eop"/>
    <w:basedOn w:val="Domylnaczcionkaakapitu"/>
    <w:rsid w:val="005A550C"/>
  </w:style>
  <w:style w:type="paragraph" w:styleId="Akapitzlist">
    <w:name w:val="List Paragraph"/>
    <w:basedOn w:val="Normalny"/>
    <w:uiPriority w:val="34"/>
    <w:semiHidden/>
    <w:qFormat/>
    <w:rsid w:val="001564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11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4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42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7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8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8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71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7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12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3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8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0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1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6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8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719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1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874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51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5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7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6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1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2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dexo.co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eatbysodexo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dexo.pl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Sodexo_Couleurs">
      <a:dk1>
        <a:sysClr val="windowText" lastClr="000000"/>
      </a:dk1>
      <a:lt1>
        <a:sysClr val="window" lastClr="FFFFFF"/>
      </a:lt1>
      <a:dk2>
        <a:srgbClr val="2A295C"/>
      </a:dk2>
      <a:lt2>
        <a:srgbClr val="EEEEF3"/>
      </a:lt2>
      <a:accent1>
        <a:srgbClr val="283897"/>
      </a:accent1>
      <a:accent2>
        <a:srgbClr val="EE0000"/>
      </a:accent2>
      <a:accent3>
        <a:srgbClr val="9191AD"/>
      </a:accent3>
      <a:accent4>
        <a:srgbClr val="8282DC"/>
      </a:accent4>
      <a:accent5>
        <a:srgbClr val="4A4A4A"/>
      </a:accent5>
      <a:accent6>
        <a:srgbClr val="EEEEF3"/>
      </a:accent6>
      <a:hlink>
        <a:srgbClr val="2A295C"/>
      </a:hlink>
      <a:folHlink>
        <a:srgbClr val="2A295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09A1-925C-41C4-B627-A0847E2E7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2025-10-01T07:32:00Z</dcterms:created>
  <dcterms:modified xsi:type="dcterms:W3CDTF">2025-10-02T09:58:00Z</dcterms:modified>
</cp:coreProperties>
</file>