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2338" w14:textId="77777777" w:rsidR="00F40273" w:rsidRDefault="00F40273" w:rsidP="00F73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</w:p>
    <w:p w14:paraId="7F60BBF9" w14:textId="77777777" w:rsidR="00F734B2" w:rsidRPr="00F734B2" w:rsidRDefault="00F734B2" w:rsidP="00F734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MS Mincho" w:hAnsi="Calibri" w:cs="Times New Roman"/>
          <w:b/>
          <w:color w:val="auto"/>
          <w:sz w:val="16"/>
          <w:szCs w:val="16"/>
          <w:bdr w:val="none" w:sz="0" w:space="0" w:color="auto"/>
          <w:lang w:eastAsia="en-US"/>
        </w:rPr>
      </w:pPr>
    </w:p>
    <w:p w14:paraId="63C20940" w14:textId="10CF5487" w:rsidR="00813AD6" w:rsidRPr="00380DCC" w:rsidRDefault="00F40273" w:rsidP="00F402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 xml:space="preserve">                                </w:t>
      </w:r>
      <w:r w:rsidR="00813AD6"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45492D5F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00238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01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00238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10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4D9E290" w14:textId="0379DA6A" w:rsidR="00813AD6" w:rsidRPr="0000238B" w:rsidRDefault="00183789" w:rsidP="006E65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color w:val="auto"/>
          <w:sz w:val="36"/>
          <w:szCs w:val="36"/>
          <w:lang w:val="en-US" w:eastAsia="en-US"/>
        </w:rPr>
      </w:pPr>
      <w:r w:rsidRPr="0000238B">
        <w:rPr>
          <w:rFonts w:ascii="Calibri" w:eastAsia="MS Mincho" w:hAnsi="Calibri" w:cs="Times New Roman"/>
          <w:b/>
          <w:color w:val="auto"/>
          <w:sz w:val="36"/>
          <w:szCs w:val="36"/>
          <w:lang w:val="en-US" w:eastAsia="en-US"/>
        </w:rPr>
        <w:t xml:space="preserve">WORTEN </w:t>
      </w:r>
      <w:r w:rsidR="00AA5953" w:rsidRPr="0000238B">
        <w:rPr>
          <w:rFonts w:ascii="Calibri" w:eastAsia="MS Mincho" w:hAnsi="Calibri" w:cs="Times New Roman"/>
          <w:b/>
          <w:bCs/>
          <w:color w:val="auto"/>
          <w:sz w:val="36"/>
          <w:szCs w:val="36"/>
          <w:lang w:val="en-US" w:eastAsia="en-US"/>
        </w:rPr>
        <w:t>CERTIFICADA COMO</w:t>
      </w:r>
      <w:r w:rsidR="004427CC" w:rsidRPr="0000238B">
        <w:rPr>
          <w:rFonts w:ascii="Calibri" w:eastAsia="MS Mincho" w:hAnsi="Calibri" w:cs="Times New Roman"/>
          <w:b/>
          <w:color w:val="auto"/>
          <w:sz w:val="36"/>
          <w:szCs w:val="36"/>
          <w:lang w:val="en-US" w:eastAsia="en-US"/>
        </w:rPr>
        <w:t xml:space="preserve"> </w:t>
      </w:r>
      <w:r w:rsidR="000C183B" w:rsidRPr="0000238B">
        <w:rPr>
          <w:rFonts w:ascii="Calibri" w:eastAsia="MS Mincho" w:hAnsi="Calibri" w:cs="Times New Roman"/>
          <w:b/>
          <w:i/>
          <w:color w:val="auto"/>
          <w:sz w:val="36"/>
          <w:szCs w:val="36"/>
          <w:lang w:val="en-US" w:eastAsia="en-US"/>
        </w:rPr>
        <w:t>GREAT PLACE TO WORK</w:t>
      </w:r>
      <w:r w:rsidR="000C183B" w:rsidRPr="0000238B">
        <w:rPr>
          <w:rFonts w:ascii="Calibri" w:eastAsia="MS Mincho" w:hAnsi="Calibri" w:cs="Times New Roman"/>
          <w:b/>
          <w:color w:val="auto"/>
          <w:sz w:val="36"/>
          <w:szCs w:val="36"/>
          <w:lang w:val="en-US" w:eastAsia="en-US"/>
        </w:rPr>
        <w:t>®</w:t>
      </w:r>
    </w:p>
    <w:p w14:paraId="4723199D" w14:textId="77777777" w:rsidR="00417595" w:rsidRPr="0000238B" w:rsidRDefault="00417595" w:rsidP="00C20B0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val="en-US" w:eastAsia="en-US"/>
        </w:rPr>
      </w:pPr>
    </w:p>
    <w:p w14:paraId="526BDA23" w14:textId="491B8FF1" w:rsidR="003F5AA0" w:rsidRDefault="00417595" w:rsidP="003F5AA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acaba</w:t>
      </w:r>
      <w:r w:rsidRPr="00417595">
        <w:rPr>
          <w:rFonts w:ascii="Calibri" w:eastAsia="MS Mincho" w:hAnsi="Calibri" w:cs="Calibri"/>
          <w:sz w:val="22"/>
          <w:szCs w:val="22"/>
          <w:lang w:eastAsia="en-US"/>
        </w:rPr>
        <w:t xml:space="preserve"> de ser </w:t>
      </w:r>
      <w:r w:rsidR="0013041E">
        <w:rPr>
          <w:rFonts w:ascii="Calibri" w:eastAsia="MS Mincho" w:hAnsi="Calibri" w:cs="Calibri"/>
          <w:sz w:val="22"/>
          <w:szCs w:val="22"/>
          <w:lang w:eastAsia="en-US"/>
        </w:rPr>
        <w:t>certificada como</w:t>
      </w:r>
      <w:r w:rsidR="00003F6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hyperlink r:id="rId7" w:history="1">
        <w:r w:rsidRPr="00F734B2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 xml:space="preserve">Great </w:t>
        </w:r>
        <w:proofErr w:type="spellStart"/>
        <w:r w:rsidRPr="00F734B2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Place</w:t>
        </w:r>
        <w:proofErr w:type="spellEnd"/>
        <w:r w:rsidRPr="00F734B2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 xml:space="preserve"> To </w:t>
        </w:r>
        <w:proofErr w:type="spellStart"/>
        <w:r w:rsidRPr="00F734B2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Work</w:t>
        </w:r>
        <w:proofErr w:type="spellEnd"/>
      </w:hyperlink>
      <w:r w:rsidRPr="00417595">
        <w:rPr>
          <w:rFonts w:ascii="Calibri" w:eastAsia="MS Mincho" w:hAnsi="Calibri" w:cs="Calibri"/>
          <w:sz w:val="22"/>
          <w:szCs w:val="22"/>
          <w:lang w:eastAsia="en-US"/>
        </w:rPr>
        <w:t>®</w:t>
      </w:r>
      <w:r w:rsidR="0028224F">
        <w:rPr>
          <w:rFonts w:ascii="Calibri" w:eastAsia="MS Mincho" w:hAnsi="Calibri" w:cs="Calibri"/>
          <w:sz w:val="22"/>
          <w:szCs w:val="22"/>
          <w:lang w:eastAsia="en-US"/>
        </w:rPr>
        <w:t xml:space="preserve">, um prestigiado </w:t>
      </w:r>
      <w:r w:rsidR="00380CCE">
        <w:rPr>
          <w:rFonts w:ascii="Calibri" w:eastAsia="MS Mincho" w:hAnsi="Calibri" w:cs="Calibri"/>
          <w:sz w:val="22"/>
          <w:szCs w:val="22"/>
          <w:lang w:eastAsia="en-US"/>
        </w:rPr>
        <w:t>reconhecimento</w:t>
      </w:r>
      <w:r w:rsidR="003F5AA0" w:rsidRPr="003F5AA0">
        <w:rPr>
          <w:rFonts w:ascii="Calibri" w:eastAsia="MS Mincho" w:hAnsi="Calibri" w:cs="Calibri"/>
          <w:sz w:val="22"/>
          <w:szCs w:val="22"/>
          <w:lang w:eastAsia="en-US"/>
        </w:rPr>
        <w:t xml:space="preserve"> internacional às empresas que demonstram elevados níveis de confiança, orgulho e espírito de equipa entre os colaboradores. </w:t>
      </w:r>
      <w:r w:rsidR="00C85788" w:rsidRPr="008178C8">
        <w:rPr>
          <w:rFonts w:ascii="Calibri" w:eastAsia="MS Mincho" w:hAnsi="Calibri" w:cs="Calibri"/>
          <w:sz w:val="22"/>
          <w:szCs w:val="22"/>
          <w:lang w:eastAsia="en-US"/>
        </w:rPr>
        <w:t xml:space="preserve">A Great </w:t>
      </w:r>
      <w:proofErr w:type="spellStart"/>
      <w:r w:rsidR="00C85788" w:rsidRPr="008178C8">
        <w:rPr>
          <w:rFonts w:ascii="Calibri" w:eastAsia="MS Mincho" w:hAnsi="Calibri" w:cs="Calibri"/>
          <w:sz w:val="22"/>
          <w:szCs w:val="22"/>
          <w:lang w:eastAsia="en-US"/>
        </w:rPr>
        <w:t>Place</w:t>
      </w:r>
      <w:proofErr w:type="spellEnd"/>
      <w:r w:rsidR="00C85788" w:rsidRPr="008178C8">
        <w:rPr>
          <w:rFonts w:ascii="Calibri" w:eastAsia="MS Mincho" w:hAnsi="Calibri" w:cs="Calibri"/>
          <w:sz w:val="22"/>
          <w:szCs w:val="22"/>
          <w:lang w:eastAsia="en-US"/>
        </w:rPr>
        <w:t xml:space="preserve"> To </w:t>
      </w:r>
      <w:proofErr w:type="spellStart"/>
      <w:r w:rsidR="00C85788" w:rsidRPr="008178C8">
        <w:rPr>
          <w:rFonts w:ascii="Calibri" w:eastAsia="MS Mincho" w:hAnsi="Calibri" w:cs="Calibri"/>
          <w:sz w:val="22"/>
          <w:szCs w:val="22"/>
          <w:lang w:eastAsia="en-US"/>
        </w:rPr>
        <w:t>Work</w:t>
      </w:r>
      <w:proofErr w:type="spellEnd"/>
      <w:r w:rsidR="00C85788" w:rsidRPr="008178C8">
        <w:rPr>
          <w:rFonts w:ascii="Calibri" w:eastAsia="MS Mincho" w:hAnsi="Calibri" w:cs="Calibri"/>
          <w:sz w:val="22"/>
          <w:szCs w:val="22"/>
          <w:lang w:eastAsia="en-US"/>
        </w:rPr>
        <w:t>® é a autoridade global em cultura no local de trabalho, experiência dos funcionários e comportamentos de liderança comprovadamente capazes de gerar receitas líderes de mercado, retenção de funcionários e maior inovação.</w:t>
      </w:r>
      <w:r w:rsidR="00C8578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A0A2D">
        <w:rPr>
          <w:rFonts w:ascii="Calibri" w:eastAsia="MS Mincho" w:hAnsi="Calibri" w:cs="Calibri"/>
          <w:sz w:val="22"/>
          <w:szCs w:val="22"/>
          <w:lang w:eastAsia="en-US"/>
        </w:rPr>
        <w:t>Esta</w:t>
      </w:r>
      <w:r w:rsidR="003F5AA0" w:rsidRPr="003F5AA0">
        <w:rPr>
          <w:rFonts w:ascii="Calibri" w:eastAsia="MS Mincho" w:hAnsi="Calibri" w:cs="Calibri"/>
          <w:sz w:val="22"/>
          <w:szCs w:val="22"/>
          <w:lang w:eastAsia="en-US"/>
        </w:rPr>
        <w:t xml:space="preserve"> certificação baseia-se principalmente nos resultados de um questionário anónimo respondido pelos próprios colaboradores</w:t>
      </w:r>
      <w:r w:rsidR="00807CB8">
        <w:rPr>
          <w:rFonts w:ascii="Calibri" w:eastAsia="MS Mincho" w:hAnsi="Calibri" w:cs="Calibri"/>
          <w:sz w:val="22"/>
          <w:szCs w:val="22"/>
          <w:lang w:eastAsia="en-US"/>
        </w:rPr>
        <w:t xml:space="preserve">, mas também </w:t>
      </w:r>
      <w:r w:rsidR="001D2E0D">
        <w:rPr>
          <w:rFonts w:ascii="Calibri" w:eastAsia="MS Mincho" w:hAnsi="Calibri" w:cs="Calibri"/>
          <w:sz w:val="22"/>
          <w:szCs w:val="22"/>
          <w:lang w:eastAsia="en-US"/>
        </w:rPr>
        <w:t xml:space="preserve">no conjunto de </w:t>
      </w:r>
      <w:r w:rsidR="001D2E0D" w:rsidRPr="001D2E0D">
        <w:rPr>
          <w:rFonts w:ascii="Calibri" w:eastAsia="MS Mincho" w:hAnsi="Calibri" w:cs="Calibri"/>
          <w:sz w:val="22"/>
          <w:szCs w:val="22"/>
          <w:lang w:eastAsia="en-US"/>
        </w:rPr>
        <w:t>práticas e cultura organizacional</w:t>
      </w:r>
      <w:r w:rsidR="001D2E0D">
        <w:rPr>
          <w:rFonts w:ascii="Calibri" w:eastAsia="MS Mincho" w:hAnsi="Calibri" w:cs="Calibri"/>
          <w:sz w:val="22"/>
          <w:szCs w:val="22"/>
          <w:lang w:eastAsia="en-US"/>
        </w:rPr>
        <w:t xml:space="preserve"> da empresa.</w:t>
      </w:r>
    </w:p>
    <w:p w14:paraId="34AD9C49" w14:textId="77777777" w:rsidR="006F0319" w:rsidRPr="006A7CA6" w:rsidRDefault="006F0319" w:rsidP="00353A2E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45ED4D0" w14:textId="7AC01154" w:rsidR="00353A2E" w:rsidRDefault="00353A2E" w:rsidP="00353A2E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“</w:t>
      </w:r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É com orgulho que a </w:t>
      </w:r>
      <w:proofErr w:type="spellStart"/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recebe a certificação Great </w:t>
      </w:r>
      <w:proofErr w:type="spellStart"/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Place</w:t>
      </w:r>
      <w:proofErr w:type="spellEnd"/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To </w:t>
      </w:r>
      <w:proofErr w:type="spellStart"/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Work</w:t>
      </w:r>
      <w:proofErr w:type="spellEnd"/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®, </w:t>
      </w:r>
      <w:r w:rsidR="0080791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que </w:t>
      </w:r>
      <w:r w:rsidR="00F8765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resulta</w:t>
      </w:r>
      <w:r w:rsidR="0080791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de um feedback </w:t>
      </w:r>
      <w:r w:rsidR="001A1AB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genuíno e</w:t>
      </w:r>
      <w:r w:rsidR="0080791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1A1AB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anónimo dos nossos </w:t>
      </w:r>
      <w:r w:rsidR="00F8765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colaboradores, </w:t>
      </w:r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porque consideramos a </w:t>
      </w:r>
      <w:r w:rsidR="00F8765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sua </w:t>
      </w:r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experiência </w:t>
      </w:r>
      <w:r w:rsidR="00F8765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na </w:t>
      </w:r>
      <w:proofErr w:type="spellStart"/>
      <w:r w:rsidR="00F8765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="00F8765B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Pr="005B4751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uma prioridade máxima todos os dias</w:t>
      </w:r>
      <w:r w:rsidR="006534A7" w:rsidRPr="00376DF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. Devemos o nosso sucesso à vasta equipa de colaboradores dedicados da </w:t>
      </w:r>
      <w:proofErr w:type="spellStart"/>
      <w:r w:rsidR="006534A7" w:rsidRPr="00376DF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="006534A7" w:rsidRPr="00376DF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, e</w:t>
      </w:r>
      <w:r w:rsidR="006534A7" w:rsidRPr="00CB0E6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é </w:t>
      </w:r>
      <w:r w:rsidR="006534A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também com eles que celebramos a </w:t>
      </w:r>
      <w:r w:rsidR="006534A7" w:rsidRPr="00CB0E6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conquista </w:t>
      </w:r>
      <w:r w:rsidR="006534A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d</w:t>
      </w:r>
      <w:r w:rsidR="006534A7" w:rsidRPr="00CB0E6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este</w:t>
      </w:r>
      <w:r w:rsidR="006534A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6534A7" w:rsidRPr="00CB0E6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reconhecimento</w:t>
      </w:r>
      <w:r w:rsidR="006534A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único</w:t>
      </w:r>
      <w:r w:rsidR="006534A7" w:rsidRPr="00CB0E6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.</w:t>
      </w:r>
      <w:r w:rsidRPr="00517B7E">
        <w:rPr>
          <w:rFonts w:ascii="Calibri" w:eastAsia="MS Mincho" w:hAnsi="Calibri" w:cs="Calibri"/>
          <w:sz w:val="22"/>
          <w:szCs w:val="22"/>
          <w:lang w:eastAsia="en-US"/>
        </w:rPr>
        <w:t xml:space="preserve">”,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refere </w:t>
      </w:r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Inês de Castro, </w:t>
      </w:r>
      <w:proofErr w:type="spellStart"/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Head</w:t>
      </w:r>
      <w:proofErr w:type="spellEnd"/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of</w:t>
      </w:r>
      <w:proofErr w:type="spellEnd"/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People</w:t>
      </w:r>
      <w:proofErr w:type="spellEnd"/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da </w:t>
      </w:r>
      <w:proofErr w:type="spellStart"/>
      <w:r w:rsidRPr="00B1721D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Pr="00517B7E">
        <w:rPr>
          <w:rFonts w:ascii="Calibri" w:eastAsia="MS Mincho" w:hAnsi="Calibri" w:cs="Calibri"/>
          <w:sz w:val="22"/>
          <w:szCs w:val="22"/>
          <w:lang w:eastAsia="en-US"/>
        </w:rPr>
        <w:t>. “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Na </w:t>
      </w:r>
      <w:proofErr w:type="spellStart"/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, apostamos em iniciativas que promovem o bem-estar dos colaboradores e o seu desenvolvimento pessoal e profissional. </w:t>
      </w:r>
      <w:r w:rsidR="00E45A2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Promovemos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uma cultura colaborativa e inclusiva, em que os colaboradores são incentivados, desde o primeiro momento, a partilhar as suas opiniões e a participar ativamente em projetos e novos desafios. </w:t>
      </w:r>
      <w:r w:rsidR="00F5247E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Os b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enefícios </w:t>
      </w:r>
      <w:r w:rsidR="009E5A8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que a </w:t>
      </w:r>
      <w:proofErr w:type="spellStart"/>
      <w:r w:rsidR="009E5A8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="009E5A8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proporciona</w:t>
      </w:r>
      <w:r w:rsidR="00F5247E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, 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como a flexibilidade horária</w:t>
      </w:r>
      <w:r w:rsidR="0053344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, o incentivo aos estudos com a atribuição de bolsas,</w:t>
      </w:r>
      <w:r w:rsidR="00ED0DEE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ou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a aposta contínua na formação e capacitação</w:t>
      </w:r>
      <w:r w:rsidR="00E17D02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são fatores </w:t>
      </w:r>
      <w:r w:rsidR="003D5CB5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também valorizados </w:t>
      </w:r>
      <w:r w:rsidR="009E5A8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pelos colaboradores, o que </w:t>
      </w:r>
      <w:r w:rsidR="000C72A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impacta positivamente a 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retenção </w:t>
      </w:r>
      <w:r w:rsidR="009E5A8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e</w:t>
      </w:r>
      <w:r w:rsidR="000C72A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a</w:t>
      </w:r>
      <w:r w:rsidR="009E5A8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8E1718" w:rsidRPr="008E1718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atração de novos talentos.</w:t>
      </w:r>
      <w:r w:rsidRPr="00CB0E66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”</w:t>
      </w:r>
    </w:p>
    <w:p w14:paraId="4EE3CDE6" w14:textId="77777777" w:rsidR="00353A2E" w:rsidRDefault="00353A2E" w:rsidP="00C20B0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DF2C5E9" w14:textId="17605DAD" w:rsidR="008178C8" w:rsidRPr="005A57E5" w:rsidRDefault="008178C8" w:rsidP="008178C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8178C8">
        <w:rPr>
          <w:rFonts w:ascii="Calibri" w:eastAsia="MS Mincho" w:hAnsi="Calibri" w:cs="Calibri"/>
          <w:sz w:val="22"/>
          <w:szCs w:val="22"/>
          <w:lang w:eastAsia="en-US"/>
        </w:rPr>
        <w:t>«</w:t>
      </w:r>
      <w:r w:rsidRP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A certificação Great </w:t>
      </w:r>
      <w:proofErr w:type="spellStart"/>
      <w:r w:rsidRP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Place</w:t>
      </w:r>
      <w:proofErr w:type="spellEnd"/>
      <w:r w:rsidRP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To </w:t>
      </w:r>
      <w:proofErr w:type="spellStart"/>
      <w:r w:rsidRP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Work</w:t>
      </w:r>
      <w:proofErr w:type="spellEnd"/>
      <w:r w:rsidR="00E25445" w:rsidRPr="00E25445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®</w:t>
      </w:r>
      <w:r w:rsidRP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é uma conquista muito cobiçada, que requer uma dedicação consistente e intencional à experiência geral dos funcionários</w:t>
      </w:r>
      <w:r w:rsidRPr="008178C8">
        <w:rPr>
          <w:rFonts w:ascii="Calibri" w:eastAsia="MS Mincho" w:hAnsi="Calibri" w:cs="Calibri"/>
          <w:sz w:val="22"/>
          <w:szCs w:val="22"/>
          <w:lang w:eastAsia="en-US"/>
        </w:rPr>
        <w:t xml:space="preserve">», afirma </w:t>
      </w:r>
      <w:r w:rsidRPr="008178C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Sarah Lewis-</w:t>
      </w:r>
      <w:proofErr w:type="spellStart"/>
      <w:r w:rsidRPr="008178C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Kulin</w:t>
      </w:r>
      <w:proofErr w:type="spellEnd"/>
      <w:r w:rsidRPr="008178C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, vice-presidente de reconhecimento global da Great </w:t>
      </w:r>
      <w:proofErr w:type="spellStart"/>
      <w:r w:rsidRPr="008178C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Place</w:t>
      </w:r>
      <w:proofErr w:type="spellEnd"/>
      <w:r w:rsidRPr="008178C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To </w:t>
      </w:r>
      <w:proofErr w:type="spellStart"/>
      <w:r w:rsidRPr="008178C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Work</w:t>
      </w:r>
      <w:proofErr w:type="spellEnd"/>
      <w:r w:rsidR="00E25445" w:rsidRPr="00E2544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®</w:t>
      </w:r>
      <w:r w:rsidRPr="008178C8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7A49EC">
        <w:rPr>
          <w:rFonts w:ascii="Calibri" w:eastAsia="MS Mincho" w:hAnsi="Calibri" w:cs="Calibri"/>
          <w:sz w:val="22"/>
          <w:szCs w:val="22"/>
          <w:lang w:eastAsia="en-US"/>
        </w:rPr>
        <w:t>A responsável</w:t>
      </w:r>
      <w:r w:rsidRPr="008178C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A49EC">
        <w:rPr>
          <w:rFonts w:ascii="Calibri" w:eastAsia="MS Mincho" w:hAnsi="Calibri" w:cs="Calibri"/>
          <w:sz w:val="22"/>
          <w:szCs w:val="22"/>
          <w:lang w:eastAsia="en-US"/>
        </w:rPr>
        <w:t xml:space="preserve">destaca também </w:t>
      </w:r>
      <w:r w:rsidRPr="008178C8">
        <w:rPr>
          <w:rFonts w:ascii="Calibri" w:eastAsia="MS Mincho" w:hAnsi="Calibri" w:cs="Calibri"/>
          <w:sz w:val="22"/>
          <w:szCs w:val="22"/>
          <w:lang w:eastAsia="en-US"/>
        </w:rPr>
        <w:t xml:space="preserve">que a certificação é o único reconhecimento oficial </w:t>
      </w:r>
      <w:r w:rsidRPr="008178C8">
        <w:rPr>
          <w:rFonts w:ascii="Calibri" w:eastAsia="MS Mincho" w:hAnsi="Calibri" w:cs="Calibri"/>
          <w:sz w:val="22"/>
          <w:szCs w:val="22"/>
          <w:lang w:eastAsia="en-US"/>
        </w:rPr>
        <w:lastRenderedPageBreak/>
        <w:t>obtido pelo feedback em tempo real dos funcionários sobre a cultura da empresa. “</w:t>
      </w:r>
      <w:r w:rsidRP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Ao obter esse reconhecimento, fica evidente que a </w:t>
      </w:r>
      <w:proofErr w:type="spellStart"/>
      <w:r w:rsid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Pr="007A49EC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se destaca como uma das melhores empresas para se trabalhar, proporcionando um ótimo ambiente de trabalho para seus funcionários.</w:t>
      </w:r>
      <w:r w:rsidRPr="008178C8">
        <w:rPr>
          <w:rFonts w:ascii="Calibri" w:eastAsia="MS Mincho" w:hAnsi="Calibri" w:cs="Calibri"/>
          <w:sz w:val="22"/>
          <w:szCs w:val="22"/>
          <w:lang w:eastAsia="en-US"/>
        </w:rPr>
        <w:t>”</w:t>
      </w:r>
    </w:p>
    <w:p w14:paraId="2B28D035" w14:textId="77777777" w:rsidR="006A59EC" w:rsidRDefault="006A59EC" w:rsidP="006A59E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3A1C9342" w14:textId="4762A7D9" w:rsidR="006A59EC" w:rsidRDefault="007C65CA" w:rsidP="006A59EC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lang w:eastAsia="en-US"/>
        </w:rPr>
      </w:pPr>
      <w:r w:rsidRPr="00AF2CCB">
        <w:rPr>
          <w:rFonts w:ascii="Calibri" w:eastAsia="MS Mincho" w:hAnsi="Calibri" w:cs="Calibri"/>
          <w:b/>
          <w:bCs/>
          <w:lang w:eastAsia="en-US"/>
        </w:rPr>
        <w:t>Como funciona e qual o impacto d</w:t>
      </w:r>
      <w:r w:rsidR="006A59EC" w:rsidRPr="00AF2CCB">
        <w:rPr>
          <w:rFonts w:ascii="Calibri" w:eastAsia="MS Mincho" w:hAnsi="Calibri" w:cs="Calibri"/>
          <w:b/>
          <w:bCs/>
          <w:lang w:eastAsia="en-US"/>
        </w:rPr>
        <w:t xml:space="preserve">a </w:t>
      </w:r>
      <w:r w:rsidR="00600F1D" w:rsidRPr="00AF2CCB">
        <w:rPr>
          <w:rFonts w:ascii="Calibri" w:eastAsia="MS Mincho" w:hAnsi="Calibri" w:cs="Calibri"/>
          <w:b/>
          <w:bCs/>
          <w:lang w:eastAsia="en-US"/>
        </w:rPr>
        <w:t xml:space="preserve">certificação Great </w:t>
      </w:r>
      <w:proofErr w:type="spellStart"/>
      <w:r w:rsidR="00600F1D" w:rsidRPr="00AF2CCB">
        <w:rPr>
          <w:rFonts w:ascii="Calibri" w:eastAsia="MS Mincho" w:hAnsi="Calibri" w:cs="Calibri"/>
          <w:b/>
          <w:bCs/>
          <w:lang w:eastAsia="en-US"/>
        </w:rPr>
        <w:t>Place</w:t>
      </w:r>
      <w:proofErr w:type="spellEnd"/>
      <w:r w:rsidR="00600F1D" w:rsidRPr="00AF2CCB">
        <w:rPr>
          <w:rFonts w:ascii="Calibri" w:eastAsia="MS Mincho" w:hAnsi="Calibri" w:cs="Calibri"/>
          <w:b/>
          <w:bCs/>
          <w:lang w:eastAsia="en-US"/>
        </w:rPr>
        <w:t xml:space="preserve"> To </w:t>
      </w:r>
      <w:proofErr w:type="spellStart"/>
      <w:r w:rsidR="00600F1D" w:rsidRPr="00AF2CCB">
        <w:rPr>
          <w:rFonts w:ascii="Calibri" w:eastAsia="MS Mincho" w:hAnsi="Calibri" w:cs="Calibri"/>
          <w:b/>
          <w:bCs/>
          <w:lang w:eastAsia="en-US"/>
        </w:rPr>
        <w:t>Work</w:t>
      </w:r>
      <w:proofErr w:type="spellEnd"/>
      <w:r w:rsidR="00600F1D" w:rsidRPr="00AF2CCB">
        <w:rPr>
          <w:rFonts w:ascii="Calibri" w:eastAsia="MS Mincho" w:hAnsi="Calibri" w:cs="Calibri"/>
          <w:b/>
          <w:bCs/>
          <w:lang w:eastAsia="en-US"/>
        </w:rPr>
        <w:t xml:space="preserve">® </w:t>
      </w:r>
    </w:p>
    <w:p w14:paraId="48881246" w14:textId="77777777" w:rsidR="00AF2CCB" w:rsidRPr="00AF2CCB" w:rsidRDefault="00AF2CCB" w:rsidP="008E1718">
      <w:pPr>
        <w:ind w:right="-1"/>
        <w:jc w:val="both"/>
        <w:rPr>
          <w:rFonts w:ascii="Calibri" w:eastAsia="MS Mincho" w:hAnsi="Calibri" w:cs="Calibri"/>
          <w:b/>
          <w:bCs/>
          <w:lang w:eastAsia="en-US"/>
        </w:rPr>
      </w:pPr>
    </w:p>
    <w:p w14:paraId="6E4B1884" w14:textId="570DA886" w:rsidR="006A59EC" w:rsidRDefault="00A92BBB" w:rsidP="006A59E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No processo de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 xml:space="preserve"> certificação</w:t>
      </w:r>
      <w:r w:rsidR="004677A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677AE"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Great </w:t>
      </w:r>
      <w:proofErr w:type="spellStart"/>
      <w:r w:rsidR="004677AE" w:rsidRPr="00504626">
        <w:rPr>
          <w:rFonts w:ascii="Calibri" w:eastAsia="MS Mincho" w:hAnsi="Calibri" w:cs="Calibri"/>
          <w:sz w:val="22"/>
          <w:szCs w:val="22"/>
          <w:lang w:eastAsia="en-US"/>
        </w:rPr>
        <w:t>Place</w:t>
      </w:r>
      <w:proofErr w:type="spellEnd"/>
      <w:r w:rsidR="004677AE"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 To </w:t>
      </w:r>
      <w:proofErr w:type="spellStart"/>
      <w:r w:rsidR="004677AE" w:rsidRPr="00504626">
        <w:rPr>
          <w:rFonts w:ascii="Calibri" w:eastAsia="MS Mincho" w:hAnsi="Calibri" w:cs="Calibri"/>
          <w:sz w:val="22"/>
          <w:szCs w:val="22"/>
          <w:lang w:eastAsia="en-US"/>
        </w:rPr>
        <w:t>Work</w:t>
      </w:r>
      <w:proofErr w:type="spellEnd"/>
      <w:r w:rsidR="004677AE" w:rsidRPr="00504626">
        <w:rPr>
          <w:rFonts w:ascii="Calibri" w:eastAsia="MS Mincho" w:hAnsi="Calibri" w:cs="Calibri"/>
          <w:sz w:val="22"/>
          <w:szCs w:val="22"/>
          <w:lang w:eastAsia="en-US"/>
        </w:rPr>
        <w:t>®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>, os colaboradores respondem de forma 100% anónima e confidencial ao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 xml:space="preserve"> questionário Trust Index®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 xml:space="preserve">, que 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avalia cinco dimensões essenciais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>: a c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redibilidade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 xml:space="preserve"> (a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 xml:space="preserve"> confiança nos líderes e na comunicação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>); o r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espeito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 xml:space="preserve"> (o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 xml:space="preserve"> cuidado e apoio proporcionados aos colaboradores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>); a i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mparcialidade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 xml:space="preserve"> (j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ustiça e equidade no tratamento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>); o o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rgulho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 xml:space="preserve"> (o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 xml:space="preserve"> sentimento de orgulho pelo trabalho e pela organização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>) e a c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amaradagem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 xml:space="preserve"> (r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elações positivas e espírito de equipa</w:t>
      </w:r>
      <w:r w:rsidR="006A59EC">
        <w:rPr>
          <w:rFonts w:ascii="Calibri" w:eastAsia="MS Mincho" w:hAnsi="Calibri" w:cs="Calibri"/>
          <w:sz w:val="22"/>
          <w:szCs w:val="22"/>
          <w:lang w:eastAsia="en-US"/>
        </w:rPr>
        <w:t>)</w:t>
      </w:r>
      <w:r w:rsidR="006A59EC" w:rsidRPr="004B469A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7E243AC" w14:textId="77777777" w:rsidR="006A59EC" w:rsidRDefault="006A59EC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718B1D9" w14:textId="341F0461" w:rsidR="00504626" w:rsidRDefault="0050462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De acordo com a pesquisa da Great </w:t>
      </w:r>
      <w:proofErr w:type="spellStart"/>
      <w:r w:rsidRPr="00504626">
        <w:rPr>
          <w:rFonts w:ascii="Calibri" w:eastAsia="MS Mincho" w:hAnsi="Calibri" w:cs="Calibri"/>
          <w:sz w:val="22"/>
          <w:szCs w:val="22"/>
          <w:lang w:eastAsia="en-US"/>
        </w:rPr>
        <w:t>Place</w:t>
      </w:r>
      <w:proofErr w:type="spellEnd"/>
      <w:r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 To </w:t>
      </w:r>
      <w:proofErr w:type="spellStart"/>
      <w:r w:rsidRPr="00504626">
        <w:rPr>
          <w:rFonts w:ascii="Calibri" w:eastAsia="MS Mincho" w:hAnsi="Calibri" w:cs="Calibri"/>
          <w:sz w:val="22"/>
          <w:szCs w:val="22"/>
          <w:lang w:eastAsia="en-US"/>
        </w:rPr>
        <w:t>Work</w:t>
      </w:r>
      <w:proofErr w:type="spellEnd"/>
      <w:r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®, os candidatos a emprego têm 4,5 vezes mais </w:t>
      </w:r>
      <w:r w:rsidR="0038220A">
        <w:rPr>
          <w:rFonts w:ascii="Calibri" w:eastAsia="MS Mincho" w:hAnsi="Calibri" w:cs="Calibri"/>
          <w:sz w:val="22"/>
          <w:szCs w:val="22"/>
          <w:lang w:eastAsia="en-US"/>
        </w:rPr>
        <w:t>hipóteses</w:t>
      </w:r>
      <w:r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 de encontrar um</w:t>
      </w:r>
      <w:r w:rsidR="002B235E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B235E">
        <w:rPr>
          <w:rFonts w:ascii="Calibri" w:eastAsia="MS Mincho" w:hAnsi="Calibri" w:cs="Calibri"/>
          <w:sz w:val="22"/>
          <w:szCs w:val="22"/>
          <w:lang w:eastAsia="en-US"/>
        </w:rPr>
        <w:t>boa chefia n</w:t>
      </w:r>
      <w:r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um local de trabalho certificado como excelente. Além disso, os </w:t>
      </w:r>
      <w:r w:rsidR="002B235E">
        <w:rPr>
          <w:rFonts w:ascii="Calibri" w:eastAsia="MS Mincho" w:hAnsi="Calibri" w:cs="Calibri"/>
          <w:sz w:val="22"/>
          <w:szCs w:val="22"/>
          <w:lang w:eastAsia="en-US"/>
        </w:rPr>
        <w:t>colaboradores</w:t>
      </w:r>
      <w:r w:rsidRPr="00504626">
        <w:rPr>
          <w:rFonts w:ascii="Calibri" w:eastAsia="MS Mincho" w:hAnsi="Calibri" w:cs="Calibri"/>
          <w:sz w:val="22"/>
          <w:szCs w:val="22"/>
          <w:lang w:eastAsia="en-US"/>
        </w:rPr>
        <w:t xml:space="preserve"> de locais de trabalho certificados têm 93% mais probabilidades de gostar de ir trabalhar e duas vezes mais probabilidades de receber um salário justo, ganhar uma parte justa dos lucros da empresa e ter uma oportunidade justa de promoção.</w:t>
      </w:r>
    </w:p>
    <w:p w14:paraId="670C5706" w14:textId="69380C50" w:rsidR="00504626" w:rsidRDefault="0050462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2230E45" w14:textId="77777777" w:rsidR="00442699" w:rsidRPr="00214F6C" w:rsidRDefault="00442699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8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9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7505" w14:textId="77777777" w:rsidR="00B25CFC" w:rsidRDefault="00B25CFC">
      <w:r>
        <w:separator/>
      </w:r>
    </w:p>
  </w:endnote>
  <w:endnote w:type="continuationSeparator" w:id="0">
    <w:p w14:paraId="16E46130" w14:textId="77777777" w:rsidR="00B25CFC" w:rsidRDefault="00B2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0D65C7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0D65C7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C18F" w14:textId="77777777" w:rsidR="00B25CFC" w:rsidRDefault="00B25CFC">
      <w:r>
        <w:separator/>
      </w:r>
    </w:p>
  </w:footnote>
  <w:footnote w:type="continuationSeparator" w:id="0">
    <w:p w14:paraId="14D7CB81" w14:textId="77777777" w:rsidR="00B25CFC" w:rsidRDefault="00B2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4F23" w14:textId="74A3085C" w:rsidR="00F734B2" w:rsidRPr="00F734B2" w:rsidRDefault="00F40273" w:rsidP="00F734B2">
    <w:pPr>
      <w:pStyle w:val="Header1"/>
      <w:rPr>
        <w:lang w:val="pt-PT"/>
      </w:rPr>
    </w:pPr>
    <w:r>
      <w:rPr>
        <w:rFonts w:ascii="Calibri" w:eastAsia="MS Mincho" w:hAnsi="Calibri" w:cs="Times New Roman"/>
        <w:b/>
        <w:noProof/>
        <w:color w:val="auto"/>
        <w:bdr w:val="none" w:sz="0" w:space="0" w:color="auto"/>
        <w:lang w:eastAsia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6EFAE853" wp14:editId="323794A5">
          <wp:simplePos x="0" y="0"/>
          <wp:positionH relativeFrom="column">
            <wp:posOffset>5624195</wp:posOffset>
          </wp:positionH>
          <wp:positionV relativeFrom="paragraph">
            <wp:posOffset>-140335</wp:posOffset>
          </wp:positionV>
          <wp:extent cx="908050" cy="1284605"/>
          <wp:effectExtent l="0" t="0" r="6350" b="0"/>
          <wp:wrapSquare wrapText="bothSides"/>
          <wp:docPr id="151188567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85679" name="Imagem 1511885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CC5BF15" wp14:editId="6AB5BC5A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BD0D92" w14:textId="7268FEC3" w:rsidR="00813AD6" w:rsidRDefault="00813AD6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38B"/>
    <w:rsid w:val="00002EFA"/>
    <w:rsid w:val="00003F66"/>
    <w:rsid w:val="0000411E"/>
    <w:rsid w:val="00012606"/>
    <w:rsid w:val="0002044D"/>
    <w:rsid w:val="00022CE9"/>
    <w:rsid w:val="00023752"/>
    <w:rsid w:val="00023C6B"/>
    <w:rsid w:val="00024FC1"/>
    <w:rsid w:val="00030A99"/>
    <w:rsid w:val="00032B65"/>
    <w:rsid w:val="0003553B"/>
    <w:rsid w:val="00041A85"/>
    <w:rsid w:val="000450AE"/>
    <w:rsid w:val="0004528C"/>
    <w:rsid w:val="0005130F"/>
    <w:rsid w:val="00062F42"/>
    <w:rsid w:val="0006658A"/>
    <w:rsid w:val="000668EE"/>
    <w:rsid w:val="0006697A"/>
    <w:rsid w:val="000675A6"/>
    <w:rsid w:val="00067DC1"/>
    <w:rsid w:val="000701B6"/>
    <w:rsid w:val="00071E44"/>
    <w:rsid w:val="00074A25"/>
    <w:rsid w:val="00080969"/>
    <w:rsid w:val="00083977"/>
    <w:rsid w:val="0008657F"/>
    <w:rsid w:val="0009093D"/>
    <w:rsid w:val="00090FD5"/>
    <w:rsid w:val="00096E28"/>
    <w:rsid w:val="000978D2"/>
    <w:rsid w:val="000A1E11"/>
    <w:rsid w:val="000A6992"/>
    <w:rsid w:val="000A6DFA"/>
    <w:rsid w:val="000A71E4"/>
    <w:rsid w:val="000A74E6"/>
    <w:rsid w:val="000B3939"/>
    <w:rsid w:val="000B6DE0"/>
    <w:rsid w:val="000C183B"/>
    <w:rsid w:val="000C477A"/>
    <w:rsid w:val="000C53AE"/>
    <w:rsid w:val="000C5B9E"/>
    <w:rsid w:val="000C72A6"/>
    <w:rsid w:val="000D262F"/>
    <w:rsid w:val="000D3875"/>
    <w:rsid w:val="000D3974"/>
    <w:rsid w:val="000D3D35"/>
    <w:rsid w:val="000D65C7"/>
    <w:rsid w:val="000E29F3"/>
    <w:rsid w:val="000F3A7D"/>
    <w:rsid w:val="000F69E4"/>
    <w:rsid w:val="000F6BA4"/>
    <w:rsid w:val="000F7D76"/>
    <w:rsid w:val="000F7EC0"/>
    <w:rsid w:val="0010274C"/>
    <w:rsid w:val="00111C5F"/>
    <w:rsid w:val="0011713F"/>
    <w:rsid w:val="001172FB"/>
    <w:rsid w:val="001207D0"/>
    <w:rsid w:val="00124780"/>
    <w:rsid w:val="0013041E"/>
    <w:rsid w:val="00130763"/>
    <w:rsid w:val="00140CFC"/>
    <w:rsid w:val="00142851"/>
    <w:rsid w:val="001506D2"/>
    <w:rsid w:val="00151AAF"/>
    <w:rsid w:val="001702AA"/>
    <w:rsid w:val="0017434E"/>
    <w:rsid w:val="00183789"/>
    <w:rsid w:val="0019751C"/>
    <w:rsid w:val="001A1AB1"/>
    <w:rsid w:val="001A57A1"/>
    <w:rsid w:val="001A626F"/>
    <w:rsid w:val="001A6E8A"/>
    <w:rsid w:val="001A7C74"/>
    <w:rsid w:val="001C3042"/>
    <w:rsid w:val="001C4676"/>
    <w:rsid w:val="001C6A5D"/>
    <w:rsid w:val="001D1E0A"/>
    <w:rsid w:val="001D2E0D"/>
    <w:rsid w:val="001D5379"/>
    <w:rsid w:val="001D6052"/>
    <w:rsid w:val="001D7056"/>
    <w:rsid w:val="001D7354"/>
    <w:rsid w:val="001E309A"/>
    <w:rsid w:val="001E3C8F"/>
    <w:rsid w:val="001E67C2"/>
    <w:rsid w:val="001E7862"/>
    <w:rsid w:val="0020031C"/>
    <w:rsid w:val="00201E20"/>
    <w:rsid w:val="0020367C"/>
    <w:rsid w:val="00207C78"/>
    <w:rsid w:val="00210ED1"/>
    <w:rsid w:val="00211E33"/>
    <w:rsid w:val="00213348"/>
    <w:rsid w:val="002164B0"/>
    <w:rsid w:val="00223E74"/>
    <w:rsid w:val="00225C27"/>
    <w:rsid w:val="002332AD"/>
    <w:rsid w:val="00237D44"/>
    <w:rsid w:val="002447D2"/>
    <w:rsid w:val="002474D8"/>
    <w:rsid w:val="0025045C"/>
    <w:rsid w:val="00254C42"/>
    <w:rsid w:val="00255315"/>
    <w:rsid w:val="002556C1"/>
    <w:rsid w:val="0026746C"/>
    <w:rsid w:val="00273C18"/>
    <w:rsid w:val="00276D20"/>
    <w:rsid w:val="0028224F"/>
    <w:rsid w:val="002825B6"/>
    <w:rsid w:val="00282A1F"/>
    <w:rsid w:val="00292088"/>
    <w:rsid w:val="002A4D46"/>
    <w:rsid w:val="002B235E"/>
    <w:rsid w:val="002B51B4"/>
    <w:rsid w:val="002C3BCB"/>
    <w:rsid w:val="002C5D70"/>
    <w:rsid w:val="002D03D7"/>
    <w:rsid w:val="002D1495"/>
    <w:rsid w:val="002D1C91"/>
    <w:rsid w:val="002D509A"/>
    <w:rsid w:val="002E086D"/>
    <w:rsid w:val="002E1597"/>
    <w:rsid w:val="002E2DC3"/>
    <w:rsid w:val="002E3D7B"/>
    <w:rsid w:val="002E77FE"/>
    <w:rsid w:val="002F4882"/>
    <w:rsid w:val="002F4FB9"/>
    <w:rsid w:val="002F67BC"/>
    <w:rsid w:val="0030083B"/>
    <w:rsid w:val="003019B9"/>
    <w:rsid w:val="003043B2"/>
    <w:rsid w:val="00310C3F"/>
    <w:rsid w:val="00311D7B"/>
    <w:rsid w:val="00312F63"/>
    <w:rsid w:val="00316F58"/>
    <w:rsid w:val="00320648"/>
    <w:rsid w:val="00322A86"/>
    <w:rsid w:val="0032306F"/>
    <w:rsid w:val="003243BB"/>
    <w:rsid w:val="00353A2E"/>
    <w:rsid w:val="00355EA4"/>
    <w:rsid w:val="00363EA4"/>
    <w:rsid w:val="00366B7C"/>
    <w:rsid w:val="00372BCB"/>
    <w:rsid w:val="00376DF4"/>
    <w:rsid w:val="00376EF6"/>
    <w:rsid w:val="00380105"/>
    <w:rsid w:val="00380CCE"/>
    <w:rsid w:val="0038220A"/>
    <w:rsid w:val="00383276"/>
    <w:rsid w:val="003846EC"/>
    <w:rsid w:val="00393DC1"/>
    <w:rsid w:val="003974E3"/>
    <w:rsid w:val="003A3975"/>
    <w:rsid w:val="003B0E1C"/>
    <w:rsid w:val="003B17F9"/>
    <w:rsid w:val="003B1A9E"/>
    <w:rsid w:val="003B2A0A"/>
    <w:rsid w:val="003B2C81"/>
    <w:rsid w:val="003B3B55"/>
    <w:rsid w:val="003B53D2"/>
    <w:rsid w:val="003C2A5E"/>
    <w:rsid w:val="003C45F2"/>
    <w:rsid w:val="003C6122"/>
    <w:rsid w:val="003C7233"/>
    <w:rsid w:val="003C75B0"/>
    <w:rsid w:val="003C7C1F"/>
    <w:rsid w:val="003D5CB5"/>
    <w:rsid w:val="003E124A"/>
    <w:rsid w:val="003E1F2B"/>
    <w:rsid w:val="003E286E"/>
    <w:rsid w:val="003E6858"/>
    <w:rsid w:val="003E6C59"/>
    <w:rsid w:val="003F342C"/>
    <w:rsid w:val="003F5AA0"/>
    <w:rsid w:val="00405790"/>
    <w:rsid w:val="00406268"/>
    <w:rsid w:val="004115A9"/>
    <w:rsid w:val="00417595"/>
    <w:rsid w:val="0042684A"/>
    <w:rsid w:val="00442699"/>
    <w:rsid w:val="004427CC"/>
    <w:rsid w:val="00444E51"/>
    <w:rsid w:val="0045059B"/>
    <w:rsid w:val="00454180"/>
    <w:rsid w:val="00466D88"/>
    <w:rsid w:val="004677AE"/>
    <w:rsid w:val="00470386"/>
    <w:rsid w:val="00470AE7"/>
    <w:rsid w:val="00474133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B0E78"/>
    <w:rsid w:val="004B469A"/>
    <w:rsid w:val="004B5C8F"/>
    <w:rsid w:val="004B7741"/>
    <w:rsid w:val="004B7DCB"/>
    <w:rsid w:val="004C117C"/>
    <w:rsid w:val="004C2676"/>
    <w:rsid w:val="004C39B0"/>
    <w:rsid w:val="004D37CE"/>
    <w:rsid w:val="004E3F30"/>
    <w:rsid w:val="004E4930"/>
    <w:rsid w:val="00502373"/>
    <w:rsid w:val="0050313A"/>
    <w:rsid w:val="00503C63"/>
    <w:rsid w:val="00504626"/>
    <w:rsid w:val="00505205"/>
    <w:rsid w:val="005065B0"/>
    <w:rsid w:val="005156C6"/>
    <w:rsid w:val="00517B7E"/>
    <w:rsid w:val="005239E1"/>
    <w:rsid w:val="005245A1"/>
    <w:rsid w:val="00525827"/>
    <w:rsid w:val="00525AF8"/>
    <w:rsid w:val="0052788A"/>
    <w:rsid w:val="00533444"/>
    <w:rsid w:val="00541FD4"/>
    <w:rsid w:val="00544A3D"/>
    <w:rsid w:val="005472EA"/>
    <w:rsid w:val="005533AC"/>
    <w:rsid w:val="0055404A"/>
    <w:rsid w:val="0055407D"/>
    <w:rsid w:val="0055461D"/>
    <w:rsid w:val="00555BFC"/>
    <w:rsid w:val="005606DD"/>
    <w:rsid w:val="00575249"/>
    <w:rsid w:val="005771F3"/>
    <w:rsid w:val="00583A1C"/>
    <w:rsid w:val="00584C5C"/>
    <w:rsid w:val="00585178"/>
    <w:rsid w:val="00585FB3"/>
    <w:rsid w:val="005868B3"/>
    <w:rsid w:val="00590F54"/>
    <w:rsid w:val="005927EA"/>
    <w:rsid w:val="00593A82"/>
    <w:rsid w:val="00594CA4"/>
    <w:rsid w:val="00595497"/>
    <w:rsid w:val="005A57E5"/>
    <w:rsid w:val="005B363D"/>
    <w:rsid w:val="005B3AC7"/>
    <w:rsid w:val="005B4751"/>
    <w:rsid w:val="005B76E3"/>
    <w:rsid w:val="005C2C9E"/>
    <w:rsid w:val="005C30A2"/>
    <w:rsid w:val="005C410B"/>
    <w:rsid w:val="005C748C"/>
    <w:rsid w:val="005D6DF4"/>
    <w:rsid w:val="005E5F71"/>
    <w:rsid w:val="005F09D8"/>
    <w:rsid w:val="005F1650"/>
    <w:rsid w:val="005F6D0E"/>
    <w:rsid w:val="005F6E0B"/>
    <w:rsid w:val="00600F1D"/>
    <w:rsid w:val="006069FD"/>
    <w:rsid w:val="00607154"/>
    <w:rsid w:val="00610C61"/>
    <w:rsid w:val="0061156F"/>
    <w:rsid w:val="00611AEA"/>
    <w:rsid w:val="006167C8"/>
    <w:rsid w:val="00622A2B"/>
    <w:rsid w:val="00633BB9"/>
    <w:rsid w:val="00635B3C"/>
    <w:rsid w:val="0064266D"/>
    <w:rsid w:val="006444FB"/>
    <w:rsid w:val="006469B3"/>
    <w:rsid w:val="0064773A"/>
    <w:rsid w:val="00650EA8"/>
    <w:rsid w:val="006534A7"/>
    <w:rsid w:val="006611F0"/>
    <w:rsid w:val="00667EB3"/>
    <w:rsid w:val="006750B4"/>
    <w:rsid w:val="00685B7C"/>
    <w:rsid w:val="00685D5F"/>
    <w:rsid w:val="006A507C"/>
    <w:rsid w:val="006A59EC"/>
    <w:rsid w:val="006A65F2"/>
    <w:rsid w:val="006A6F08"/>
    <w:rsid w:val="006A7CA6"/>
    <w:rsid w:val="006B15B0"/>
    <w:rsid w:val="006B2302"/>
    <w:rsid w:val="006B3FB1"/>
    <w:rsid w:val="006B44D4"/>
    <w:rsid w:val="006C0A63"/>
    <w:rsid w:val="006C25D3"/>
    <w:rsid w:val="006C2701"/>
    <w:rsid w:val="006C2913"/>
    <w:rsid w:val="006D0B81"/>
    <w:rsid w:val="006D18B1"/>
    <w:rsid w:val="006D3069"/>
    <w:rsid w:val="006D5ED3"/>
    <w:rsid w:val="006E1B79"/>
    <w:rsid w:val="006E6579"/>
    <w:rsid w:val="006F0319"/>
    <w:rsid w:val="006F225F"/>
    <w:rsid w:val="006F431E"/>
    <w:rsid w:val="006F6D91"/>
    <w:rsid w:val="006F7122"/>
    <w:rsid w:val="00701CF3"/>
    <w:rsid w:val="007035BD"/>
    <w:rsid w:val="0070446B"/>
    <w:rsid w:val="00705C1A"/>
    <w:rsid w:val="00721E22"/>
    <w:rsid w:val="00721F17"/>
    <w:rsid w:val="00724C84"/>
    <w:rsid w:val="007316DC"/>
    <w:rsid w:val="007329BF"/>
    <w:rsid w:val="0073466D"/>
    <w:rsid w:val="00736C7C"/>
    <w:rsid w:val="00740C04"/>
    <w:rsid w:val="00744B5F"/>
    <w:rsid w:val="0074649F"/>
    <w:rsid w:val="00751CC7"/>
    <w:rsid w:val="007608EF"/>
    <w:rsid w:val="0076125F"/>
    <w:rsid w:val="00762FBE"/>
    <w:rsid w:val="00764BC4"/>
    <w:rsid w:val="00767552"/>
    <w:rsid w:val="00772033"/>
    <w:rsid w:val="00774E7A"/>
    <w:rsid w:val="007753BB"/>
    <w:rsid w:val="00776B76"/>
    <w:rsid w:val="00780100"/>
    <w:rsid w:val="0078100F"/>
    <w:rsid w:val="007912C9"/>
    <w:rsid w:val="0079570D"/>
    <w:rsid w:val="00797888"/>
    <w:rsid w:val="007A1FBC"/>
    <w:rsid w:val="007A49EC"/>
    <w:rsid w:val="007A4B9C"/>
    <w:rsid w:val="007B1339"/>
    <w:rsid w:val="007C1149"/>
    <w:rsid w:val="007C13E3"/>
    <w:rsid w:val="007C3214"/>
    <w:rsid w:val="007C65CA"/>
    <w:rsid w:val="007C72BC"/>
    <w:rsid w:val="007D4266"/>
    <w:rsid w:val="007D4DAE"/>
    <w:rsid w:val="007E0794"/>
    <w:rsid w:val="007E0B39"/>
    <w:rsid w:val="007F12F0"/>
    <w:rsid w:val="00804F8E"/>
    <w:rsid w:val="0080791C"/>
    <w:rsid w:val="00807CB8"/>
    <w:rsid w:val="00811731"/>
    <w:rsid w:val="008126D7"/>
    <w:rsid w:val="00813AD6"/>
    <w:rsid w:val="008178C8"/>
    <w:rsid w:val="00820618"/>
    <w:rsid w:val="00820B22"/>
    <w:rsid w:val="0082404B"/>
    <w:rsid w:val="00830C56"/>
    <w:rsid w:val="0083341E"/>
    <w:rsid w:val="00840693"/>
    <w:rsid w:val="008437EB"/>
    <w:rsid w:val="0084493D"/>
    <w:rsid w:val="00846A38"/>
    <w:rsid w:val="008567F4"/>
    <w:rsid w:val="00857B0D"/>
    <w:rsid w:val="008632E0"/>
    <w:rsid w:val="00863742"/>
    <w:rsid w:val="00873207"/>
    <w:rsid w:val="008740BA"/>
    <w:rsid w:val="00876953"/>
    <w:rsid w:val="008825B2"/>
    <w:rsid w:val="00884375"/>
    <w:rsid w:val="00884D02"/>
    <w:rsid w:val="00884DEA"/>
    <w:rsid w:val="00894458"/>
    <w:rsid w:val="008A1415"/>
    <w:rsid w:val="008A6BEB"/>
    <w:rsid w:val="008B156C"/>
    <w:rsid w:val="008B2F02"/>
    <w:rsid w:val="008B3594"/>
    <w:rsid w:val="008B396F"/>
    <w:rsid w:val="008B4552"/>
    <w:rsid w:val="008B5419"/>
    <w:rsid w:val="008B7B9C"/>
    <w:rsid w:val="008D124B"/>
    <w:rsid w:val="008E1718"/>
    <w:rsid w:val="008E3CB8"/>
    <w:rsid w:val="008F21B0"/>
    <w:rsid w:val="0090227A"/>
    <w:rsid w:val="00903AFE"/>
    <w:rsid w:val="00904454"/>
    <w:rsid w:val="009067E9"/>
    <w:rsid w:val="00911E44"/>
    <w:rsid w:val="0091396B"/>
    <w:rsid w:val="00917603"/>
    <w:rsid w:val="00935808"/>
    <w:rsid w:val="0094030B"/>
    <w:rsid w:val="00943116"/>
    <w:rsid w:val="009552E1"/>
    <w:rsid w:val="009601C9"/>
    <w:rsid w:val="0096336D"/>
    <w:rsid w:val="0096760A"/>
    <w:rsid w:val="00970135"/>
    <w:rsid w:val="00971AF3"/>
    <w:rsid w:val="009770F5"/>
    <w:rsid w:val="0098087A"/>
    <w:rsid w:val="009863A4"/>
    <w:rsid w:val="009A10A2"/>
    <w:rsid w:val="009A394B"/>
    <w:rsid w:val="009A6DB6"/>
    <w:rsid w:val="009B11FE"/>
    <w:rsid w:val="009C1A14"/>
    <w:rsid w:val="009C6F04"/>
    <w:rsid w:val="009D011A"/>
    <w:rsid w:val="009D160A"/>
    <w:rsid w:val="009D3AF8"/>
    <w:rsid w:val="009E5A84"/>
    <w:rsid w:val="009E78DC"/>
    <w:rsid w:val="009F4EDC"/>
    <w:rsid w:val="009F4F2D"/>
    <w:rsid w:val="009F758A"/>
    <w:rsid w:val="00A0102E"/>
    <w:rsid w:val="00A01C84"/>
    <w:rsid w:val="00A113F8"/>
    <w:rsid w:val="00A15B1B"/>
    <w:rsid w:val="00A228CA"/>
    <w:rsid w:val="00A25CB6"/>
    <w:rsid w:val="00A26B2C"/>
    <w:rsid w:val="00A26D4F"/>
    <w:rsid w:val="00A27189"/>
    <w:rsid w:val="00A31B4A"/>
    <w:rsid w:val="00A35426"/>
    <w:rsid w:val="00A36FFC"/>
    <w:rsid w:val="00A40303"/>
    <w:rsid w:val="00A457E0"/>
    <w:rsid w:val="00A473D7"/>
    <w:rsid w:val="00A47841"/>
    <w:rsid w:val="00A52024"/>
    <w:rsid w:val="00A52D2B"/>
    <w:rsid w:val="00A53194"/>
    <w:rsid w:val="00A53889"/>
    <w:rsid w:val="00A554AE"/>
    <w:rsid w:val="00A56903"/>
    <w:rsid w:val="00A60C5D"/>
    <w:rsid w:val="00A60DFC"/>
    <w:rsid w:val="00A66F7B"/>
    <w:rsid w:val="00A67A7E"/>
    <w:rsid w:val="00A72861"/>
    <w:rsid w:val="00A7671A"/>
    <w:rsid w:val="00A90BD9"/>
    <w:rsid w:val="00A916E9"/>
    <w:rsid w:val="00A92BBB"/>
    <w:rsid w:val="00A966C9"/>
    <w:rsid w:val="00A97F0E"/>
    <w:rsid w:val="00AA2679"/>
    <w:rsid w:val="00AA5953"/>
    <w:rsid w:val="00AA6870"/>
    <w:rsid w:val="00AA78C6"/>
    <w:rsid w:val="00AB371F"/>
    <w:rsid w:val="00AB5683"/>
    <w:rsid w:val="00AC0566"/>
    <w:rsid w:val="00AC3293"/>
    <w:rsid w:val="00AC4F7F"/>
    <w:rsid w:val="00AC5E55"/>
    <w:rsid w:val="00AD1596"/>
    <w:rsid w:val="00AE19CE"/>
    <w:rsid w:val="00AE2299"/>
    <w:rsid w:val="00AE423B"/>
    <w:rsid w:val="00AE6A85"/>
    <w:rsid w:val="00AE7004"/>
    <w:rsid w:val="00AF0768"/>
    <w:rsid w:val="00AF10F1"/>
    <w:rsid w:val="00AF1C93"/>
    <w:rsid w:val="00AF2CCB"/>
    <w:rsid w:val="00AF4D2C"/>
    <w:rsid w:val="00B045C8"/>
    <w:rsid w:val="00B05BF7"/>
    <w:rsid w:val="00B106AE"/>
    <w:rsid w:val="00B109DF"/>
    <w:rsid w:val="00B129D5"/>
    <w:rsid w:val="00B16106"/>
    <w:rsid w:val="00B1721D"/>
    <w:rsid w:val="00B17CA8"/>
    <w:rsid w:val="00B20442"/>
    <w:rsid w:val="00B25CFC"/>
    <w:rsid w:val="00B263C1"/>
    <w:rsid w:val="00B36FB0"/>
    <w:rsid w:val="00B40BCD"/>
    <w:rsid w:val="00B40E7C"/>
    <w:rsid w:val="00B420F6"/>
    <w:rsid w:val="00B44066"/>
    <w:rsid w:val="00B62B1C"/>
    <w:rsid w:val="00B66C64"/>
    <w:rsid w:val="00B71411"/>
    <w:rsid w:val="00B735A8"/>
    <w:rsid w:val="00B81929"/>
    <w:rsid w:val="00B9125E"/>
    <w:rsid w:val="00B91D0A"/>
    <w:rsid w:val="00BA0A2D"/>
    <w:rsid w:val="00BA1331"/>
    <w:rsid w:val="00BB1323"/>
    <w:rsid w:val="00BB1F7D"/>
    <w:rsid w:val="00BD0898"/>
    <w:rsid w:val="00BD2ECA"/>
    <w:rsid w:val="00BD48E1"/>
    <w:rsid w:val="00BD4C16"/>
    <w:rsid w:val="00BD6142"/>
    <w:rsid w:val="00BE6C16"/>
    <w:rsid w:val="00BF3B11"/>
    <w:rsid w:val="00BF665B"/>
    <w:rsid w:val="00BF66DC"/>
    <w:rsid w:val="00C04FD6"/>
    <w:rsid w:val="00C074B3"/>
    <w:rsid w:val="00C1489A"/>
    <w:rsid w:val="00C20B09"/>
    <w:rsid w:val="00C26688"/>
    <w:rsid w:val="00C27CE4"/>
    <w:rsid w:val="00C27EA6"/>
    <w:rsid w:val="00C3233C"/>
    <w:rsid w:val="00C344D6"/>
    <w:rsid w:val="00C374E2"/>
    <w:rsid w:val="00C433D7"/>
    <w:rsid w:val="00C501C8"/>
    <w:rsid w:val="00C50ED2"/>
    <w:rsid w:val="00C5351E"/>
    <w:rsid w:val="00C53899"/>
    <w:rsid w:val="00C53CE5"/>
    <w:rsid w:val="00C55AD3"/>
    <w:rsid w:val="00C74E3F"/>
    <w:rsid w:val="00C75FBA"/>
    <w:rsid w:val="00C76E91"/>
    <w:rsid w:val="00C8069E"/>
    <w:rsid w:val="00C8147C"/>
    <w:rsid w:val="00C82C2E"/>
    <w:rsid w:val="00C8391B"/>
    <w:rsid w:val="00C84170"/>
    <w:rsid w:val="00C85788"/>
    <w:rsid w:val="00C920D1"/>
    <w:rsid w:val="00C92DA9"/>
    <w:rsid w:val="00C95957"/>
    <w:rsid w:val="00CA5A3D"/>
    <w:rsid w:val="00CB0415"/>
    <w:rsid w:val="00CB06D4"/>
    <w:rsid w:val="00CB0E66"/>
    <w:rsid w:val="00CB5915"/>
    <w:rsid w:val="00CB70DF"/>
    <w:rsid w:val="00CB7139"/>
    <w:rsid w:val="00CC01BD"/>
    <w:rsid w:val="00CC0892"/>
    <w:rsid w:val="00CC0A5B"/>
    <w:rsid w:val="00CC32AC"/>
    <w:rsid w:val="00CC3955"/>
    <w:rsid w:val="00CC56E5"/>
    <w:rsid w:val="00CD1409"/>
    <w:rsid w:val="00CD2384"/>
    <w:rsid w:val="00CD323C"/>
    <w:rsid w:val="00CD3FA2"/>
    <w:rsid w:val="00CD64EC"/>
    <w:rsid w:val="00CE0D8C"/>
    <w:rsid w:val="00CE268C"/>
    <w:rsid w:val="00CE3965"/>
    <w:rsid w:val="00CE4ACF"/>
    <w:rsid w:val="00CF21EA"/>
    <w:rsid w:val="00CF5E54"/>
    <w:rsid w:val="00CF6ACF"/>
    <w:rsid w:val="00D0359D"/>
    <w:rsid w:val="00D03B9F"/>
    <w:rsid w:val="00D1296D"/>
    <w:rsid w:val="00D12DF0"/>
    <w:rsid w:val="00D13F54"/>
    <w:rsid w:val="00D149CC"/>
    <w:rsid w:val="00D170AC"/>
    <w:rsid w:val="00D255F3"/>
    <w:rsid w:val="00D35B98"/>
    <w:rsid w:val="00D36715"/>
    <w:rsid w:val="00D445D9"/>
    <w:rsid w:val="00D45F4E"/>
    <w:rsid w:val="00D4796A"/>
    <w:rsid w:val="00D513EC"/>
    <w:rsid w:val="00D54F5F"/>
    <w:rsid w:val="00D55ACD"/>
    <w:rsid w:val="00D606E5"/>
    <w:rsid w:val="00D70E0D"/>
    <w:rsid w:val="00D714F2"/>
    <w:rsid w:val="00D7316B"/>
    <w:rsid w:val="00D7337D"/>
    <w:rsid w:val="00D77021"/>
    <w:rsid w:val="00D80071"/>
    <w:rsid w:val="00D80AF4"/>
    <w:rsid w:val="00D81875"/>
    <w:rsid w:val="00D86F68"/>
    <w:rsid w:val="00D87629"/>
    <w:rsid w:val="00D92615"/>
    <w:rsid w:val="00D92F1C"/>
    <w:rsid w:val="00D9456C"/>
    <w:rsid w:val="00D95963"/>
    <w:rsid w:val="00DA151D"/>
    <w:rsid w:val="00DA2564"/>
    <w:rsid w:val="00DA6887"/>
    <w:rsid w:val="00DB1448"/>
    <w:rsid w:val="00DB1874"/>
    <w:rsid w:val="00DC1729"/>
    <w:rsid w:val="00DC2D0A"/>
    <w:rsid w:val="00DC7D52"/>
    <w:rsid w:val="00DE2857"/>
    <w:rsid w:val="00DE3614"/>
    <w:rsid w:val="00DE5DC3"/>
    <w:rsid w:val="00DF0265"/>
    <w:rsid w:val="00DF1928"/>
    <w:rsid w:val="00DF6125"/>
    <w:rsid w:val="00DF6DB7"/>
    <w:rsid w:val="00E03C27"/>
    <w:rsid w:val="00E067C8"/>
    <w:rsid w:val="00E139D7"/>
    <w:rsid w:val="00E15A70"/>
    <w:rsid w:val="00E16365"/>
    <w:rsid w:val="00E17D02"/>
    <w:rsid w:val="00E22CB5"/>
    <w:rsid w:val="00E24FB5"/>
    <w:rsid w:val="00E25445"/>
    <w:rsid w:val="00E259AA"/>
    <w:rsid w:val="00E269FC"/>
    <w:rsid w:val="00E3183D"/>
    <w:rsid w:val="00E3580C"/>
    <w:rsid w:val="00E45A24"/>
    <w:rsid w:val="00E46DE7"/>
    <w:rsid w:val="00E53B37"/>
    <w:rsid w:val="00E544DC"/>
    <w:rsid w:val="00E57EED"/>
    <w:rsid w:val="00E636ED"/>
    <w:rsid w:val="00E66194"/>
    <w:rsid w:val="00E70395"/>
    <w:rsid w:val="00E7493A"/>
    <w:rsid w:val="00E838DE"/>
    <w:rsid w:val="00E9169C"/>
    <w:rsid w:val="00E91CAE"/>
    <w:rsid w:val="00E92412"/>
    <w:rsid w:val="00E93924"/>
    <w:rsid w:val="00E94737"/>
    <w:rsid w:val="00E968A1"/>
    <w:rsid w:val="00EA0667"/>
    <w:rsid w:val="00EA0CCF"/>
    <w:rsid w:val="00EA2EE3"/>
    <w:rsid w:val="00EA3A2C"/>
    <w:rsid w:val="00EB022D"/>
    <w:rsid w:val="00EB1971"/>
    <w:rsid w:val="00EB2C5F"/>
    <w:rsid w:val="00EB58F4"/>
    <w:rsid w:val="00EC19A9"/>
    <w:rsid w:val="00EC5235"/>
    <w:rsid w:val="00EC7624"/>
    <w:rsid w:val="00ED0DEE"/>
    <w:rsid w:val="00ED157A"/>
    <w:rsid w:val="00ED32A9"/>
    <w:rsid w:val="00ED3A36"/>
    <w:rsid w:val="00ED69E0"/>
    <w:rsid w:val="00ED6B8C"/>
    <w:rsid w:val="00ED7E12"/>
    <w:rsid w:val="00EE3FF9"/>
    <w:rsid w:val="00EE4CD1"/>
    <w:rsid w:val="00EE6BF9"/>
    <w:rsid w:val="00F0051A"/>
    <w:rsid w:val="00F03F33"/>
    <w:rsid w:val="00F10899"/>
    <w:rsid w:val="00F20D53"/>
    <w:rsid w:val="00F25F08"/>
    <w:rsid w:val="00F26905"/>
    <w:rsid w:val="00F34112"/>
    <w:rsid w:val="00F36F5E"/>
    <w:rsid w:val="00F40273"/>
    <w:rsid w:val="00F4460E"/>
    <w:rsid w:val="00F45502"/>
    <w:rsid w:val="00F5247E"/>
    <w:rsid w:val="00F57241"/>
    <w:rsid w:val="00F728E3"/>
    <w:rsid w:val="00F734B2"/>
    <w:rsid w:val="00F74A28"/>
    <w:rsid w:val="00F7509E"/>
    <w:rsid w:val="00F82EFC"/>
    <w:rsid w:val="00F84C83"/>
    <w:rsid w:val="00F84E44"/>
    <w:rsid w:val="00F850B4"/>
    <w:rsid w:val="00F85C47"/>
    <w:rsid w:val="00F8765B"/>
    <w:rsid w:val="00F917E1"/>
    <w:rsid w:val="00F91884"/>
    <w:rsid w:val="00F9244D"/>
    <w:rsid w:val="00FA107E"/>
    <w:rsid w:val="00FA2296"/>
    <w:rsid w:val="00FA240C"/>
    <w:rsid w:val="00FA2CF8"/>
    <w:rsid w:val="00FB5579"/>
    <w:rsid w:val="00FB7ED6"/>
    <w:rsid w:val="00FC320E"/>
    <w:rsid w:val="00FC4D46"/>
    <w:rsid w:val="00FC53DE"/>
    <w:rsid w:val="00FD279F"/>
    <w:rsid w:val="00FD3004"/>
    <w:rsid w:val="00FE34C8"/>
    <w:rsid w:val="00FE3D2B"/>
    <w:rsid w:val="00FF2B26"/>
    <w:rsid w:val="00FF3E3E"/>
    <w:rsid w:val="00FF717A"/>
    <w:rsid w:val="00FF7C63"/>
    <w:rsid w:val="1B3DB0E1"/>
    <w:rsid w:val="204E77E6"/>
    <w:rsid w:val="20737CA3"/>
    <w:rsid w:val="274A4EBB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1A0E7"/>
  <w15:chartTrackingRefBased/>
  <w15:docId w15:val="{FF2E2205-EAE3-49AA-A01F-42367137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santiago@lift.com.p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reatplacetowork.pt/empresas-certified/comercio-distribuicao/worte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.roquete@lift.com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2</cp:revision>
  <dcterms:created xsi:type="dcterms:W3CDTF">2025-10-01T11:23:00Z</dcterms:created>
  <dcterms:modified xsi:type="dcterms:W3CDTF">2025-10-01T11:23:00Z</dcterms:modified>
</cp:coreProperties>
</file>